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DF" w:rsidRPr="006C6ACF" w:rsidRDefault="00390BDF" w:rsidP="00184DE7">
      <w:pPr>
        <w:spacing w:after="0"/>
        <w:rPr>
          <w:rStyle w:val="Strong"/>
          <w:rFonts w:ascii="Times New Roman" w:hAnsi="Times New Roman" w:cs="Times New Roman"/>
          <w:sz w:val="24"/>
          <w:szCs w:val="24"/>
          <w:shd w:val="clear" w:color="auto" w:fill="FFFFFF"/>
        </w:rPr>
      </w:pPr>
      <w:r w:rsidRPr="006C6ACF">
        <w:rPr>
          <w:rStyle w:val="Strong"/>
          <w:rFonts w:ascii="Times New Roman" w:hAnsi="Times New Roman" w:cs="Times New Roman"/>
          <w:sz w:val="24"/>
          <w:szCs w:val="24"/>
          <w:shd w:val="clear" w:color="auto" w:fill="FFFFFF"/>
        </w:rPr>
        <w:t xml:space="preserve">Name: </w:t>
      </w:r>
      <w:proofErr w:type="spellStart"/>
      <w:r w:rsidRPr="006C6ACF">
        <w:rPr>
          <w:rStyle w:val="Strong"/>
          <w:rFonts w:ascii="Times New Roman" w:hAnsi="Times New Roman" w:cs="Times New Roman"/>
          <w:sz w:val="24"/>
          <w:szCs w:val="24"/>
          <w:shd w:val="clear" w:color="auto" w:fill="FFFFFF"/>
        </w:rPr>
        <w:t>Etuk</w:t>
      </w:r>
      <w:proofErr w:type="spellEnd"/>
      <w:r w:rsidRPr="006C6ACF">
        <w:rPr>
          <w:rStyle w:val="Strong"/>
          <w:rFonts w:ascii="Times New Roman" w:hAnsi="Times New Roman" w:cs="Times New Roman"/>
          <w:sz w:val="24"/>
          <w:szCs w:val="24"/>
          <w:shd w:val="clear" w:color="auto" w:fill="FFFFFF"/>
        </w:rPr>
        <w:t xml:space="preserve"> Esther Emmanuel</w:t>
      </w:r>
    </w:p>
    <w:p w:rsidR="00390BDF" w:rsidRPr="006C6ACF" w:rsidRDefault="00390BDF" w:rsidP="00184DE7">
      <w:pPr>
        <w:spacing w:after="0"/>
        <w:rPr>
          <w:rStyle w:val="Strong"/>
          <w:rFonts w:ascii="Times New Roman" w:hAnsi="Times New Roman" w:cs="Times New Roman"/>
          <w:sz w:val="24"/>
          <w:szCs w:val="24"/>
          <w:shd w:val="clear" w:color="auto" w:fill="FFFFFF"/>
        </w:rPr>
      </w:pPr>
      <w:proofErr w:type="spellStart"/>
      <w:r w:rsidRPr="006C6ACF">
        <w:rPr>
          <w:rStyle w:val="Strong"/>
          <w:rFonts w:ascii="Times New Roman" w:hAnsi="Times New Roman" w:cs="Times New Roman"/>
          <w:sz w:val="24"/>
          <w:szCs w:val="24"/>
          <w:shd w:val="clear" w:color="auto" w:fill="FFFFFF"/>
        </w:rPr>
        <w:t>Matric</w:t>
      </w:r>
      <w:proofErr w:type="spellEnd"/>
      <w:r w:rsidRPr="006C6ACF">
        <w:rPr>
          <w:rStyle w:val="Strong"/>
          <w:rFonts w:ascii="Times New Roman" w:hAnsi="Times New Roman" w:cs="Times New Roman"/>
          <w:sz w:val="24"/>
          <w:szCs w:val="24"/>
          <w:shd w:val="clear" w:color="auto" w:fill="FFFFFF"/>
        </w:rPr>
        <w:t xml:space="preserve"> no.: 17/mhs01/124</w:t>
      </w:r>
    </w:p>
    <w:p w:rsidR="00184DE7" w:rsidRPr="006C6ACF" w:rsidRDefault="00390BDF" w:rsidP="00184DE7">
      <w:pPr>
        <w:spacing w:after="0"/>
        <w:rPr>
          <w:rStyle w:val="Strong"/>
          <w:rFonts w:ascii="Times New Roman" w:hAnsi="Times New Roman" w:cs="Times New Roman"/>
          <w:sz w:val="24"/>
          <w:szCs w:val="24"/>
          <w:shd w:val="clear" w:color="auto" w:fill="FFFFFF"/>
        </w:rPr>
      </w:pPr>
      <w:r w:rsidRPr="006C6ACF">
        <w:rPr>
          <w:rStyle w:val="Strong"/>
          <w:rFonts w:ascii="Times New Roman" w:hAnsi="Times New Roman" w:cs="Times New Roman"/>
          <w:sz w:val="24"/>
          <w:szCs w:val="24"/>
          <w:shd w:val="clear" w:color="auto" w:fill="FFFFFF"/>
        </w:rPr>
        <w:t>Department: Medicine and Surgery</w:t>
      </w:r>
    </w:p>
    <w:p w:rsidR="00390BDF" w:rsidRDefault="00390BDF" w:rsidP="00184DE7">
      <w:pPr>
        <w:spacing w:after="0"/>
        <w:rPr>
          <w:rStyle w:val="Strong"/>
          <w:rFonts w:ascii="Times New Roman" w:hAnsi="Times New Roman" w:cs="Times New Roman"/>
          <w:sz w:val="24"/>
          <w:szCs w:val="24"/>
          <w:shd w:val="clear" w:color="auto" w:fill="FFFFFF"/>
        </w:rPr>
      </w:pPr>
      <w:r w:rsidRPr="006C6ACF">
        <w:rPr>
          <w:rStyle w:val="Strong"/>
          <w:rFonts w:ascii="Times New Roman" w:hAnsi="Times New Roman" w:cs="Times New Roman"/>
          <w:sz w:val="24"/>
          <w:szCs w:val="24"/>
          <w:shd w:val="clear" w:color="auto" w:fill="FFFFFF"/>
        </w:rPr>
        <w:t>Assignment Title</w:t>
      </w:r>
      <w:r w:rsidR="00741F83">
        <w:rPr>
          <w:rStyle w:val="Strong"/>
          <w:rFonts w:ascii="Times New Roman" w:hAnsi="Times New Roman" w:cs="Times New Roman"/>
          <w:sz w:val="24"/>
          <w:szCs w:val="24"/>
          <w:shd w:val="clear" w:color="auto" w:fill="FFFFFF"/>
        </w:rPr>
        <w:t>: Assignment 2</w:t>
      </w:r>
    </w:p>
    <w:p w:rsidR="00741F83" w:rsidRPr="00C93B01" w:rsidRDefault="00741F83" w:rsidP="00741F83">
      <w:pPr>
        <w:spacing w:after="0" w:line="240" w:lineRule="auto"/>
        <w:rPr>
          <w:rFonts w:ascii="Times New Roman" w:eastAsia="Calibri" w:hAnsi="Times New Roman" w:cs="Times New Roman"/>
          <w:b/>
          <w:sz w:val="24"/>
          <w:szCs w:val="24"/>
        </w:rPr>
      </w:pPr>
      <w:r w:rsidRPr="00C93B01">
        <w:rPr>
          <w:rFonts w:ascii="Times New Roman" w:eastAsia="Calibri" w:hAnsi="Times New Roman" w:cs="Times New Roman"/>
          <w:b/>
          <w:sz w:val="24"/>
          <w:szCs w:val="24"/>
        </w:rPr>
        <w:t>Course Title: Gross Anatomy of Head and Neck</w:t>
      </w:r>
    </w:p>
    <w:p w:rsidR="00741F83" w:rsidRPr="00C93B01" w:rsidRDefault="00741F83" w:rsidP="00741F83">
      <w:pPr>
        <w:spacing w:after="0" w:line="240" w:lineRule="auto"/>
        <w:rPr>
          <w:rFonts w:ascii="Times New Roman" w:eastAsia="Calibri" w:hAnsi="Times New Roman" w:cs="Times New Roman"/>
          <w:b/>
          <w:sz w:val="24"/>
          <w:szCs w:val="24"/>
        </w:rPr>
      </w:pPr>
      <w:r w:rsidRPr="00C93B01">
        <w:rPr>
          <w:rFonts w:ascii="Times New Roman" w:eastAsia="Calibri" w:hAnsi="Times New Roman" w:cs="Times New Roman"/>
          <w:b/>
          <w:sz w:val="24"/>
          <w:szCs w:val="24"/>
        </w:rPr>
        <w:t xml:space="preserve">Course Code: ANA 301 </w:t>
      </w:r>
    </w:p>
    <w:p w:rsidR="00741F83" w:rsidRPr="006C6ACF" w:rsidRDefault="00741F83" w:rsidP="00184DE7">
      <w:pPr>
        <w:spacing w:after="0"/>
        <w:rPr>
          <w:rFonts w:ascii="Times New Roman" w:hAnsi="Times New Roman" w:cs="Times New Roman"/>
          <w:sz w:val="24"/>
          <w:szCs w:val="24"/>
          <w:shd w:val="clear" w:color="auto" w:fill="FFFFFF"/>
        </w:rPr>
      </w:pPr>
    </w:p>
    <w:p w:rsidR="00741F83" w:rsidRDefault="00F544DC" w:rsidP="001D1562">
      <w:pPr>
        <w:spacing w:after="0"/>
        <w:rPr>
          <w:rFonts w:ascii="Times New Roman" w:hAnsi="Times New Roman" w:cs="Times New Roman"/>
          <w:sz w:val="24"/>
          <w:szCs w:val="24"/>
        </w:rPr>
      </w:pPr>
      <w:r w:rsidRPr="00F544DC">
        <w:rPr>
          <w:rFonts w:ascii="Times New Roman" w:hAnsi="Times New Roman" w:cs="Times New Roman"/>
          <w:sz w:val="24"/>
          <w:szCs w:val="24"/>
        </w:rPr>
        <w:pict>
          <v:rect id="_x0000_i1025" style="width:0;height:0" o:hralign="center" o:hrstd="t" o:hrnoshade="t" o:hr="t" fillcolor="#333" stroked="f"/>
        </w:pict>
      </w:r>
      <w:r w:rsidR="00741F83">
        <w:rPr>
          <w:rFonts w:ascii="Times New Roman" w:hAnsi="Times New Roman" w:cs="Times New Roman"/>
          <w:sz w:val="24"/>
          <w:szCs w:val="24"/>
        </w:rPr>
        <w:t xml:space="preserve">Question </w:t>
      </w:r>
    </w:p>
    <w:p w:rsidR="00741F83" w:rsidRDefault="00741F83" w:rsidP="001D1562">
      <w:pPr>
        <w:spacing w:after="0"/>
        <w:rPr>
          <w:rFonts w:ascii="Times New Roman" w:hAnsi="Times New Roman" w:cs="Times New Roman"/>
          <w:sz w:val="24"/>
          <w:szCs w:val="24"/>
        </w:rPr>
      </w:pPr>
      <w:r>
        <w:rPr>
          <w:rFonts w:ascii="Times New Roman" w:hAnsi="Times New Roman" w:cs="Times New Roman"/>
          <w:sz w:val="24"/>
          <w:szCs w:val="24"/>
        </w:rPr>
        <w:t>1). Write an essay on the carvanous sinus.</w:t>
      </w:r>
    </w:p>
    <w:p w:rsidR="00741F83" w:rsidRDefault="00741F83" w:rsidP="001D156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42F30" w:rsidRPr="006C6ACF" w:rsidRDefault="00741F83" w:rsidP="001D1562">
      <w:pPr>
        <w:spacing w:after="0"/>
        <w:rPr>
          <w:rFonts w:ascii="Times New Roman" w:hAnsi="Times New Roman" w:cs="Times New Roman"/>
          <w:sz w:val="24"/>
          <w:szCs w:val="24"/>
        </w:rPr>
      </w:pPr>
      <w:r>
        <w:rPr>
          <w:rFonts w:ascii="Times New Roman" w:hAnsi="Times New Roman" w:cs="Times New Roman"/>
          <w:sz w:val="24"/>
          <w:szCs w:val="24"/>
        </w:rPr>
        <w:t>2). Discuss the walls of the nose.</w:t>
      </w:r>
      <w:r w:rsidR="001D1562" w:rsidRPr="006C6ACF">
        <w:rPr>
          <w:rFonts w:ascii="Times New Roman" w:hAnsi="Times New Roman" w:cs="Times New Roman"/>
          <w:sz w:val="24"/>
          <w:szCs w:val="24"/>
        </w:rPr>
        <w:t xml:space="preserve"> </w:t>
      </w:r>
    </w:p>
    <w:p w:rsidR="00AB7E79" w:rsidRDefault="00741F83" w:rsidP="006743D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A6FD2">
        <w:rPr>
          <w:rFonts w:ascii="Times New Roman" w:hAnsi="Times New Roman" w:cs="Times New Roman"/>
          <w:b/>
          <w:sz w:val="24"/>
          <w:szCs w:val="24"/>
        </w:rPr>
        <w:t>Answer</w:t>
      </w:r>
    </w:p>
    <w:p w:rsidR="00217980" w:rsidRDefault="00217980" w:rsidP="00217980">
      <w:pPr>
        <w:spacing w:after="0"/>
        <w:rPr>
          <w:rFonts w:ascii="Times New Roman" w:hAnsi="Times New Roman" w:cs="Times New Roman"/>
          <w:sz w:val="24"/>
          <w:szCs w:val="24"/>
        </w:rPr>
      </w:pPr>
      <w:r>
        <w:rPr>
          <w:rFonts w:ascii="Times New Roman" w:hAnsi="Times New Roman" w:cs="Times New Roman"/>
          <w:sz w:val="24"/>
          <w:szCs w:val="24"/>
        </w:rPr>
        <w:t>1). Write an essay on the carvanous sinus.</w:t>
      </w:r>
    </w:p>
    <w:p w:rsidR="00217980" w:rsidRPr="00217980" w:rsidRDefault="00217980" w:rsidP="0021798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41F83" w:rsidRPr="00217980" w:rsidRDefault="00217980" w:rsidP="00217980">
      <w:pPr>
        <w:spacing w:after="0" w:line="240" w:lineRule="auto"/>
        <w:jc w:val="center"/>
        <w:rPr>
          <w:rFonts w:ascii="Times New Roman" w:hAnsi="Times New Roman" w:cs="Times New Roman"/>
          <w:b/>
          <w:sz w:val="24"/>
          <w:szCs w:val="24"/>
        </w:rPr>
      </w:pPr>
      <w:r w:rsidRPr="00217980">
        <w:rPr>
          <w:rFonts w:ascii="Times New Roman" w:hAnsi="Times New Roman" w:cs="Times New Roman"/>
          <w:b/>
          <w:sz w:val="24"/>
          <w:szCs w:val="24"/>
        </w:rPr>
        <w:t>CARVANOUS SINUS</w:t>
      </w:r>
    </w:p>
    <w:p w:rsidR="00EE7CD9" w:rsidRDefault="005A6FD2" w:rsidP="00EE7CD9">
      <w:r>
        <w:rPr>
          <w:rFonts w:ascii="Calibri" w:eastAsia="Calibri" w:hAnsi="Calibri" w:cs="Times New Roman"/>
        </w:rPr>
        <w:t xml:space="preserve">The cavernous sinus is a paired </w:t>
      </w:r>
      <w:proofErr w:type="spellStart"/>
      <w:r>
        <w:rPr>
          <w:rFonts w:ascii="Calibri" w:eastAsia="Calibri" w:hAnsi="Calibri" w:cs="Times New Roman"/>
        </w:rPr>
        <w:t>dural</w:t>
      </w:r>
      <w:proofErr w:type="spellEnd"/>
      <w:r>
        <w:rPr>
          <w:rFonts w:ascii="Calibri" w:eastAsia="Calibri" w:hAnsi="Calibri" w:cs="Times New Roman"/>
        </w:rPr>
        <w:t xml:space="preserve"> venous sinus located within the cranial cavity. It is divided by septa into small ‘caves’ – from which it gets its name.</w:t>
      </w:r>
      <w:r>
        <w:t xml:space="preserve"> The cavernous sinus is located</w:t>
      </w:r>
      <w:r w:rsidR="00EE7CD9">
        <w:t xml:space="preserve"> with</w:t>
      </w:r>
      <w:r>
        <w:t>in the middle cranial fossa on either side of</w:t>
      </w:r>
      <w:r w:rsidR="00EE7CD9">
        <w:t xml:space="preserve"> the </w:t>
      </w:r>
      <w:proofErr w:type="spellStart"/>
      <w:r w:rsidR="00EE7CD9">
        <w:t>sella</w:t>
      </w:r>
      <w:proofErr w:type="spellEnd"/>
      <w:r w:rsidR="00EE7CD9">
        <w:t xml:space="preserve"> </w:t>
      </w:r>
      <w:proofErr w:type="spellStart"/>
      <w:r w:rsidR="00EE7CD9">
        <w:t>turcica</w:t>
      </w:r>
      <w:proofErr w:type="spellEnd"/>
      <w:r w:rsidR="00EE7CD9">
        <w:t xml:space="preserve"> of</w:t>
      </w:r>
      <w:r>
        <w:t xml:space="preserve"> the sphenoid </w:t>
      </w:r>
      <w:proofErr w:type="gramStart"/>
      <w:r>
        <w:t>bone</w:t>
      </w:r>
      <w:r w:rsidR="00EE7CD9">
        <w:rPr>
          <w:rFonts w:ascii="Calibri" w:eastAsia="Calibri" w:hAnsi="Calibri" w:cs="Times New Roman"/>
        </w:rPr>
        <w:t>(</w:t>
      </w:r>
      <w:proofErr w:type="gramEnd"/>
      <w:r w:rsidR="00EE7CD9">
        <w:rPr>
          <w:rFonts w:ascii="Calibri" w:eastAsia="Calibri" w:hAnsi="Calibri" w:cs="Times New Roman"/>
        </w:rPr>
        <w:t xml:space="preserve">which contains the pituitary gland). They are enclosed by the </w:t>
      </w:r>
      <w:proofErr w:type="spellStart"/>
      <w:r w:rsidR="00EE7CD9">
        <w:rPr>
          <w:rFonts w:ascii="Calibri" w:eastAsia="Calibri" w:hAnsi="Calibri" w:cs="Times New Roman"/>
        </w:rPr>
        <w:t>endosteal</w:t>
      </w:r>
      <w:proofErr w:type="spellEnd"/>
      <w:r w:rsidR="00EE7CD9">
        <w:rPr>
          <w:rFonts w:ascii="Calibri" w:eastAsia="Calibri" w:hAnsi="Calibri" w:cs="Times New Roman"/>
        </w:rPr>
        <w:t xml:space="preserve"> and </w:t>
      </w:r>
      <w:proofErr w:type="spellStart"/>
      <w:r w:rsidR="00EE7CD9">
        <w:rPr>
          <w:rFonts w:ascii="Calibri" w:eastAsia="Calibri" w:hAnsi="Calibri" w:cs="Times New Roman"/>
        </w:rPr>
        <w:t>meningeal</w:t>
      </w:r>
      <w:proofErr w:type="spellEnd"/>
      <w:r w:rsidR="00EE7CD9">
        <w:rPr>
          <w:rFonts w:ascii="Calibri" w:eastAsia="Calibri" w:hAnsi="Calibri" w:cs="Times New Roman"/>
        </w:rPr>
        <w:t xml:space="preserve"> layers of the </w:t>
      </w:r>
      <w:proofErr w:type="spellStart"/>
      <w:r w:rsidR="00EE7CD9">
        <w:rPr>
          <w:rFonts w:ascii="Calibri" w:eastAsia="Calibri" w:hAnsi="Calibri" w:cs="Times New Roman"/>
        </w:rPr>
        <w:t>dura</w:t>
      </w:r>
      <w:proofErr w:type="spellEnd"/>
      <w:r w:rsidR="00EE7CD9">
        <w:rPr>
          <w:rFonts w:ascii="Calibri" w:eastAsia="Calibri" w:hAnsi="Calibri" w:cs="Times New Roman"/>
        </w:rPr>
        <w:t xml:space="preserve"> mater.</w:t>
      </w:r>
      <w:r w:rsidR="00EE7CD9" w:rsidRPr="00EE7CD9">
        <w:t xml:space="preserve"> </w:t>
      </w:r>
    </w:p>
    <w:p w:rsidR="00EE7CD9" w:rsidRDefault="00EE7CD9" w:rsidP="00EE7CD9">
      <w:pPr>
        <w:rPr>
          <w:rFonts w:ascii="Calibri" w:eastAsia="Calibri" w:hAnsi="Calibri" w:cs="Times New Roman"/>
        </w:rPr>
      </w:pPr>
      <w:r>
        <w:rPr>
          <w:rFonts w:ascii="Calibri" w:eastAsia="Calibri" w:hAnsi="Calibri" w:cs="Times New Roman"/>
        </w:rPr>
        <w:t>Boundaries</w:t>
      </w:r>
      <w:r>
        <w:t xml:space="preserve"> of the carvanous are the roof, anterior wall, posterior wall, medial wall, lateral wall and floor. The roof is a</w:t>
      </w:r>
      <w:r>
        <w:rPr>
          <w:rFonts w:ascii="Calibri" w:eastAsia="Calibri" w:hAnsi="Calibri" w:cs="Times New Roman"/>
        </w:rPr>
        <w:t xml:space="preserve"> fold of </w:t>
      </w:r>
      <w:proofErr w:type="spellStart"/>
      <w:r>
        <w:rPr>
          <w:rFonts w:ascii="Calibri" w:eastAsia="Calibri" w:hAnsi="Calibri" w:cs="Times New Roman"/>
        </w:rPr>
        <w:t>dura</w:t>
      </w:r>
      <w:proofErr w:type="spellEnd"/>
      <w:r>
        <w:rPr>
          <w:rFonts w:ascii="Calibri" w:eastAsia="Calibri" w:hAnsi="Calibri" w:cs="Times New Roman"/>
        </w:rPr>
        <w:t xml:space="preserve"> mater attached to the anterior and middle </w:t>
      </w:r>
      <w:proofErr w:type="spellStart"/>
      <w:r>
        <w:rPr>
          <w:rFonts w:ascii="Calibri" w:eastAsia="Calibri" w:hAnsi="Calibri" w:cs="Times New Roman"/>
        </w:rPr>
        <w:t>clinoid</w:t>
      </w:r>
      <w:proofErr w:type="spellEnd"/>
      <w:r>
        <w:rPr>
          <w:rFonts w:ascii="Calibri" w:eastAsia="Calibri" w:hAnsi="Calibri" w:cs="Times New Roman"/>
        </w:rPr>
        <w:t xml:space="preserve"> processes</w:t>
      </w:r>
      <w:r>
        <w:t>. Anterior wall is made up of the</w:t>
      </w:r>
      <w:r>
        <w:rPr>
          <w:rFonts w:ascii="Calibri" w:eastAsia="Calibri" w:hAnsi="Calibri" w:cs="Times New Roman"/>
        </w:rPr>
        <w:t xml:space="preserve"> medial end of the superior orbital fissure</w:t>
      </w:r>
      <w:r>
        <w:t xml:space="preserve">. </w:t>
      </w:r>
      <w:proofErr w:type="gramStart"/>
      <w:r>
        <w:t>posterior</w:t>
      </w:r>
      <w:proofErr w:type="gramEnd"/>
      <w:r>
        <w:t xml:space="preserve"> wall is made up of the</w:t>
      </w:r>
      <w:r>
        <w:rPr>
          <w:rFonts w:ascii="Calibri" w:eastAsia="Calibri" w:hAnsi="Calibri" w:cs="Times New Roman"/>
        </w:rPr>
        <w:t xml:space="preserve"> </w:t>
      </w:r>
      <w:proofErr w:type="spellStart"/>
      <w:r>
        <w:rPr>
          <w:rFonts w:ascii="Calibri" w:eastAsia="Calibri" w:hAnsi="Calibri" w:cs="Times New Roman"/>
        </w:rPr>
        <w:t>petrous</w:t>
      </w:r>
      <w:proofErr w:type="spellEnd"/>
      <w:r>
        <w:rPr>
          <w:rFonts w:ascii="Calibri" w:eastAsia="Calibri" w:hAnsi="Calibri" w:cs="Times New Roman"/>
        </w:rPr>
        <w:t xml:space="preserve"> apex</w:t>
      </w:r>
      <w:r>
        <w:t xml:space="preserve">. Medial wall is the </w:t>
      </w:r>
      <w:proofErr w:type="spellStart"/>
      <w:r>
        <w:rPr>
          <w:rFonts w:ascii="Calibri" w:eastAsia="Calibri" w:hAnsi="Calibri" w:cs="Times New Roman"/>
        </w:rPr>
        <w:t>endosteum</w:t>
      </w:r>
      <w:proofErr w:type="spellEnd"/>
      <w:r>
        <w:rPr>
          <w:rFonts w:ascii="Calibri" w:eastAsia="Calibri" w:hAnsi="Calibri" w:cs="Times New Roman"/>
        </w:rPr>
        <w:t xml:space="preserve"> overlying the body of the sphenoid bone</w:t>
      </w:r>
      <w:r>
        <w:t>. Lateral wall is the</w:t>
      </w:r>
      <w:r>
        <w:rPr>
          <w:rFonts w:ascii="Calibri" w:eastAsia="Calibri" w:hAnsi="Calibri" w:cs="Times New Roman"/>
        </w:rPr>
        <w:t xml:space="preserve"> </w:t>
      </w:r>
      <w:proofErr w:type="spellStart"/>
      <w:r>
        <w:rPr>
          <w:rFonts w:ascii="Calibri" w:eastAsia="Calibri" w:hAnsi="Calibri" w:cs="Times New Roman"/>
        </w:rPr>
        <w:t>dura</w:t>
      </w:r>
      <w:proofErr w:type="spellEnd"/>
      <w:r>
        <w:rPr>
          <w:rFonts w:ascii="Calibri" w:eastAsia="Calibri" w:hAnsi="Calibri" w:cs="Times New Roman"/>
        </w:rPr>
        <w:t xml:space="preserve"> mater from the ridge of the roof to the floor of the middle cranial fossa</w:t>
      </w:r>
      <w:r>
        <w:t>. Floor is the</w:t>
      </w:r>
      <w:r>
        <w:rPr>
          <w:rFonts w:ascii="Calibri" w:eastAsia="Calibri" w:hAnsi="Calibri" w:cs="Times New Roman"/>
        </w:rPr>
        <w:t xml:space="preserve"> </w:t>
      </w:r>
      <w:proofErr w:type="spellStart"/>
      <w:r>
        <w:rPr>
          <w:rFonts w:ascii="Calibri" w:eastAsia="Calibri" w:hAnsi="Calibri" w:cs="Times New Roman"/>
        </w:rPr>
        <w:t>endosteum</w:t>
      </w:r>
      <w:proofErr w:type="spellEnd"/>
      <w:r>
        <w:rPr>
          <w:rFonts w:ascii="Calibri" w:eastAsia="Calibri" w:hAnsi="Calibri" w:cs="Times New Roman"/>
        </w:rPr>
        <w:t xml:space="preserve"> overlying the base of the greater wing of the sphenoid bone</w:t>
      </w:r>
      <w:r>
        <w:t>.</w:t>
      </w:r>
    </w:p>
    <w:p w:rsidR="005A6FD2" w:rsidRDefault="005A6FD2" w:rsidP="005A6FD2">
      <w:proofErr w:type="spellStart"/>
      <w:r>
        <w:rPr>
          <w:rFonts w:ascii="Calibri" w:eastAsia="Calibri" w:hAnsi="Calibri" w:cs="Times New Roman"/>
        </w:rPr>
        <w:t>Posteriorly</w:t>
      </w:r>
      <w:proofErr w:type="spellEnd"/>
      <w:r>
        <w:rPr>
          <w:rFonts w:ascii="Calibri" w:eastAsia="Calibri" w:hAnsi="Calibri" w:cs="Times New Roman"/>
        </w:rPr>
        <w:t xml:space="preserve">, the sinus drains into the transverse/sigmoid sinus through superior </w:t>
      </w:r>
      <w:proofErr w:type="spellStart"/>
      <w:r>
        <w:rPr>
          <w:rFonts w:ascii="Calibri" w:eastAsia="Calibri" w:hAnsi="Calibri" w:cs="Times New Roman"/>
        </w:rPr>
        <w:t>petrosal</w:t>
      </w:r>
      <w:proofErr w:type="spellEnd"/>
      <w:r>
        <w:rPr>
          <w:rFonts w:ascii="Calibri" w:eastAsia="Calibri" w:hAnsi="Calibri" w:cs="Times New Roman"/>
        </w:rPr>
        <w:t xml:space="preserve"> sinus and via the inferior </w:t>
      </w:r>
      <w:proofErr w:type="spellStart"/>
      <w:r>
        <w:rPr>
          <w:rFonts w:ascii="Calibri" w:eastAsia="Calibri" w:hAnsi="Calibri" w:cs="Times New Roman"/>
        </w:rPr>
        <w:t>petrosal</w:t>
      </w:r>
      <w:proofErr w:type="spellEnd"/>
      <w:r>
        <w:rPr>
          <w:rFonts w:ascii="Calibri" w:eastAsia="Calibri" w:hAnsi="Calibri" w:cs="Times New Roman"/>
        </w:rPr>
        <w:t xml:space="preserve"> sinus, passing through the jugular foramen, into the internal jugular vein. The ophthalmic veins drain into the anterior part of the sinus. Emissary veins passing through the foramina in the middle cranial fossa connect the cavernous sinus to the </w:t>
      </w:r>
      <w:proofErr w:type="spellStart"/>
      <w:r>
        <w:rPr>
          <w:rFonts w:ascii="Calibri" w:eastAsia="Calibri" w:hAnsi="Calibri" w:cs="Times New Roman"/>
        </w:rPr>
        <w:t>pterygoid</w:t>
      </w:r>
      <w:proofErr w:type="spellEnd"/>
      <w:r>
        <w:rPr>
          <w:rFonts w:ascii="Calibri" w:eastAsia="Calibri" w:hAnsi="Calibri" w:cs="Times New Roman"/>
        </w:rPr>
        <w:t xml:space="preserve"> plexus of veins and to the facial veins. The superficial middle cerebral vein drains into the cavernous sinus from above. The two cavernous sinuses are connected to each other by anterior and posterior cavernous sinuses lying in front and behind the pituitary. </w:t>
      </w:r>
      <w:r>
        <w:t>The cavernous sinus is an important structure because of its location and its contents.</w:t>
      </w:r>
      <w:r w:rsidRPr="005A6FD2">
        <w:t xml:space="preserve"> </w:t>
      </w:r>
      <w:r>
        <w:t xml:space="preserve">Apart from the blood which passes through a venous sinus, several anatomical structures, including some cranial nerves and their branches, also pass through the sinus. Structures within the outer (lateral) wall of the compartment from superior to inferior: </w:t>
      </w:r>
      <w:proofErr w:type="spellStart"/>
      <w:r>
        <w:t>Oculomotor</w:t>
      </w:r>
      <w:proofErr w:type="spellEnd"/>
      <w:r>
        <w:t xml:space="preserve"> nerve, </w:t>
      </w:r>
      <w:proofErr w:type="spellStart"/>
      <w:r>
        <w:t>Trochlear</w:t>
      </w:r>
      <w:proofErr w:type="spellEnd"/>
      <w:r>
        <w:t xml:space="preserve"> </w:t>
      </w:r>
      <w:proofErr w:type="gramStart"/>
      <w:r>
        <w:t>nerve ,Ophthalmic</w:t>
      </w:r>
      <w:proofErr w:type="gramEnd"/>
      <w:r>
        <w:t xml:space="preserve"> and maxillary branches of the trigeminal nerve. Structures passing through the midline (medial) wall: </w:t>
      </w:r>
      <w:proofErr w:type="spellStart"/>
      <w:r>
        <w:t>Abducens</w:t>
      </w:r>
      <w:proofErr w:type="spellEnd"/>
      <w:r>
        <w:t xml:space="preserve"> nerve and </w:t>
      </w:r>
      <w:proofErr w:type="gramStart"/>
      <w:r>
        <w:t>Internal</w:t>
      </w:r>
      <w:proofErr w:type="gramEnd"/>
      <w:r>
        <w:t xml:space="preserve"> carotid artery accompanied by the Internal carotid plexus</w:t>
      </w:r>
    </w:p>
    <w:p w:rsidR="00EE7CD9" w:rsidRDefault="00EE7CD9" w:rsidP="00EE7CD9">
      <w:r>
        <w:rPr>
          <w:rFonts w:ascii="Calibri" w:eastAsia="Calibri" w:hAnsi="Calibri" w:cs="Times New Roman"/>
        </w:rPr>
        <w:t>Each cavernous sinus receives venous drainage from:</w:t>
      </w:r>
      <w:r>
        <w:t xml:space="preserve">  </w:t>
      </w:r>
      <w:r>
        <w:rPr>
          <w:rFonts w:ascii="Calibri" w:eastAsia="Calibri" w:hAnsi="Calibri" w:cs="Times New Roman"/>
        </w:rPr>
        <w:t>Ophthalmic veins (superior and inferior) – these enter the cavernous sinus via the superior orbital fissure</w:t>
      </w:r>
      <w:r>
        <w:t xml:space="preserve">, </w:t>
      </w:r>
      <w:r>
        <w:rPr>
          <w:rFonts w:ascii="Calibri" w:eastAsia="Calibri" w:hAnsi="Calibri" w:cs="Times New Roman"/>
        </w:rPr>
        <w:t xml:space="preserve">Central vein of the retina – drains into the </w:t>
      </w:r>
      <w:r>
        <w:rPr>
          <w:rFonts w:ascii="Calibri" w:eastAsia="Calibri" w:hAnsi="Calibri" w:cs="Times New Roman"/>
        </w:rPr>
        <w:lastRenderedPageBreak/>
        <w:t>superior ophthalmic vein, or di</w:t>
      </w:r>
      <w:r>
        <w:t xml:space="preserve">rectly into the cavernous sinus, </w:t>
      </w:r>
      <w:proofErr w:type="spellStart"/>
      <w:r>
        <w:rPr>
          <w:rFonts w:ascii="Calibri" w:eastAsia="Calibri" w:hAnsi="Calibri" w:cs="Times New Roman"/>
        </w:rPr>
        <w:t>Sphenoparietal</w:t>
      </w:r>
      <w:proofErr w:type="spellEnd"/>
      <w:r>
        <w:rPr>
          <w:rFonts w:ascii="Calibri" w:eastAsia="Calibri" w:hAnsi="Calibri" w:cs="Times New Roman"/>
        </w:rPr>
        <w:t xml:space="preserve"> sinus – empties into the anterio</w:t>
      </w:r>
      <w:r>
        <w:t xml:space="preserve">r aspect of the cavernous sinus,  </w:t>
      </w:r>
      <w:r>
        <w:rPr>
          <w:rFonts w:ascii="Calibri" w:eastAsia="Calibri" w:hAnsi="Calibri" w:cs="Times New Roman"/>
        </w:rPr>
        <w:t>Superficial middle cerebral vein – contributes to the venous drainage of the cerebrum</w:t>
      </w:r>
      <w:r>
        <w:t xml:space="preserve"> and </w:t>
      </w:r>
      <w:proofErr w:type="spellStart"/>
      <w:r>
        <w:rPr>
          <w:rFonts w:ascii="Calibri" w:eastAsia="Calibri" w:hAnsi="Calibri" w:cs="Times New Roman"/>
        </w:rPr>
        <w:t>Pterygoid</w:t>
      </w:r>
      <w:proofErr w:type="spellEnd"/>
      <w:r>
        <w:rPr>
          <w:rFonts w:ascii="Calibri" w:eastAsia="Calibri" w:hAnsi="Calibri" w:cs="Times New Roman"/>
        </w:rPr>
        <w:t xml:space="preserve"> plexus – located within the </w:t>
      </w:r>
      <w:proofErr w:type="spellStart"/>
      <w:r>
        <w:rPr>
          <w:rFonts w:ascii="Calibri" w:eastAsia="Calibri" w:hAnsi="Calibri" w:cs="Times New Roman"/>
        </w:rPr>
        <w:t>infratemporal</w:t>
      </w:r>
      <w:proofErr w:type="spellEnd"/>
      <w:r>
        <w:rPr>
          <w:rFonts w:ascii="Calibri" w:eastAsia="Calibri" w:hAnsi="Calibri" w:cs="Times New Roman"/>
        </w:rPr>
        <w:t xml:space="preserve"> fossa.</w:t>
      </w:r>
      <w:r w:rsidRPr="00EE7CD9">
        <w:t xml:space="preserve"> </w:t>
      </w:r>
      <w:r>
        <w:rPr>
          <w:rFonts w:ascii="Calibri" w:eastAsia="Calibri" w:hAnsi="Calibri" w:cs="Times New Roman"/>
        </w:rPr>
        <w:t xml:space="preserve">It is important to note that the superior ophthalmic vein forms an </w:t>
      </w:r>
      <w:proofErr w:type="spellStart"/>
      <w:r>
        <w:rPr>
          <w:rFonts w:ascii="Calibri" w:eastAsia="Calibri" w:hAnsi="Calibri" w:cs="Times New Roman"/>
        </w:rPr>
        <w:t>anastomosis</w:t>
      </w:r>
      <w:proofErr w:type="spellEnd"/>
      <w:r>
        <w:rPr>
          <w:rFonts w:ascii="Calibri" w:eastAsia="Calibri" w:hAnsi="Calibri" w:cs="Times New Roman"/>
        </w:rPr>
        <w:t xml:space="preserve"> with the facial vein. Therefore, the ophthalmic veins represent a potential route by which infection can spread from an </w:t>
      </w:r>
      <w:proofErr w:type="spellStart"/>
      <w:r>
        <w:rPr>
          <w:rFonts w:ascii="Calibri" w:eastAsia="Calibri" w:hAnsi="Calibri" w:cs="Times New Roman"/>
        </w:rPr>
        <w:t>extracranial</w:t>
      </w:r>
      <w:proofErr w:type="spellEnd"/>
      <w:r>
        <w:rPr>
          <w:rFonts w:ascii="Calibri" w:eastAsia="Calibri" w:hAnsi="Calibri" w:cs="Times New Roman"/>
        </w:rPr>
        <w:t xml:space="preserve"> to an intracranial site.</w:t>
      </w:r>
    </w:p>
    <w:p w:rsidR="00376B0C" w:rsidRDefault="00376B0C" w:rsidP="00EE7CD9">
      <w:pPr>
        <w:rPr>
          <w:rFonts w:ascii="Calibri" w:eastAsia="Calibri" w:hAnsi="Calibri" w:cs="Times New Roman"/>
        </w:rPr>
      </w:pPr>
      <w:r>
        <w:t xml:space="preserve">It is the only anatomic location in the body in which an artery travels completely through a venous structure. If the internal carotid artery ruptures within the cavernous sinus, an </w:t>
      </w:r>
      <w:proofErr w:type="spellStart"/>
      <w:r>
        <w:t>arteriovenous</w:t>
      </w:r>
      <w:proofErr w:type="spellEnd"/>
      <w:r>
        <w:t xml:space="preserve"> fistula is created (more specifically, a carotid-cavernous fistula). Lesions affecting the cavernous sinus may affect isolated nerves or all the nerves traversing through it.</w:t>
      </w:r>
    </w:p>
    <w:p w:rsidR="00376B0C" w:rsidRDefault="00376B0C" w:rsidP="00376B0C">
      <w:r>
        <w:t xml:space="preserve">Cavernous sinus syndrome is a medical emergency and life-threatening disorder that presents with different symptoms depending on what structure is affected. A severe lesion involving the entire sinus will present with total </w:t>
      </w:r>
      <w:proofErr w:type="spellStart"/>
      <w:r>
        <w:t>ophthalmoplegia</w:t>
      </w:r>
      <w:proofErr w:type="spellEnd"/>
      <w:r>
        <w:t xml:space="preserve">,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w:t>
      </w:r>
      <w:proofErr w:type="spellStart"/>
      <w:r>
        <w:t>meningioma</w:t>
      </w:r>
      <w:proofErr w:type="spellEnd"/>
      <w:r>
        <w:t xml:space="preserve">, </w:t>
      </w:r>
      <w:proofErr w:type="gramStart"/>
      <w:r>
        <w:t>pituitary</w:t>
      </w:r>
      <w:proofErr w:type="gramEnd"/>
      <w:r>
        <w:t xml:space="preserve"> tumor, extension of nasopharyngeal tumors, </w:t>
      </w:r>
      <w:proofErr w:type="spellStart"/>
      <w:r>
        <w:t>granulomatous</w:t>
      </w:r>
      <w:proofErr w:type="spellEnd"/>
      <w:r>
        <w:t xml:space="preserve"> diseases, cavernous sinus thrombosis, and aneurysms of the cavernous part of the internal carotid artery. In case of rupture of a cavernous aneurysm, a carotid-cavernous fistula is created, leading to a pulsating </w:t>
      </w:r>
      <w:proofErr w:type="spellStart"/>
      <w:r>
        <w:t>exophthalmos</w:t>
      </w:r>
      <w:proofErr w:type="spellEnd"/>
      <w:r>
        <w:t xml:space="preserve"> on physical examination.</w:t>
      </w:r>
    </w:p>
    <w:p w:rsidR="00376B0C" w:rsidRDefault="00376B0C" w:rsidP="00376B0C">
      <w:r>
        <w:t xml:space="preserve">Head trauma resulting in rupture of the cavernous part of the internal carotid artery can produce what is known as a carotid-cavernous fistula. A pulsating </w:t>
      </w:r>
      <w:proofErr w:type="spellStart"/>
      <w:r>
        <w:t>exophthalmos</w:t>
      </w:r>
      <w:proofErr w:type="spellEnd"/>
      <w:r>
        <w:t xml:space="preserve"> can result as the venous pressure in the sinus would increase and reverse the flow of blood in the ophthalmic veins.</w:t>
      </w:r>
    </w:p>
    <w:p w:rsidR="00376B0C" w:rsidRDefault="00376B0C" w:rsidP="00376B0C">
      <w:pPr>
        <w:rPr>
          <w:rFonts w:ascii="Calibri" w:eastAsia="Calibri" w:hAnsi="Calibri" w:cs="Times New Roman"/>
        </w:rPr>
      </w:pPr>
      <w:r>
        <w:t>Another cli</w:t>
      </w:r>
      <w:r w:rsidR="00217980">
        <w:t>nical complication of the cavern</w:t>
      </w:r>
      <w:r>
        <w:t>ous sinus is</w:t>
      </w:r>
      <w:r w:rsidRPr="00376B0C">
        <w:t xml:space="preserve"> </w:t>
      </w:r>
      <w:r>
        <w:rPr>
          <w:rFonts w:ascii="Calibri" w:eastAsia="Calibri" w:hAnsi="Calibri" w:cs="Times New Roman"/>
        </w:rPr>
        <w:t>Cavernous sinus thrombosis</w:t>
      </w:r>
      <w:r>
        <w:t xml:space="preserve">. </w:t>
      </w:r>
      <w:r>
        <w:rPr>
          <w:rFonts w:ascii="Calibri" w:eastAsia="Calibri" w:hAnsi="Calibri" w:cs="Times New Roman"/>
        </w:rPr>
        <w:t>Cavernous sinus thrombosis (CST) refers to the formation of a clot within the cavernous sinus.</w:t>
      </w:r>
      <w:r>
        <w:t xml:space="preserve"> </w:t>
      </w:r>
      <w:r>
        <w:rPr>
          <w:rFonts w:ascii="Calibri" w:eastAsia="Calibri" w:hAnsi="Calibri" w:cs="Times New Roman"/>
        </w:rPr>
        <w:t xml:space="preserve">This most common cause of CST is infection; which typically spreads from an </w:t>
      </w:r>
      <w:proofErr w:type="spellStart"/>
      <w:r>
        <w:rPr>
          <w:rFonts w:ascii="Calibri" w:eastAsia="Calibri" w:hAnsi="Calibri" w:cs="Times New Roman"/>
        </w:rPr>
        <w:t>extracranial</w:t>
      </w:r>
      <w:proofErr w:type="spellEnd"/>
      <w:r>
        <w:rPr>
          <w:rFonts w:ascii="Calibri" w:eastAsia="Calibri" w:hAnsi="Calibri" w:cs="Times New Roman"/>
        </w:rPr>
        <w:t xml:space="preserve"> location such as the orbit, </w:t>
      </w:r>
      <w:proofErr w:type="spellStart"/>
      <w:r>
        <w:rPr>
          <w:rFonts w:ascii="Calibri" w:eastAsia="Calibri" w:hAnsi="Calibri" w:cs="Times New Roman"/>
        </w:rPr>
        <w:t>paranasal</w:t>
      </w:r>
      <w:proofErr w:type="spellEnd"/>
      <w:r>
        <w:rPr>
          <w:rFonts w:ascii="Calibri" w:eastAsia="Calibri" w:hAnsi="Calibri" w:cs="Times New Roman"/>
        </w:rPr>
        <w:t xml:space="preserve"> sinuses, or the ‘danger zone’ of the face. Infection is able to spread in this manner due to the </w:t>
      </w:r>
      <w:proofErr w:type="spellStart"/>
      <w:r>
        <w:rPr>
          <w:rFonts w:ascii="Calibri" w:eastAsia="Calibri" w:hAnsi="Calibri" w:cs="Times New Roman"/>
        </w:rPr>
        <w:t>anastomosis</w:t>
      </w:r>
      <w:proofErr w:type="spellEnd"/>
      <w:r>
        <w:rPr>
          <w:rFonts w:ascii="Calibri" w:eastAsia="Calibri" w:hAnsi="Calibri" w:cs="Times New Roman"/>
        </w:rPr>
        <w:t xml:space="preserve"> between the facial vein and superior ophthalmic veins.</w:t>
      </w:r>
      <w:r>
        <w:t xml:space="preserve"> </w:t>
      </w:r>
      <w:r>
        <w:rPr>
          <w:rFonts w:ascii="Calibri" w:eastAsia="Calibri" w:hAnsi="Calibri" w:cs="Times New Roman"/>
        </w:rPr>
        <w:t xml:space="preserve">Common clinical features include headache, unilateral </w:t>
      </w:r>
      <w:proofErr w:type="spellStart"/>
      <w:r>
        <w:rPr>
          <w:rFonts w:ascii="Calibri" w:eastAsia="Calibri" w:hAnsi="Calibri" w:cs="Times New Roman"/>
        </w:rPr>
        <w:t>periorbital</w:t>
      </w:r>
      <w:proofErr w:type="spellEnd"/>
      <w:r>
        <w:rPr>
          <w:rFonts w:ascii="Calibri" w:eastAsia="Calibri" w:hAnsi="Calibri" w:cs="Times New Roman"/>
        </w:rPr>
        <w:t xml:space="preserve"> </w:t>
      </w:r>
      <w:proofErr w:type="spellStart"/>
      <w:r>
        <w:rPr>
          <w:rFonts w:ascii="Calibri" w:eastAsia="Calibri" w:hAnsi="Calibri" w:cs="Times New Roman"/>
        </w:rPr>
        <w:t>oedema</w:t>
      </w:r>
      <w:proofErr w:type="spellEnd"/>
      <w:r>
        <w:rPr>
          <w:rFonts w:ascii="Calibri" w:eastAsia="Calibri" w:hAnsi="Calibri" w:cs="Times New Roman"/>
        </w:rPr>
        <w:t xml:space="preserve">, </w:t>
      </w:r>
      <w:proofErr w:type="spellStart"/>
      <w:r>
        <w:rPr>
          <w:rFonts w:ascii="Calibri" w:eastAsia="Calibri" w:hAnsi="Calibri" w:cs="Times New Roman"/>
        </w:rPr>
        <w:t>proptosis</w:t>
      </w:r>
      <w:proofErr w:type="spellEnd"/>
      <w:r>
        <w:rPr>
          <w:rFonts w:ascii="Calibri" w:eastAsia="Calibri" w:hAnsi="Calibri" w:cs="Times New Roman"/>
        </w:rPr>
        <w:t xml:space="preserve"> (eye bulging), photophobia and cranial nerve palsies. The </w:t>
      </w:r>
      <w:proofErr w:type="spellStart"/>
      <w:r>
        <w:rPr>
          <w:rFonts w:ascii="Calibri" w:eastAsia="Calibri" w:hAnsi="Calibri" w:cs="Times New Roman"/>
        </w:rPr>
        <w:t>abducens</w:t>
      </w:r>
      <w:proofErr w:type="spellEnd"/>
      <w:r>
        <w:rPr>
          <w:rFonts w:ascii="Calibri" w:eastAsia="Calibri" w:hAnsi="Calibri" w:cs="Times New Roman"/>
        </w:rPr>
        <w:t xml:space="preserve"> nerve (CN VI) is most commonly affected.</w:t>
      </w:r>
      <w:r>
        <w:t xml:space="preserve"> </w:t>
      </w:r>
      <w:r>
        <w:rPr>
          <w:rFonts w:ascii="Calibri" w:eastAsia="Calibri" w:hAnsi="Calibri" w:cs="Times New Roman"/>
        </w:rPr>
        <w:t>Treatment is typically with antibiotic therapy. Where the cause is infection, thrombosis of the cavernous sinus can rapidly progress to meningitis.</w:t>
      </w:r>
    </w:p>
    <w:p w:rsidR="004C154A" w:rsidRDefault="004C154A" w:rsidP="00376B0C">
      <w:pPr>
        <w:rPr>
          <w:rFonts w:ascii="Calibri" w:eastAsia="Calibri" w:hAnsi="Calibri" w:cs="Times New Roman"/>
        </w:rPr>
      </w:pPr>
      <w:r w:rsidRPr="004C154A">
        <w:rPr>
          <w:rFonts w:ascii="Calibri" w:eastAsia="Calibri" w:hAnsi="Calibri" w:cs="Times New Roman"/>
        </w:rPr>
        <w:lastRenderedPageBreak/>
        <w:drawing>
          <wp:inline distT="0" distB="0" distL="0" distR="0">
            <wp:extent cx="5943600" cy="431292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cstate="print"/>
                    <a:srcRect/>
                    <a:stretch>
                      <a:fillRect/>
                    </a:stretch>
                  </pic:blipFill>
                  <pic:spPr bwMode="auto">
                    <a:xfrm>
                      <a:off x="0" y="0"/>
                      <a:ext cx="5943600" cy="4312920"/>
                    </a:xfrm>
                    <a:prstGeom prst="rect">
                      <a:avLst/>
                    </a:prstGeom>
                    <a:noFill/>
                    <a:ln w="9525">
                      <a:noFill/>
                      <a:miter lim="800000"/>
                      <a:headEnd/>
                      <a:tailEnd/>
                    </a:ln>
                    <a:effectLst/>
                  </pic:spPr>
                </pic:pic>
              </a:graphicData>
            </a:graphic>
          </wp:inline>
        </w:drawing>
      </w:r>
    </w:p>
    <w:p w:rsidR="004C154A" w:rsidRPr="00217980" w:rsidRDefault="004C154A" w:rsidP="004C154A">
      <w:pPr>
        <w:spacing w:after="0" w:line="240" w:lineRule="auto"/>
        <w:jc w:val="center"/>
        <w:rPr>
          <w:rFonts w:ascii="Times New Roman" w:hAnsi="Times New Roman" w:cs="Times New Roman"/>
          <w:b/>
          <w:sz w:val="24"/>
          <w:szCs w:val="24"/>
        </w:rPr>
      </w:pPr>
      <w:proofErr w:type="spellStart"/>
      <w:r w:rsidRPr="00217980">
        <w:rPr>
          <w:rFonts w:ascii="Times New Roman" w:hAnsi="Times New Roman" w:cs="Times New Roman"/>
          <w:b/>
          <w:sz w:val="24"/>
          <w:szCs w:val="24"/>
        </w:rPr>
        <w:t>Carvanous</w:t>
      </w:r>
      <w:proofErr w:type="spellEnd"/>
      <w:r w:rsidRPr="00217980">
        <w:rPr>
          <w:rFonts w:ascii="Times New Roman" w:hAnsi="Times New Roman" w:cs="Times New Roman"/>
          <w:b/>
          <w:sz w:val="24"/>
          <w:szCs w:val="24"/>
        </w:rPr>
        <w:t xml:space="preserve"> Sinus</w:t>
      </w:r>
    </w:p>
    <w:p w:rsidR="004C154A" w:rsidRDefault="004C154A" w:rsidP="00376B0C">
      <w:pPr>
        <w:rPr>
          <w:rFonts w:ascii="Calibri" w:eastAsia="Calibri" w:hAnsi="Calibri" w:cs="Times New Roman"/>
        </w:rPr>
      </w:pPr>
    </w:p>
    <w:p w:rsidR="00B659BD" w:rsidRPr="006C6ACF" w:rsidRDefault="00B659BD" w:rsidP="00B659BD">
      <w:pPr>
        <w:spacing w:after="0"/>
        <w:rPr>
          <w:rFonts w:ascii="Times New Roman" w:hAnsi="Times New Roman" w:cs="Times New Roman"/>
          <w:sz w:val="24"/>
          <w:szCs w:val="24"/>
        </w:rPr>
      </w:pPr>
      <w:r>
        <w:rPr>
          <w:rFonts w:ascii="Times New Roman" w:hAnsi="Times New Roman" w:cs="Times New Roman"/>
          <w:sz w:val="24"/>
          <w:szCs w:val="24"/>
        </w:rPr>
        <w:t>2). Discuss the walls of the nose.</w:t>
      </w:r>
      <w:r w:rsidRPr="006C6ACF">
        <w:rPr>
          <w:rFonts w:ascii="Times New Roman" w:hAnsi="Times New Roman" w:cs="Times New Roman"/>
          <w:sz w:val="24"/>
          <w:szCs w:val="24"/>
        </w:rPr>
        <w:t xml:space="preserve"> </w:t>
      </w:r>
    </w:p>
    <w:p w:rsidR="007A6B38" w:rsidRDefault="007A6B38" w:rsidP="007A6B38">
      <w:r>
        <w:rPr>
          <w:rFonts w:ascii="Calibri" w:eastAsia="Calibri" w:hAnsi="Calibri" w:cs="Times New Roman"/>
        </w:rPr>
        <w:t>The walls of the nose is made up of the</w:t>
      </w:r>
      <w:r w:rsidRPr="007A6B38">
        <w:t xml:space="preserve"> </w:t>
      </w:r>
      <w:r>
        <w:t xml:space="preserve">bony framework which is the </w:t>
      </w:r>
      <w:proofErr w:type="spellStart"/>
      <w:r>
        <w:t>ethmoid</w:t>
      </w:r>
      <w:proofErr w:type="spellEnd"/>
      <w:r>
        <w:t xml:space="preserve"> bone, frontal bone,  lacrimal bone, nasal bones, palatine bones and sphenoid bone.</w:t>
      </w:r>
      <w:r w:rsidRPr="007A6B38">
        <w:t xml:space="preserve"> </w:t>
      </w:r>
    </w:p>
    <w:p w:rsidR="007A6B38" w:rsidRDefault="007A6B38" w:rsidP="007A6B38">
      <w:proofErr w:type="gramStart"/>
      <w:r>
        <w:t>a</w:t>
      </w:r>
      <w:proofErr w:type="gramEnd"/>
      <w:r>
        <w:t xml:space="preserve">). </w:t>
      </w:r>
      <w:proofErr w:type="spellStart"/>
      <w:r w:rsidRPr="002B187D">
        <w:rPr>
          <w:b/>
        </w:rPr>
        <w:t>Ethmoid</w:t>
      </w:r>
      <w:proofErr w:type="spellEnd"/>
      <w:r w:rsidRPr="002B187D">
        <w:rPr>
          <w:b/>
        </w:rPr>
        <w:t xml:space="preserve"> bone:</w:t>
      </w:r>
      <w:r>
        <w:t xml:space="preserve"> The </w:t>
      </w:r>
      <w:proofErr w:type="spellStart"/>
      <w:r>
        <w:t>ethmoid</w:t>
      </w:r>
      <w:proofErr w:type="spellEnd"/>
      <w:r>
        <w:t xml:space="preserve"> bone is located on the roof of the nose between the two orbits and is lightweight and spongy. It has three parts:</w:t>
      </w:r>
      <w:r w:rsidR="00F343CD">
        <w:t xml:space="preserve"> </w:t>
      </w:r>
      <w:proofErr w:type="spellStart"/>
      <w:r>
        <w:t>cribriform</w:t>
      </w:r>
      <w:proofErr w:type="spellEnd"/>
      <w:r>
        <w:t xml:space="preserve"> plate </w:t>
      </w:r>
      <w:r w:rsidR="002B187D">
        <w:t>(</w:t>
      </w:r>
      <w:r>
        <w:t xml:space="preserve">which is pierced by </w:t>
      </w:r>
      <w:proofErr w:type="spellStart"/>
      <w:r>
        <w:t>fibres</w:t>
      </w:r>
      <w:proofErr w:type="spellEnd"/>
      <w:r>
        <w:t xml:space="preserve"> of the olfactory nerve</w:t>
      </w:r>
      <w:r w:rsidR="002B187D">
        <w:t>)</w:t>
      </w:r>
      <w:r w:rsidR="00F343CD">
        <w:t xml:space="preserve">, </w:t>
      </w:r>
      <w:r>
        <w:t xml:space="preserve">ethmoidal labyrinth </w:t>
      </w:r>
      <w:r w:rsidR="002B187D">
        <w:t>(</w:t>
      </w:r>
      <w:r>
        <w:t>which consists of numerous thin walled hollow cavities</w:t>
      </w:r>
      <w:r w:rsidR="002B187D">
        <w:t>)</w:t>
      </w:r>
      <w:r w:rsidR="00F343CD">
        <w:t xml:space="preserve"> and </w:t>
      </w:r>
      <w:r>
        <w:t xml:space="preserve">perpendicular plate </w:t>
      </w:r>
      <w:r w:rsidR="002B187D">
        <w:t>(</w:t>
      </w:r>
      <w:r>
        <w:t xml:space="preserve">which forms part of the posterior nasal septum and gives rise to the superior and middle nasal </w:t>
      </w:r>
      <w:proofErr w:type="spellStart"/>
      <w:r>
        <w:t>conchae</w:t>
      </w:r>
      <w:proofErr w:type="spellEnd"/>
      <w:r w:rsidR="002B187D">
        <w:t>)</w:t>
      </w:r>
      <w:r>
        <w:t>.</w:t>
      </w:r>
      <w:r w:rsidR="002B187D">
        <w:t xml:space="preserve">   </w:t>
      </w:r>
      <w:r>
        <w:t xml:space="preserve">The bone articulates with many others including the frontal and sphenoid bone as part of the </w:t>
      </w:r>
      <w:proofErr w:type="spellStart"/>
      <w:r>
        <w:t>neurocranium</w:t>
      </w:r>
      <w:proofErr w:type="spellEnd"/>
      <w:r>
        <w:t xml:space="preserve">, and the nasal and </w:t>
      </w:r>
      <w:proofErr w:type="spellStart"/>
      <w:r>
        <w:t>lacrimal</w:t>
      </w:r>
      <w:proofErr w:type="spellEnd"/>
      <w:r>
        <w:t xml:space="preserve"> bones </w:t>
      </w:r>
      <w:proofErr w:type="spellStart"/>
      <w:r>
        <w:t>anteriorly</w:t>
      </w:r>
      <w:proofErr w:type="spellEnd"/>
      <w:r>
        <w:t xml:space="preserve"> as well as the maxilla </w:t>
      </w:r>
      <w:proofErr w:type="spellStart"/>
      <w:r>
        <w:t>inferolaterally</w:t>
      </w:r>
      <w:proofErr w:type="spellEnd"/>
      <w:r>
        <w:t xml:space="preserve"> and the </w:t>
      </w:r>
      <w:proofErr w:type="spellStart"/>
      <w:r>
        <w:t>vomer</w:t>
      </w:r>
      <w:proofErr w:type="spellEnd"/>
      <w:r>
        <w:t xml:space="preserve"> and inferior nasal </w:t>
      </w:r>
      <w:proofErr w:type="spellStart"/>
      <w:r>
        <w:t>concha</w:t>
      </w:r>
      <w:proofErr w:type="spellEnd"/>
      <w:r>
        <w:t xml:space="preserve"> inferiorly. The bone also forms the deep medial part of the orbit.</w:t>
      </w:r>
    </w:p>
    <w:p w:rsidR="007A6B38" w:rsidRDefault="002B187D" w:rsidP="007A6B38">
      <w:proofErr w:type="gramStart"/>
      <w:r>
        <w:t>b</w:t>
      </w:r>
      <w:proofErr w:type="gramEnd"/>
      <w:r>
        <w:t xml:space="preserve">). </w:t>
      </w:r>
      <w:r w:rsidR="007A6B38" w:rsidRPr="002B187D">
        <w:rPr>
          <w:b/>
        </w:rPr>
        <w:t>Frontal bone</w:t>
      </w:r>
      <w:r w:rsidRPr="002B187D">
        <w:rPr>
          <w:b/>
        </w:rPr>
        <w:t>:</w:t>
      </w:r>
      <w:r>
        <w:t xml:space="preserve">  </w:t>
      </w:r>
      <w:r w:rsidR="007A6B38">
        <w:t xml:space="preserve">The frontal bone overlies the frontal lobe of the brain and lies </w:t>
      </w:r>
      <w:proofErr w:type="spellStart"/>
      <w:r w:rsidR="007A6B38">
        <w:t>anteriorly</w:t>
      </w:r>
      <w:proofErr w:type="spellEnd"/>
      <w:r w:rsidR="007A6B38">
        <w:t xml:space="preserve"> forming the brow, forehead and one third of the anterior scalp. The bone contains the frontal sinus, which in sinusitis and nasal infections can become filled with fluid. The bone articulates with the bones forming the </w:t>
      </w:r>
      <w:proofErr w:type="spellStart"/>
      <w:r w:rsidR="007A6B38">
        <w:t>calvaria</w:t>
      </w:r>
      <w:proofErr w:type="spellEnd"/>
      <w:r w:rsidR="007A6B38">
        <w:t xml:space="preserve"> as well as the </w:t>
      </w:r>
      <w:proofErr w:type="spellStart"/>
      <w:r w:rsidR="007A6B38">
        <w:t>zygomatic</w:t>
      </w:r>
      <w:proofErr w:type="spellEnd"/>
      <w:r w:rsidR="007A6B38">
        <w:t xml:space="preserve"> bone </w:t>
      </w:r>
      <w:proofErr w:type="spellStart"/>
      <w:r w:rsidR="007A6B38">
        <w:t>inferolaterally</w:t>
      </w:r>
      <w:proofErr w:type="spellEnd"/>
      <w:r w:rsidR="007A6B38">
        <w:t xml:space="preserve"> and the nasal and maxilla bones </w:t>
      </w:r>
      <w:proofErr w:type="spellStart"/>
      <w:r w:rsidR="007A6B38">
        <w:t>anteroinferiorly</w:t>
      </w:r>
      <w:proofErr w:type="spellEnd"/>
      <w:r w:rsidR="007A6B38">
        <w:t>.</w:t>
      </w:r>
    </w:p>
    <w:p w:rsidR="007A6B38" w:rsidRDefault="002B187D" w:rsidP="007A6B38">
      <w:r>
        <w:lastRenderedPageBreak/>
        <w:t>c</w:t>
      </w:r>
      <w:r w:rsidRPr="002B187D">
        <w:rPr>
          <w:b/>
        </w:rPr>
        <w:t xml:space="preserve">). </w:t>
      </w:r>
      <w:r w:rsidR="007A6B38" w:rsidRPr="002B187D">
        <w:rPr>
          <w:b/>
        </w:rPr>
        <w:t>Lacrimal bone</w:t>
      </w:r>
      <w:r w:rsidRPr="002B187D">
        <w:rPr>
          <w:b/>
        </w:rPr>
        <w:t>:</w:t>
      </w:r>
      <w:r>
        <w:t xml:space="preserve"> </w:t>
      </w:r>
      <w:r w:rsidR="007A6B38">
        <w:t>The lacrimal bone is the smallest bone of the face and forms part of the posterior nasal skeleton. The bone has a crest known as the ‘</w:t>
      </w:r>
      <w:proofErr w:type="spellStart"/>
      <w:r w:rsidR="007A6B38">
        <w:t>sulcus</w:t>
      </w:r>
      <w:proofErr w:type="spellEnd"/>
      <w:r w:rsidR="007A6B38">
        <w:t xml:space="preserve"> </w:t>
      </w:r>
      <w:proofErr w:type="spellStart"/>
      <w:r w:rsidR="007A6B38">
        <w:t>lacrimalis</w:t>
      </w:r>
      <w:proofErr w:type="spellEnd"/>
      <w:r w:rsidR="007A6B38">
        <w:t xml:space="preserve">’ on its lateral surface. This crest gives rise to the aptly named lacrimal part of the </w:t>
      </w:r>
      <w:proofErr w:type="spellStart"/>
      <w:r w:rsidR="007A6B38">
        <w:t>orbicularis</w:t>
      </w:r>
      <w:proofErr w:type="spellEnd"/>
      <w:r w:rsidR="007A6B38">
        <w:t xml:space="preserve"> </w:t>
      </w:r>
      <w:proofErr w:type="spellStart"/>
      <w:r w:rsidR="007A6B38">
        <w:t>oculi</w:t>
      </w:r>
      <w:proofErr w:type="spellEnd"/>
      <w:r w:rsidR="007A6B38">
        <w:t xml:space="preserve"> muscle.</w:t>
      </w:r>
      <w:r>
        <w:t xml:space="preserve">   </w:t>
      </w:r>
      <w:r w:rsidR="007A6B38">
        <w:t xml:space="preserve">The anterior inner margin of the bone articulates with the frontal process of the maxilla and the upper part of the fossa contains the </w:t>
      </w:r>
      <w:proofErr w:type="spellStart"/>
      <w:r w:rsidR="007A6B38">
        <w:t>lacrimal</w:t>
      </w:r>
      <w:proofErr w:type="spellEnd"/>
      <w:r w:rsidR="007A6B38">
        <w:t xml:space="preserve"> sac, which drains into the </w:t>
      </w:r>
      <w:proofErr w:type="spellStart"/>
      <w:r w:rsidR="007A6B38">
        <w:t>nasolacrimal</w:t>
      </w:r>
      <w:proofErr w:type="spellEnd"/>
      <w:r w:rsidR="007A6B38">
        <w:t xml:space="preserve"> duct. The superior portion articulates with the frontal bone. The inferior border of the bone is divided by the lower edge of the posterior lacrimal crest into an anterior and posterior part. The posterior articulates with the orbital plate of the maxilla, and the anterior extends through a descending process which forms part of the canal for the </w:t>
      </w:r>
      <w:proofErr w:type="spellStart"/>
      <w:r w:rsidR="007A6B38">
        <w:t>nasolacrimal</w:t>
      </w:r>
      <w:proofErr w:type="spellEnd"/>
      <w:r w:rsidR="007A6B38">
        <w:t xml:space="preserve"> duct as well as articulating with the lacrimal process of the inferior nasal </w:t>
      </w:r>
      <w:proofErr w:type="spellStart"/>
      <w:r w:rsidR="007A6B38">
        <w:t>concha</w:t>
      </w:r>
      <w:proofErr w:type="spellEnd"/>
      <w:r w:rsidR="007A6B38">
        <w:t>. The posterior portion of the bone is smooth and forms part of the medial wall of the orbit.</w:t>
      </w:r>
    </w:p>
    <w:p w:rsidR="007A6B38" w:rsidRDefault="002B187D" w:rsidP="007A6B38">
      <w:r>
        <w:t>d</w:t>
      </w:r>
      <w:r w:rsidRPr="002B187D">
        <w:rPr>
          <w:b/>
        </w:rPr>
        <w:t xml:space="preserve">). </w:t>
      </w:r>
      <w:r w:rsidR="007A6B38" w:rsidRPr="002B187D">
        <w:rPr>
          <w:b/>
        </w:rPr>
        <w:t>Nasal bones</w:t>
      </w:r>
      <w:r w:rsidRPr="002B187D">
        <w:rPr>
          <w:b/>
        </w:rPr>
        <w:t>:</w:t>
      </w:r>
      <w:r>
        <w:t xml:space="preserve"> </w:t>
      </w:r>
      <w:r w:rsidR="007A6B38">
        <w:t xml:space="preserve">The paired nasal bones form the bridge of the nose and with the frontal process of the maxilla laterally and the nasal process of the frontal bone superiorly. The inner surface is grooved by the passage of the </w:t>
      </w:r>
      <w:proofErr w:type="spellStart"/>
      <w:r w:rsidR="007A6B38">
        <w:t>nasociliary</w:t>
      </w:r>
      <w:proofErr w:type="spellEnd"/>
      <w:r w:rsidR="007A6B38">
        <w:t xml:space="preserve"> nerve.</w:t>
      </w:r>
      <w:r>
        <w:t xml:space="preserve">  </w:t>
      </w:r>
      <w:r w:rsidR="007A6B38">
        <w:t xml:space="preserve">The surface of the bone is convex </w:t>
      </w:r>
      <w:proofErr w:type="spellStart"/>
      <w:r w:rsidR="007A6B38">
        <w:t>anteriorly</w:t>
      </w:r>
      <w:proofErr w:type="spellEnd"/>
      <w:r w:rsidR="007A6B38">
        <w:t xml:space="preserve"> and is covered by both the compressor </w:t>
      </w:r>
      <w:proofErr w:type="spellStart"/>
      <w:r w:rsidR="007A6B38">
        <w:t>naris</w:t>
      </w:r>
      <w:proofErr w:type="spellEnd"/>
      <w:r w:rsidR="007A6B38">
        <w:t xml:space="preserve"> and </w:t>
      </w:r>
      <w:proofErr w:type="spellStart"/>
      <w:r w:rsidR="007A6B38">
        <w:t>procerus</w:t>
      </w:r>
      <w:proofErr w:type="spellEnd"/>
      <w:r w:rsidR="007A6B38">
        <w:t xml:space="preserve"> muscle. The bone articulates distally with the cartilages of the nose, namely the lateral cartilages and inferiorly with the quadrangular cartilage of the nasal septum in the midline. It also articulates </w:t>
      </w:r>
      <w:proofErr w:type="spellStart"/>
      <w:r w:rsidR="007A6B38">
        <w:t>posteroinferiorly</w:t>
      </w:r>
      <w:proofErr w:type="spellEnd"/>
      <w:r w:rsidR="007A6B38">
        <w:t xml:space="preserve"> in the midline with the perpendicular plate of the </w:t>
      </w:r>
      <w:proofErr w:type="spellStart"/>
      <w:r w:rsidR="007A6B38">
        <w:t>ethmoid</w:t>
      </w:r>
      <w:proofErr w:type="spellEnd"/>
      <w:r w:rsidR="007A6B38">
        <w:t xml:space="preserve"> bone.</w:t>
      </w:r>
    </w:p>
    <w:p w:rsidR="007A6B38" w:rsidRDefault="002B187D" w:rsidP="007A6B38">
      <w:proofErr w:type="gramStart"/>
      <w:r>
        <w:t>e</w:t>
      </w:r>
      <w:proofErr w:type="gramEnd"/>
      <w:r w:rsidRPr="002B187D">
        <w:rPr>
          <w:b/>
        </w:rPr>
        <w:t xml:space="preserve">). </w:t>
      </w:r>
      <w:r w:rsidR="007A6B38" w:rsidRPr="002B187D">
        <w:rPr>
          <w:b/>
        </w:rPr>
        <w:t>Palatine bones</w:t>
      </w:r>
      <w:r w:rsidRPr="002B187D">
        <w:rPr>
          <w:b/>
        </w:rPr>
        <w:t>:</w:t>
      </w:r>
      <w:r>
        <w:t xml:space="preserve">  </w:t>
      </w:r>
      <w:r w:rsidR="007A6B38">
        <w:t xml:space="preserve">The palatine bones are paired ‘L’ shaped bones consisting of a perpendicular and horizontal plate. They are situated at the posterior part of the nasal cavity between the </w:t>
      </w:r>
      <w:proofErr w:type="spellStart"/>
      <w:r w:rsidR="007A6B38">
        <w:t>pterygoid</w:t>
      </w:r>
      <w:proofErr w:type="spellEnd"/>
      <w:r w:rsidR="007A6B38">
        <w:t xml:space="preserve"> process of the maxilla and the sphenoid.</w:t>
      </w:r>
      <w:r>
        <w:t xml:space="preserve">  </w:t>
      </w:r>
      <w:r w:rsidR="007A6B38">
        <w:t xml:space="preserve">Three protruding processes can also be found, namely the pyramidal process directed </w:t>
      </w:r>
      <w:proofErr w:type="spellStart"/>
      <w:r w:rsidR="007A6B38">
        <w:t>posterolaterally</w:t>
      </w:r>
      <w:proofErr w:type="spellEnd"/>
      <w:r w:rsidR="007A6B38">
        <w:t xml:space="preserve"> which can be found between the two parts and the orbital and </w:t>
      </w:r>
      <w:proofErr w:type="spellStart"/>
      <w:r w:rsidR="007A6B38">
        <w:t>sphenoidal</w:t>
      </w:r>
      <w:proofErr w:type="spellEnd"/>
      <w:r w:rsidR="007A6B38">
        <w:t xml:space="preserve"> processes.</w:t>
      </w:r>
      <w:r>
        <w:t xml:space="preserve">  </w:t>
      </w:r>
      <w:r w:rsidR="007A6B38">
        <w:t xml:space="preserve">The bones form the posterior part of the hard palate and form the floor of the nasal cavity and articulate with the maxillae </w:t>
      </w:r>
      <w:proofErr w:type="spellStart"/>
      <w:r w:rsidR="007A6B38">
        <w:t>anteriorly</w:t>
      </w:r>
      <w:proofErr w:type="spellEnd"/>
      <w:r w:rsidR="007A6B38">
        <w:t>. The greater and lesser palatine foramina transmit the greater and lesser palatine nerves and blood vessels respectively. The greater palatine foramen is larger and more lateral than the lesser.</w:t>
      </w:r>
    </w:p>
    <w:p w:rsidR="00376B0C" w:rsidRPr="004C154A" w:rsidRDefault="002B187D" w:rsidP="00376B0C">
      <w:r>
        <w:t xml:space="preserve">f). </w:t>
      </w:r>
      <w:r w:rsidR="007A6B38" w:rsidRPr="002B187D">
        <w:rPr>
          <w:b/>
        </w:rPr>
        <w:t>Sphenoid bone</w:t>
      </w:r>
      <w:r w:rsidR="00F343CD" w:rsidRPr="002B187D">
        <w:rPr>
          <w:b/>
        </w:rPr>
        <w:t>:</w:t>
      </w:r>
      <w:r w:rsidR="00F343CD">
        <w:t xml:space="preserve"> </w:t>
      </w:r>
      <w:r w:rsidR="007A6B38">
        <w:t xml:space="preserve">The sphenoid bone is a wedge-like, complex bone with many articulations. It is one of the seven bones to form the orbit and also forms part of the mid lateral surface of the </w:t>
      </w:r>
      <w:proofErr w:type="gramStart"/>
      <w:r w:rsidR="007A6B38">
        <w:t>skull ,</w:t>
      </w:r>
      <w:proofErr w:type="gramEnd"/>
      <w:r w:rsidR="007A6B38">
        <w:t xml:space="preserve"> anterior to the temporal bone. The bone forms the floor of the middle cranial fossa and contains numerous foramina for the passage of cranial nerves. The median portion of the bone contains the </w:t>
      </w:r>
      <w:proofErr w:type="spellStart"/>
      <w:r w:rsidR="007A6B38">
        <w:t>sella</w:t>
      </w:r>
      <w:proofErr w:type="spellEnd"/>
      <w:r w:rsidR="007A6B38">
        <w:t xml:space="preserve"> </w:t>
      </w:r>
      <w:proofErr w:type="spellStart"/>
      <w:r w:rsidR="007A6B38">
        <w:t>turcica</w:t>
      </w:r>
      <w:proofErr w:type="spellEnd"/>
      <w:r w:rsidR="007A6B38">
        <w:t xml:space="preserve"> or ‘Turkish saddle’ which resembles a four poster bed with its paired anterior and posterior </w:t>
      </w:r>
      <w:proofErr w:type="spellStart"/>
      <w:r w:rsidR="007A6B38">
        <w:t>clinoid</w:t>
      </w:r>
      <w:proofErr w:type="spellEnd"/>
      <w:r w:rsidR="007A6B38">
        <w:t xml:space="preserve"> processes. The pituitary gland sits in the </w:t>
      </w:r>
      <w:proofErr w:type="spellStart"/>
      <w:r w:rsidR="007A6B38">
        <w:t>sella</w:t>
      </w:r>
      <w:proofErr w:type="spellEnd"/>
      <w:r w:rsidR="007A6B38">
        <w:t xml:space="preserve"> </w:t>
      </w:r>
      <w:proofErr w:type="spellStart"/>
      <w:r w:rsidR="007A6B38">
        <w:t>turcica</w:t>
      </w:r>
      <w:proofErr w:type="spellEnd"/>
      <w:r w:rsidR="007A6B38">
        <w:t xml:space="preserve">. In life, a layer of </w:t>
      </w:r>
      <w:proofErr w:type="spellStart"/>
      <w:r w:rsidR="007A6B38">
        <w:t>dura</w:t>
      </w:r>
      <w:proofErr w:type="spellEnd"/>
      <w:r w:rsidR="007A6B38">
        <w:t xml:space="preserve"> covers this space and its contents. The bone also possesses two greater and two lesser wings. The greater wings curve backward and laterally to articulate with the </w:t>
      </w:r>
      <w:proofErr w:type="spellStart"/>
      <w:r w:rsidR="007A6B38">
        <w:t>petrous</w:t>
      </w:r>
      <w:proofErr w:type="spellEnd"/>
      <w:r w:rsidR="007A6B38">
        <w:t xml:space="preserve"> portion of the temporal bone. The orbital surface of the great wings forms the lateral wall of the orbit.</w:t>
      </w:r>
    </w:p>
    <w:p w:rsidR="00376B0C" w:rsidRDefault="00376B0C" w:rsidP="00376B0C"/>
    <w:p w:rsidR="00B659BD" w:rsidRDefault="00B659BD" w:rsidP="00EE7CD9">
      <w:pPr>
        <w:rPr>
          <w:rFonts w:ascii="Calibri" w:eastAsia="Calibri" w:hAnsi="Calibri" w:cs="Times New Roman"/>
        </w:rPr>
      </w:pPr>
    </w:p>
    <w:p w:rsidR="00B659BD" w:rsidRDefault="00B659BD" w:rsidP="00EE7CD9">
      <w:pPr>
        <w:rPr>
          <w:rFonts w:ascii="Calibri" w:eastAsia="Calibri" w:hAnsi="Calibri" w:cs="Times New Roman"/>
        </w:rPr>
      </w:pPr>
    </w:p>
    <w:p w:rsidR="00EE7CD9" w:rsidRDefault="00B659BD" w:rsidP="00EE7CD9">
      <w:pPr>
        <w:rPr>
          <w:rFonts w:ascii="Calibri" w:eastAsia="Calibri" w:hAnsi="Calibri" w:cs="Times New Roman"/>
        </w:rPr>
      </w:pPr>
      <w:r>
        <w:rPr>
          <w:rFonts w:ascii="Calibri" w:eastAsia="Calibri" w:hAnsi="Calibri" w:cs="Times New Roman"/>
          <w:noProof/>
        </w:rPr>
        <w:lastRenderedPageBreak/>
        <w:drawing>
          <wp:inline distT="0" distB="0" distL="0" distR="0">
            <wp:extent cx="3848100" cy="2847975"/>
            <wp:effectExtent l="19050" t="0" r="0" b="0"/>
            <wp:docPr id="1" name="Picture 2" descr="C:\Users\ADMIN\Desktop\images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s (8).jpeg"/>
                    <pic:cNvPicPr>
                      <a:picLocks noChangeAspect="1" noChangeArrowheads="1"/>
                    </pic:cNvPicPr>
                  </pic:nvPicPr>
                  <pic:blipFill>
                    <a:blip r:embed="rId6"/>
                    <a:srcRect/>
                    <a:stretch>
                      <a:fillRect/>
                    </a:stretch>
                  </pic:blipFill>
                  <pic:spPr bwMode="auto">
                    <a:xfrm>
                      <a:off x="0" y="0"/>
                      <a:ext cx="3848100" cy="2847975"/>
                    </a:xfrm>
                    <a:prstGeom prst="rect">
                      <a:avLst/>
                    </a:prstGeom>
                    <a:noFill/>
                    <a:ln w="9525">
                      <a:noFill/>
                      <a:miter lim="800000"/>
                      <a:headEnd/>
                      <a:tailEnd/>
                    </a:ln>
                  </pic:spPr>
                </pic:pic>
              </a:graphicData>
            </a:graphic>
          </wp:inline>
        </w:drawing>
      </w:r>
    </w:p>
    <w:p w:rsidR="005A6FD2" w:rsidRPr="00B659BD" w:rsidRDefault="00B659BD" w:rsidP="006743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659BD">
        <w:rPr>
          <w:rFonts w:ascii="Times New Roman" w:hAnsi="Times New Roman" w:cs="Times New Roman"/>
          <w:b/>
          <w:sz w:val="24"/>
          <w:szCs w:val="24"/>
        </w:rPr>
        <w:t xml:space="preserve">Wall of the </w:t>
      </w:r>
      <w:proofErr w:type="gramStart"/>
      <w:r w:rsidRPr="00B659BD">
        <w:rPr>
          <w:rFonts w:ascii="Times New Roman" w:hAnsi="Times New Roman" w:cs="Times New Roman"/>
          <w:b/>
          <w:sz w:val="24"/>
          <w:szCs w:val="24"/>
        </w:rPr>
        <w:t>nose(</w:t>
      </w:r>
      <w:proofErr w:type="gramEnd"/>
      <w:r w:rsidRPr="00B659BD">
        <w:rPr>
          <w:rFonts w:ascii="Times New Roman" w:hAnsi="Times New Roman" w:cs="Times New Roman"/>
          <w:b/>
          <w:sz w:val="24"/>
          <w:szCs w:val="24"/>
        </w:rPr>
        <w:t>lateral aspect)</w:t>
      </w:r>
    </w:p>
    <w:sectPr w:rsidR="005A6FD2" w:rsidRPr="00B659BD" w:rsidSect="00DA4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DCE"/>
    <w:multiLevelType w:val="multilevel"/>
    <w:tmpl w:val="2D5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A04BB"/>
    <w:multiLevelType w:val="multilevel"/>
    <w:tmpl w:val="6E8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431BA"/>
    <w:multiLevelType w:val="multilevel"/>
    <w:tmpl w:val="AD7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1414C"/>
    <w:multiLevelType w:val="multilevel"/>
    <w:tmpl w:val="977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30D88"/>
    <w:multiLevelType w:val="multilevel"/>
    <w:tmpl w:val="8312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0167F"/>
    <w:multiLevelType w:val="multilevel"/>
    <w:tmpl w:val="8B44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85010"/>
    <w:multiLevelType w:val="multilevel"/>
    <w:tmpl w:val="570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44019"/>
    <w:multiLevelType w:val="multilevel"/>
    <w:tmpl w:val="9A8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67562"/>
    <w:multiLevelType w:val="multilevel"/>
    <w:tmpl w:val="FB34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E151A"/>
    <w:multiLevelType w:val="multilevel"/>
    <w:tmpl w:val="662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F1903"/>
    <w:multiLevelType w:val="multilevel"/>
    <w:tmpl w:val="88F0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430D2"/>
    <w:multiLevelType w:val="multilevel"/>
    <w:tmpl w:val="650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C6C91"/>
    <w:multiLevelType w:val="hybridMultilevel"/>
    <w:tmpl w:val="5940701E"/>
    <w:lvl w:ilvl="0" w:tplc="21B68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7276B"/>
    <w:multiLevelType w:val="multilevel"/>
    <w:tmpl w:val="EC0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B5F8A"/>
    <w:multiLevelType w:val="multilevel"/>
    <w:tmpl w:val="D45A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1D7CFF"/>
    <w:multiLevelType w:val="multilevel"/>
    <w:tmpl w:val="1BCC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B541C4"/>
    <w:multiLevelType w:val="multilevel"/>
    <w:tmpl w:val="6C5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262671"/>
    <w:multiLevelType w:val="multilevel"/>
    <w:tmpl w:val="E25E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45266"/>
    <w:multiLevelType w:val="multilevel"/>
    <w:tmpl w:val="B0F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24201"/>
    <w:multiLevelType w:val="multilevel"/>
    <w:tmpl w:val="DD52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951F2"/>
    <w:multiLevelType w:val="multilevel"/>
    <w:tmpl w:val="0AD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4"/>
  </w:num>
  <w:num w:numId="4">
    <w:abstractNumId w:val="13"/>
  </w:num>
  <w:num w:numId="5">
    <w:abstractNumId w:val="18"/>
  </w:num>
  <w:num w:numId="6">
    <w:abstractNumId w:val="17"/>
  </w:num>
  <w:num w:numId="7">
    <w:abstractNumId w:val="7"/>
  </w:num>
  <w:num w:numId="8">
    <w:abstractNumId w:val="8"/>
  </w:num>
  <w:num w:numId="9">
    <w:abstractNumId w:val="11"/>
  </w:num>
  <w:num w:numId="10">
    <w:abstractNumId w:val="6"/>
  </w:num>
  <w:num w:numId="11">
    <w:abstractNumId w:val="3"/>
  </w:num>
  <w:num w:numId="12">
    <w:abstractNumId w:val="10"/>
  </w:num>
  <w:num w:numId="13">
    <w:abstractNumId w:val="9"/>
  </w:num>
  <w:num w:numId="14">
    <w:abstractNumId w:val="2"/>
  </w:num>
  <w:num w:numId="15">
    <w:abstractNumId w:val="0"/>
  </w:num>
  <w:num w:numId="16">
    <w:abstractNumId w:val="20"/>
  </w:num>
  <w:num w:numId="17">
    <w:abstractNumId w:val="19"/>
  </w:num>
  <w:num w:numId="18">
    <w:abstractNumId w:val="4"/>
  </w:num>
  <w:num w:numId="19">
    <w:abstractNumId w:val="1"/>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E79"/>
    <w:rsid w:val="00003A61"/>
    <w:rsid w:val="00011F7E"/>
    <w:rsid w:val="000349B5"/>
    <w:rsid w:val="000976C2"/>
    <w:rsid w:val="000E1C54"/>
    <w:rsid w:val="0012305C"/>
    <w:rsid w:val="001404F8"/>
    <w:rsid w:val="00142F30"/>
    <w:rsid w:val="001647EA"/>
    <w:rsid w:val="00184DE7"/>
    <w:rsid w:val="00190C18"/>
    <w:rsid w:val="0019413E"/>
    <w:rsid w:val="001C7B2B"/>
    <w:rsid w:val="001D1562"/>
    <w:rsid w:val="0020412E"/>
    <w:rsid w:val="00217980"/>
    <w:rsid w:val="002913BA"/>
    <w:rsid w:val="002B187D"/>
    <w:rsid w:val="002C500E"/>
    <w:rsid w:val="002E1A16"/>
    <w:rsid w:val="002E73AB"/>
    <w:rsid w:val="00340A06"/>
    <w:rsid w:val="00350179"/>
    <w:rsid w:val="003549E5"/>
    <w:rsid w:val="00355328"/>
    <w:rsid w:val="00376B0C"/>
    <w:rsid w:val="00380CC3"/>
    <w:rsid w:val="00390BDF"/>
    <w:rsid w:val="003E4919"/>
    <w:rsid w:val="003F34DE"/>
    <w:rsid w:val="00430B82"/>
    <w:rsid w:val="004C154A"/>
    <w:rsid w:val="00561E60"/>
    <w:rsid w:val="00576433"/>
    <w:rsid w:val="00576535"/>
    <w:rsid w:val="005A6FD2"/>
    <w:rsid w:val="005C2225"/>
    <w:rsid w:val="0065024F"/>
    <w:rsid w:val="00650726"/>
    <w:rsid w:val="0067378E"/>
    <w:rsid w:val="006743D4"/>
    <w:rsid w:val="00690CED"/>
    <w:rsid w:val="00691980"/>
    <w:rsid w:val="006C6ACF"/>
    <w:rsid w:val="006E3CC7"/>
    <w:rsid w:val="006E5F8A"/>
    <w:rsid w:val="006E6794"/>
    <w:rsid w:val="006F54C5"/>
    <w:rsid w:val="00741F83"/>
    <w:rsid w:val="0074423E"/>
    <w:rsid w:val="00744CB2"/>
    <w:rsid w:val="007551DD"/>
    <w:rsid w:val="007902B5"/>
    <w:rsid w:val="007A6B38"/>
    <w:rsid w:val="00834686"/>
    <w:rsid w:val="008F12F1"/>
    <w:rsid w:val="00923B0D"/>
    <w:rsid w:val="00931722"/>
    <w:rsid w:val="009F5477"/>
    <w:rsid w:val="00A45E2E"/>
    <w:rsid w:val="00AB7E79"/>
    <w:rsid w:val="00B37B75"/>
    <w:rsid w:val="00B417B4"/>
    <w:rsid w:val="00B659BD"/>
    <w:rsid w:val="00B70E02"/>
    <w:rsid w:val="00B83813"/>
    <w:rsid w:val="00BE23F9"/>
    <w:rsid w:val="00BE670B"/>
    <w:rsid w:val="00C2368E"/>
    <w:rsid w:val="00C3384E"/>
    <w:rsid w:val="00C5745C"/>
    <w:rsid w:val="00C72770"/>
    <w:rsid w:val="00C74186"/>
    <w:rsid w:val="00CA2CC9"/>
    <w:rsid w:val="00CC7283"/>
    <w:rsid w:val="00D05A54"/>
    <w:rsid w:val="00D1382D"/>
    <w:rsid w:val="00D230C6"/>
    <w:rsid w:val="00DA48C0"/>
    <w:rsid w:val="00E2500D"/>
    <w:rsid w:val="00E47D6E"/>
    <w:rsid w:val="00E9262D"/>
    <w:rsid w:val="00EE7CD9"/>
    <w:rsid w:val="00F11EA7"/>
    <w:rsid w:val="00F343CD"/>
    <w:rsid w:val="00F46BF1"/>
    <w:rsid w:val="00F544DC"/>
    <w:rsid w:val="00F656F3"/>
    <w:rsid w:val="00F82011"/>
    <w:rsid w:val="00F83A08"/>
    <w:rsid w:val="00F92C67"/>
    <w:rsid w:val="00FA1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C0"/>
  </w:style>
  <w:style w:type="paragraph" w:styleId="Heading2">
    <w:name w:val="heading 2"/>
    <w:basedOn w:val="Normal"/>
    <w:link w:val="Heading2Char"/>
    <w:uiPriority w:val="9"/>
    <w:qFormat/>
    <w:rsid w:val="00AB7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B7E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B7E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E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B7E79"/>
    <w:rPr>
      <w:rFonts w:ascii="Times New Roman" w:eastAsia="Times New Roman" w:hAnsi="Times New Roman" w:cs="Times New Roman"/>
      <w:b/>
      <w:bCs/>
      <w:sz w:val="24"/>
      <w:szCs w:val="24"/>
    </w:rPr>
  </w:style>
  <w:style w:type="paragraph" w:styleId="NormalWeb">
    <w:name w:val="Normal (Web)"/>
    <w:basedOn w:val="Normal"/>
    <w:uiPriority w:val="99"/>
    <w:unhideWhenUsed/>
    <w:rsid w:val="00AB7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E79"/>
    <w:rPr>
      <w:color w:val="0000FF"/>
      <w:u w:val="single"/>
    </w:rPr>
  </w:style>
  <w:style w:type="paragraph" w:customStyle="1" w:styleId="jwplayerattribution">
    <w:name w:val="jwplayer__attribution"/>
    <w:basedOn w:val="Normal"/>
    <w:rsid w:val="00AB7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B7E79"/>
    <w:rPr>
      <w:rFonts w:asciiTheme="majorHAnsi" w:eastAsiaTheme="majorEastAsia" w:hAnsiTheme="majorHAnsi" w:cstheme="majorBidi"/>
      <w:b/>
      <w:bCs/>
      <w:color w:val="4F81BD" w:themeColor="accent1"/>
    </w:rPr>
  </w:style>
  <w:style w:type="character" w:customStyle="1" w:styleId="hwlinktext">
    <w:name w:val="hwlinktext"/>
    <w:basedOn w:val="DefaultParagraphFont"/>
    <w:rsid w:val="00AB7E79"/>
  </w:style>
  <w:style w:type="character" w:styleId="Strong">
    <w:name w:val="Strong"/>
    <w:basedOn w:val="DefaultParagraphFont"/>
    <w:uiPriority w:val="22"/>
    <w:qFormat/>
    <w:rsid w:val="00390BDF"/>
    <w:rPr>
      <w:b/>
      <w:bCs/>
    </w:rPr>
  </w:style>
  <w:style w:type="paragraph" w:styleId="ListParagraph">
    <w:name w:val="List Paragraph"/>
    <w:basedOn w:val="Normal"/>
    <w:uiPriority w:val="34"/>
    <w:qFormat/>
    <w:rsid w:val="00C74186"/>
    <w:pPr>
      <w:ind w:left="720"/>
      <w:contextualSpacing/>
    </w:pPr>
  </w:style>
  <w:style w:type="character" w:styleId="Emphasis">
    <w:name w:val="Emphasis"/>
    <w:basedOn w:val="DefaultParagraphFont"/>
    <w:uiPriority w:val="20"/>
    <w:qFormat/>
    <w:rsid w:val="00011F7E"/>
    <w:rPr>
      <w:i/>
      <w:iCs/>
    </w:rPr>
  </w:style>
  <w:style w:type="paragraph" w:styleId="BalloonText">
    <w:name w:val="Balloon Text"/>
    <w:basedOn w:val="Normal"/>
    <w:link w:val="BalloonTextChar"/>
    <w:uiPriority w:val="99"/>
    <w:semiHidden/>
    <w:unhideWhenUsed/>
    <w:rsid w:val="00691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813600">
      <w:bodyDiv w:val="1"/>
      <w:marLeft w:val="0"/>
      <w:marRight w:val="0"/>
      <w:marTop w:val="0"/>
      <w:marBottom w:val="0"/>
      <w:divBdr>
        <w:top w:val="none" w:sz="0" w:space="0" w:color="auto"/>
        <w:left w:val="none" w:sz="0" w:space="0" w:color="auto"/>
        <w:bottom w:val="none" w:sz="0" w:space="0" w:color="auto"/>
        <w:right w:val="none" w:sz="0" w:space="0" w:color="auto"/>
      </w:divBdr>
    </w:div>
    <w:div w:id="529494759">
      <w:bodyDiv w:val="1"/>
      <w:marLeft w:val="0"/>
      <w:marRight w:val="0"/>
      <w:marTop w:val="0"/>
      <w:marBottom w:val="0"/>
      <w:divBdr>
        <w:top w:val="none" w:sz="0" w:space="0" w:color="auto"/>
        <w:left w:val="none" w:sz="0" w:space="0" w:color="auto"/>
        <w:bottom w:val="none" w:sz="0" w:space="0" w:color="auto"/>
        <w:right w:val="none" w:sz="0" w:space="0" w:color="auto"/>
      </w:divBdr>
    </w:div>
    <w:div w:id="799955630">
      <w:bodyDiv w:val="1"/>
      <w:marLeft w:val="0"/>
      <w:marRight w:val="0"/>
      <w:marTop w:val="0"/>
      <w:marBottom w:val="0"/>
      <w:divBdr>
        <w:top w:val="none" w:sz="0" w:space="0" w:color="auto"/>
        <w:left w:val="none" w:sz="0" w:space="0" w:color="auto"/>
        <w:bottom w:val="none" w:sz="0" w:space="0" w:color="auto"/>
        <w:right w:val="none" w:sz="0" w:space="0" w:color="auto"/>
      </w:divBdr>
    </w:div>
    <w:div w:id="800079038">
      <w:bodyDiv w:val="1"/>
      <w:marLeft w:val="0"/>
      <w:marRight w:val="0"/>
      <w:marTop w:val="0"/>
      <w:marBottom w:val="0"/>
      <w:divBdr>
        <w:top w:val="none" w:sz="0" w:space="0" w:color="auto"/>
        <w:left w:val="none" w:sz="0" w:space="0" w:color="auto"/>
        <w:bottom w:val="none" w:sz="0" w:space="0" w:color="auto"/>
        <w:right w:val="none" w:sz="0" w:space="0" w:color="auto"/>
      </w:divBdr>
    </w:div>
    <w:div w:id="814026131">
      <w:bodyDiv w:val="1"/>
      <w:marLeft w:val="0"/>
      <w:marRight w:val="0"/>
      <w:marTop w:val="0"/>
      <w:marBottom w:val="0"/>
      <w:divBdr>
        <w:top w:val="none" w:sz="0" w:space="0" w:color="auto"/>
        <w:left w:val="none" w:sz="0" w:space="0" w:color="auto"/>
        <w:bottom w:val="none" w:sz="0" w:space="0" w:color="auto"/>
        <w:right w:val="none" w:sz="0" w:space="0" w:color="auto"/>
      </w:divBdr>
    </w:div>
    <w:div w:id="1340154538">
      <w:bodyDiv w:val="1"/>
      <w:marLeft w:val="0"/>
      <w:marRight w:val="0"/>
      <w:marTop w:val="0"/>
      <w:marBottom w:val="0"/>
      <w:divBdr>
        <w:top w:val="none" w:sz="0" w:space="0" w:color="auto"/>
        <w:left w:val="none" w:sz="0" w:space="0" w:color="auto"/>
        <w:bottom w:val="none" w:sz="0" w:space="0" w:color="auto"/>
        <w:right w:val="none" w:sz="0" w:space="0" w:color="auto"/>
      </w:divBdr>
      <w:divsChild>
        <w:div w:id="1402098654">
          <w:marLeft w:val="0"/>
          <w:marRight w:val="0"/>
          <w:marTop w:val="0"/>
          <w:marBottom w:val="0"/>
          <w:divBdr>
            <w:top w:val="none" w:sz="0" w:space="0" w:color="auto"/>
            <w:left w:val="none" w:sz="0" w:space="0" w:color="auto"/>
            <w:bottom w:val="none" w:sz="0" w:space="0" w:color="auto"/>
            <w:right w:val="none" w:sz="0" w:space="0" w:color="auto"/>
          </w:divBdr>
        </w:div>
      </w:divsChild>
    </w:div>
    <w:div w:id="1349286407">
      <w:bodyDiv w:val="1"/>
      <w:marLeft w:val="0"/>
      <w:marRight w:val="0"/>
      <w:marTop w:val="0"/>
      <w:marBottom w:val="0"/>
      <w:divBdr>
        <w:top w:val="none" w:sz="0" w:space="0" w:color="auto"/>
        <w:left w:val="none" w:sz="0" w:space="0" w:color="auto"/>
        <w:bottom w:val="none" w:sz="0" w:space="0" w:color="auto"/>
        <w:right w:val="none" w:sz="0" w:space="0" w:color="auto"/>
      </w:divBdr>
      <w:divsChild>
        <w:div w:id="35469749">
          <w:marLeft w:val="0"/>
          <w:marRight w:val="0"/>
          <w:marTop w:val="0"/>
          <w:marBottom w:val="0"/>
          <w:divBdr>
            <w:top w:val="none" w:sz="0" w:space="0" w:color="auto"/>
            <w:left w:val="none" w:sz="0" w:space="0" w:color="auto"/>
            <w:bottom w:val="none" w:sz="0" w:space="0" w:color="auto"/>
            <w:right w:val="none" w:sz="0" w:space="0" w:color="auto"/>
          </w:divBdr>
        </w:div>
        <w:div w:id="156071158">
          <w:marLeft w:val="0"/>
          <w:marRight w:val="0"/>
          <w:marTop w:val="0"/>
          <w:marBottom w:val="0"/>
          <w:divBdr>
            <w:top w:val="none" w:sz="0" w:space="0" w:color="auto"/>
            <w:left w:val="none" w:sz="0" w:space="0" w:color="auto"/>
            <w:bottom w:val="none" w:sz="0" w:space="0" w:color="auto"/>
            <w:right w:val="none" w:sz="0" w:space="0" w:color="auto"/>
          </w:divBdr>
        </w:div>
        <w:div w:id="163473762">
          <w:marLeft w:val="0"/>
          <w:marRight w:val="0"/>
          <w:marTop w:val="0"/>
          <w:marBottom w:val="0"/>
          <w:divBdr>
            <w:top w:val="none" w:sz="0" w:space="0" w:color="auto"/>
            <w:left w:val="none" w:sz="0" w:space="0" w:color="auto"/>
            <w:bottom w:val="none" w:sz="0" w:space="0" w:color="auto"/>
            <w:right w:val="none" w:sz="0" w:space="0" w:color="auto"/>
          </w:divBdr>
        </w:div>
        <w:div w:id="209192560">
          <w:marLeft w:val="0"/>
          <w:marRight w:val="0"/>
          <w:marTop w:val="0"/>
          <w:marBottom w:val="0"/>
          <w:divBdr>
            <w:top w:val="none" w:sz="0" w:space="0" w:color="auto"/>
            <w:left w:val="none" w:sz="0" w:space="0" w:color="auto"/>
            <w:bottom w:val="none" w:sz="0" w:space="0" w:color="auto"/>
            <w:right w:val="none" w:sz="0" w:space="0" w:color="auto"/>
          </w:divBdr>
        </w:div>
        <w:div w:id="211042159">
          <w:marLeft w:val="0"/>
          <w:marRight w:val="0"/>
          <w:marTop w:val="0"/>
          <w:marBottom w:val="0"/>
          <w:divBdr>
            <w:top w:val="none" w:sz="0" w:space="0" w:color="auto"/>
            <w:left w:val="none" w:sz="0" w:space="0" w:color="auto"/>
            <w:bottom w:val="none" w:sz="0" w:space="0" w:color="auto"/>
            <w:right w:val="none" w:sz="0" w:space="0" w:color="auto"/>
          </w:divBdr>
        </w:div>
        <w:div w:id="252978904">
          <w:marLeft w:val="0"/>
          <w:marRight w:val="0"/>
          <w:marTop w:val="0"/>
          <w:marBottom w:val="0"/>
          <w:divBdr>
            <w:top w:val="none" w:sz="0" w:space="0" w:color="auto"/>
            <w:left w:val="none" w:sz="0" w:space="0" w:color="auto"/>
            <w:bottom w:val="none" w:sz="0" w:space="0" w:color="auto"/>
            <w:right w:val="none" w:sz="0" w:space="0" w:color="auto"/>
          </w:divBdr>
        </w:div>
        <w:div w:id="356583045">
          <w:marLeft w:val="0"/>
          <w:marRight w:val="0"/>
          <w:marTop w:val="0"/>
          <w:marBottom w:val="0"/>
          <w:divBdr>
            <w:top w:val="none" w:sz="0" w:space="0" w:color="auto"/>
            <w:left w:val="none" w:sz="0" w:space="0" w:color="auto"/>
            <w:bottom w:val="none" w:sz="0" w:space="0" w:color="auto"/>
            <w:right w:val="none" w:sz="0" w:space="0" w:color="auto"/>
          </w:divBdr>
        </w:div>
        <w:div w:id="367030227">
          <w:marLeft w:val="0"/>
          <w:marRight w:val="0"/>
          <w:marTop w:val="0"/>
          <w:marBottom w:val="0"/>
          <w:divBdr>
            <w:top w:val="none" w:sz="0" w:space="0" w:color="auto"/>
            <w:left w:val="none" w:sz="0" w:space="0" w:color="auto"/>
            <w:bottom w:val="none" w:sz="0" w:space="0" w:color="auto"/>
            <w:right w:val="none" w:sz="0" w:space="0" w:color="auto"/>
          </w:divBdr>
        </w:div>
        <w:div w:id="439030671">
          <w:marLeft w:val="0"/>
          <w:marRight w:val="0"/>
          <w:marTop w:val="0"/>
          <w:marBottom w:val="0"/>
          <w:divBdr>
            <w:top w:val="none" w:sz="0" w:space="0" w:color="auto"/>
            <w:left w:val="none" w:sz="0" w:space="0" w:color="auto"/>
            <w:bottom w:val="none" w:sz="0" w:space="0" w:color="auto"/>
            <w:right w:val="none" w:sz="0" w:space="0" w:color="auto"/>
          </w:divBdr>
        </w:div>
        <w:div w:id="628588464">
          <w:marLeft w:val="0"/>
          <w:marRight w:val="0"/>
          <w:marTop w:val="0"/>
          <w:marBottom w:val="0"/>
          <w:divBdr>
            <w:top w:val="none" w:sz="0" w:space="0" w:color="auto"/>
            <w:left w:val="none" w:sz="0" w:space="0" w:color="auto"/>
            <w:bottom w:val="none" w:sz="0" w:space="0" w:color="auto"/>
            <w:right w:val="none" w:sz="0" w:space="0" w:color="auto"/>
          </w:divBdr>
        </w:div>
        <w:div w:id="634336617">
          <w:marLeft w:val="0"/>
          <w:marRight w:val="0"/>
          <w:marTop w:val="0"/>
          <w:marBottom w:val="0"/>
          <w:divBdr>
            <w:top w:val="none" w:sz="0" w:space="0" w:color="auto"/>
            <w:left w:val="none" w:sz="0" w:space="0" w:color="auto"/>
            <w:bottom w:val="none" w:sz="0" w:space="0" w:color="auto"/>
            <w:right w:val="none" w:sz="0" w:space="0" w:color="auto"/>
          </w:divBdr>
        </w:div>
        <w:div w:id="652023873">
          <w:marLeft w:val="0"/>
          <w:marRight w:val="0"/>
          <w:marTop w:val="0"/>
          <w:marBottom w:val="0"/>
          <w:divBdr>
            <w:top w:val="none" w:sz="0" w:space="0" w:color="auto"/>
            <w:left w:val="none" w:sz="0" w:space="0" w:color="auto"/>
            <w:bottom w:val="none" w:sz="0" w:space="0" w:color="auto"/>
            <w:right w:val="none" w:sz="0" w:space="0" w:color="auto"/>
          </w:divBdr>
        </w:div>
        <w:div w:id="687101176">
          <w:marLeft w:val="0"/>
          <w:marRight w:val="0"/>
          <w:marTop w:val="0"/>
          <w:marBottom w:val="0"/>
          <w:divBdr>
            <w:top w:val="none" w:sz="0" w:space="0" w:color="auto"/>
            <w:left w:val="none" w:sz="0" w:space="0" w:color="auto"/>
            <w:bottom w:val="none" w:sz="0" w:space="0" w:color="auto"/>
            <w:right w:val="none" w:sz="0" w:space="0" w:color="auto"/>
          </w:divBdr>
        </w:div>
        <w:div w:id="712264982">
          <w:marLeft w:val="0"/>
          <w:marRight w:val="0"/>
          <w:marTop w:val="0"/>
          <w:marBottom w:val="0"/>
          <w:divBdr>
            <w:top w:val="none" w:sz="0" w:space="0" w:color="auto"/>
            <w:left w:val="none" w:sz="0" w:space="0" w:color="auto"/>
            <w:bottom w:val="none" w:sz="0" w:space="0" w:color="auto"/>
            <w:right w:val="none" w:sz="0" w:space="0" w:color="auto"/>
          </w:divBdr>
        </w:div>
        <w:div w:id="726300186">
          <w:marLeft w:val="0"/>
          <w:marRight w:val="0"/>
          <w:marTop w:val="0"/>
          <w:marBottom w:val="0"/>
          <w:divBdr>
            <w:top w:val="none" w:sz="0" w:space="0" w:color="auto"/>
            <w:left w:val="none" w:sz="0" w:space="0" w:color="auto"/>
            <w:bottom w:val="none" w:sz="0" w:space="0" w:color="auto"/>
            <w:right w:val="none" w:sz="0" w:space="0" w:color="auto"/>
          </w:divBdr>
        </w:div>
        <w:div w:id="731850210">
          <w:marLeft w:val="0"/>
          <w:marRight w:val="0"/>
          <w:marTop w:val="0"/>
          <w:marBottom w:val="0"/>
          <w:divBdr>
            <w:top w:val="none" w:sz="0" w:space="0" w:color="auto"/>
            <w:left w:val="none" w:sz="0" w:space="0" w:color="auto"/>
            <w:bottom w:val="none" w:sz="0" w:space="0" w:color="auto"/>
            <w:right w:val="none" w:sz="0" w:space="0" w:color="auto"/>
          </w:divBdr>
        </w:div>
        <w:div w:id="760880067">
          <w:marLeft w:val="0"/>
          <w:marRight w:val="0"/>
          <w:marTop w:val="0"/>
          <w:marBottom w:val="0"/>
          <w:divBdr>
            <w:top w:val="none" w:sz="0" w:space="0" w:color="auto"/>
            <w:left w:val="none" w:sz="0" w:space="0" w:color="auto"/>
            <w:bottom w:val="none" w:sz="0" w:space="0" w:color="auto"/>
            <w:right w:val="none" w:sz="0" w:space="0" w:color="auto"/>
          </w:divBdr>
        </w:div>
        <w:div w:id="768231986">
          <w:marLeft w:val="0"/>
          <w:marRight w:val="0"/>
          <w:marTop w:val="0"/>
          <w:marBottom w:val="0"/>
          <w:divBdr>
            <w:top w:val="none" w:sz="0" w:space="0" w:color="auto"/>
            <w:left w:val="none" w:sz="0" w:space="0" w:color="auto"/>
            <w:bottom w:val="none" w:sz="0" w:space="0" w:color="auto"/>
            <w:right w:val="none" w:sz="0" w:space="0" w:color="auto"/>
          </w:divBdr>
        </w:div>
        <w:div w:id="815995142">
          <w:marLeft w:val="0"/>
          <w:marRight w:val="0"/>
          <w:marTop w:val="0"/>
          <w:marBottom w:val="0"/>
          <w:divBdr>
            <w:top w:val="none" w:sz="0" w:space="0" w:color="auto"/>
            <w:left w:val="none" w:sz="0" w:space="0" w:color="auto"/>
            <w:bottom w:val="none" w:sz="0" w:space="0" w:color="auto"/>
            <w:right w:val="none" w:sz="0" w:space="0" w:color="auto"/>
          </w:divBdr>
        </w:div>
        <w:div w:id="968390238">
          <w:marLeft w:val="0"/>
          <w:marRight w:val="0"/>
          <w:marTop w:val="0"/>
          <w:marBottom w:val="0"/>
          <w:divBdr>
            <w:top w:val="none" w:sz="0" w:space="0" w:color="auto"/>
            <w:left w:val="none" w:sz="0" w:space="0" w:color="auto"/>
            <w:bottom w:val="none" w:sz="0" w:space="0" w:color="auto"/>
            <w:right w:val="none" w:sz="0" w:space="0" w:color="auto"/>
          </w:divBdr>
        </w:div>
        <w:div w:id="988049506">
          <w:marLeft w:val="0"/>
          <w:marRight w:val="0"/>
          <w:marTop w:val="0"/>
          <w:marBottom w:val="0"/>
          <w:divBdr>
            <w:top w:val="none" w:sz="0" w:space="0" w:color="auto"/>
            <w:left w:val="none" w:sz="0" w:space="0" w:color="auto"/>
            <w:bottom w:val="none" w:sz="0" w:space="0" w:color="auto"/>
            <w:right w:val="none" w:sz="0" w:space="0" w:color="auto"/>
          </w:divBdr>
        </w:div>
        <w:div w:id="1018700660">
          <w:marLeft w:val="0"/>
          <w:marRight w:val="0"/>
          <w:marTop w:val="0"/>
          <w:marBottom w:val="0"/>
          <w:divBdr>
            <w:top w:val="none" w:sz="0" w:space="0" w:color="auto"/>
            <w:left w:val="none" w:sz="0" w:space="0" w:color="auto"/>
            <w:bottom w:val="none" w:sz="0" w:space="0" w:color="auto"/>
            <w:right w:val="none" w:sz="0" w:space="0" w:color="auto"/>
          </w:divBdr>
        </w:div>
        <w:div w:id="1023945213">
          <w:marLeft w:val="0"/>
          <w:marRight w:val="0"/>
          <w:marTop w:val="0"/>
          <w:marBottom w:val="0"/>
          <w:divBdr>
            <w:top w:val="none" w:sz="0" w:space="0" w:color="auto"/>
            <w:left w:val="none" w:sz="0" w:space="0" w:color="auto"/>
            <w:bottom w:val="none" w:sz="0" w:space="0" w:color="auto"/>
            <w:right w:val="none" w:sz="0" w:space="0" w:color="auto"/>
          </w:divBdr>
        </w:div>
        <w:div w:id="1127504227">
          <w:marLeft w:val="0"/>
          <w:marRight w:val="0"/>
          <w:marTop w:val="0"/>
          <w:marBottom w:val="0"/>
          <w:divBdr>
            <w:top w:val="none" w:sz="0" w:space="0" w:color="auto"/>
            <w:left w:val="none" w:sz="0" w:space="0" w:color="auto"/>
            <w:bottom w:val="none" w:sz="0" w:space="0" w:color="auto"/>
            <w:right w:val="none" w:sz="0" w:space="0" w:color="auto"/>
          </w:divBdr>
        </w:div>
        <w:div w:id="1210536698">
          <w:marLeft w:val="0"/>
          <w:marRight w:val="0"/>
          <w:marTop w:val="0"/>
          <w:marBottom w:val="0"/>
          <w:divBdr>
            <w:top w:val="none" w:sz="0" w:space="0" w:color="auto"/>
            <w:left w:val="none" w:sz="0" w:space="0" w:color="auto"/>
            <w:bottom w:val="none" w:sz="0" w:space="0" w:color="auto"/>
            <w:right w:val="none" w:sz="0" w:space="0" w:color="auto"/>
          </w:divBdr>
        </w:div>
        <w:div w:id="1229417449">
          <w:marLeft w:val="0"/>
          <w:marRight w:val="0"/>
          <w:marTop w:val="0"/>
          <w:marBottom w:val="0"/>
          <w:divBdr>
            <w:top w:val="none" w:sz="0" w:space="0" w:color="auto"/>
            <w:left w:val="none" w:sz="0" w:space="0" w:color="auto"/>
            <w:bottom w:val="none" w:sz="0" w:space="0" w:color="auto"/>
            <w:right w:val="none" w:sz="0" w:space="0" w:color="auto"/>
          </w:divBdr>
        </w:div>
        <w:div w:id="1283924518">
          <w:marLeft w:val="0"/>
          <w:marRight w:val="0"/>
          <w:marTop w:val="0"/>
          <w:marBottom w:val="0"/>
          <w:divBdr>
            <w:top w:val="none" w:sz="0" w:space="0" w:color="auto"/>
            <w:left w:val="none" w:sz="0" w:space="0" w:color="auto"/>
            <w:bottom w:val="none" w:sz="0" w:space="0" w:color="auto"/>
            <w:right w:val="none" w:sz="0" w:space="0" w:color="auto"/>
          </w:divBdr>
        </w:div>
        <w:div w:id="1304963060">
          <w:marLeft w:val="0"/>
          <w:marRight w:val="0"/>
          <w:marTop w:val="0"/>
          <w:marBottom w:val="0"/>
          <w:divBdr>
            <w:top w:val="none" w:sz="0" w:space="0" w:color="auto"/>
            <w:left w:val="none" w:sz="0" w:space="0" w:color="auto"/>
            <w:bottom w:val="none" w:sz="0" w:space="0" w:color="auto"/>
            <w:right w:val="none" w:sz="0" w:space="0" w:color="auto"/>
          </w:divBdr>
        </w:div>
        <w:div w:id="1368674298">
          <w:marLeft w:val="0"/>
          <w:marRight w:val="0"/>
          <w:marTop w:val="0"/>
          <w:marBottom w:val="0"/>
          <w:divBdr>
            <w:top w:val="none" w:sz="0" w:space="0" w:color="auto"/>
            <w:left w:val="none" w:sz="0" w:space="0" w:color="auto"/>
            <w:bottom w:val="none" w:sz="0" w:space="0" w:color="auto"/>
            <w:right w:val="none" w:sz="0" w:space="0" w:color="auto"/>
          </w:divBdr>
        </w:div>
        <w:div w:id="1423330398">
          <w:marLeft w:val="0"/>
          <w:marRight w:val="0"/>
          <w:marTop w:val="0"/>
          <w:marBottom w:val="0"/>
          <w:divBdr>
            <w:top w:val="none" w:sz="0" w:space="0" w:color="auto"/>
            <w:left w:val="none" w:sz="0" w:space="0" w:color="auto"/>
            <w:bottom w:val="none" w:sz="0" w:space="0" w:color="auto"/>
            <w:right w:val="none" w:sz="0" w:space="0" w:color="auto"/>
          </w:divBdr>
        </w:div>
        <w:div w:id="1464890159">
          <w:marLeft w:val="0"/>
          <w:marRight w:val="0"/>
          <w:marTop w:val="0"/>
          <w:marBottom w:val="0"/>
          <w:divBdr>
            <w:top w:val="none" w:sz="0" w:space="0" w:color="auto"/>
            <w:left w:val="none" w:sz="0" w:space="0" w:color="auto"/>
            <w:bottom w:val="none" w:sz="0" w:space="0" w:color="auto"/>
            <w:right w:val="none" w:sz="0" w:space="0" w:color="auto"/>
          </w:divBdr>
        </w:div>
        <w:div w:id="1505628319">
          <w:marLeft w:val="0"/>
          <w:marRight w:val="0"/>
          <w:marTop w:val="0"/>
          <w:marBottom w:val="0"/>
          <w:divBdr>
            <w:top w:val="none" w:sz="0" w:space="0" w:color="auto"/>
            <w:left w:val="none" w:sz="0" w:space="0" w:color="auto"/>
            <w:bottom w:val="none" w:sz="0" w:space="0" w:color="auto"/>
            <w:right w:val="none" w:sz="0" w:space="0" w:color="auto"/>
          </w:divBdr>
        </w:div>
        <w:div w:id="1524396567">
          <w:marLeft w:val="0"/>
          <w:marRight w:val="0"/>
          <w:marTop w:val="0"/>
          <w:marBottom w:val="0"/>
          <w:divBdr>
            <w:top w:val="none" w:sz="0" w:space="0" w:color="auto"/>
            <w:left w:val="none" w:sz="0" w:space="0" w:color="auto"/>
            <w:bottom w:val="none" w:sz="0" w:space="0" w:color="auto"/>
            <w:right w:val="none" w:sz="0" w:space="0" w:color="auto"/>
          </w:divBdr>
        </w:div>
        <w:div w:id="1527475103">
          <w:marLeft w:val="0"/>
          <w:marRight w:val="0"/>
          <w:marTop w:val="0"/>
          <w:marBottom w:val="0"/>
          <w:divBdr>
            <w:top w:val="none" w:sz="0" w:space="0" w:color="auto"/>
            <w:left w:val="none" w:sz="0" w:space="0" w:color="auto"/>
            <w:bottom w:val="none" w:sz="0" w:space="0" w:color="auto"/>
            <w:right w:val="none" w:sz="0" w:space="0" w:color="auto"/>
          </w:divBdr>
        </w:div>
        <w:div w:id="1544899317">
          <w:marLeft w:val="0"/>
          <w:marRight w:val="0"/>
          <w:marTop w:val="0"/>
          <w:marBottom w:val="0"/>
          <w:divBdr>
            <w:top w:val="none" w:sz="0" w:space="0" w:color="auto"/>
            <w:left w:val="none" w:sz="0" w:space="0" w:color="auto"/>
            <w:bottom w:val="none" w:sz="0" w:space="0" w:color="auto"/>
            <w:right w:val="none" w:sz="0" w:space="0" w:color="auto"/>
          </w:divBdr>
        </w:div>
        <w:div w:id="1686126871">
          <w:marLeft w:val="0"/>
          <w:marRight w:val="0"/>
          <w:marTop w:val="0"/>
          <w:marBottom w:val="0"/>
          <w:divBdr>
            <w:top w:val="none" w:sz="0" w:space="0" w:color="auto"/>
            <w:left w:val="none" w:sz="0" w:space="0" w:color="auto"/>
            <w:bottom w:val="none" w:sz="0" w:space="0" w:color="auto"/>
            <w:right w:val="none" w:sz="0" w:space="0" w:color="auto"/>
          </w:divBdr>
        </w:div>
        <w:div w:id="1763255963">
          <w:marLeft w:val="0"/>
          <w:marRight w:val="0"/>
          <w:marTop w:val="0"/>
          <w:marBottom w:val="0"/>
          <w:divBdr>
            <w:top w:val="none" w:sz="0" w:space="0" w:color="auto"/>
            <w:left w:val="none" w:sz="0" w:space="0" w:color="auto"/>
            <w:bottom w:val="none" w:sz="0" w:space="0" w:color="auto"/>
            <w:right w:val="none" w:sz="0" w:space="0" w:color="auto"/>
          </w:divBdr>
        </w:div>
        <w:div w:id="1785423954">
          <w:marLeft w:val="0"/>
          <w:marRight w:val="0"/>
          <w:marTop w:val="0"/>
          <w:marBottom w:val="0"/>
          <w:divBdr>
            <w:top w:val="none" w:sz="0" w:space="0" w:color="auto"/>
            <w:left w:val="none" w:sz="0" w:space="0" w:color="auto"/>
            <w:bottom w:val="none" w:sz="0" w:space="0" w:color="auto"/>
            <w:right w:val="none" w:sz="0" w:space="0" w:color="auto"/>
          </w:divBdr>
        </w:div>
        <w:div w:id="1844200908">
          <w:marLeft w:val="0"/>
          <w:marRight w:val="0"/>
          <w:marTop w:val="0"/>
          <w:marBottom w:val="0"/>
          <w:divBdr>
            <w:top w:val="none" w:sz="0" w:space="0" w:color="auto"/>
            <w:left w:val="none" w:sz="0" w:space="0" w:color="auto"/>
            <w:bottom w:val="none" w:sz="0" w:space="0" w:color="auto"/>
            <w:right w:val="none" w:sz="0" w:space="0" w:color="auto"/>
          </w:divBdr>
        </w:div>
        <w:div w:id="1885093296">
          <w:marLeft w:val="0"/>
          <w:marRight w:val="0"/>
          <w:marTop w:val="0"/>
          <w:marBottom w:val="0"/>
          <w:divBdr>
            <w:top w:val="none" w:sz="0" w:space="0" w:color="auto"/>
            <w:left w:val="none" w:sz="0" w:space="0" w:color="auto"/>
            <w:bottom w:val="none" w:sz="0" w:space="0" w:color="auto"/>
            <w:right w:val="none" w:sz="0" w:space="0" w:color="auto"/>
          </w:divBdr>
        </w:div>
        <w:div w:id="1961570739">
          <w:marLeft w:val="0"/>
          <w:marRight w:val="0"/>
          <w:marTop w:val="0"/>
          <w:marBottom w:val="0"/>
          <w:divBdr>
            <w:top w:val="none" w:sz="0" w:space="0" w:color="auto"/>
            <w:left w:val="none" w:sz="0" w:space="0" w:color="auto"/>
            <w:bottom w:val="none" w:sz="0" w:space="0" w:color="auto"/>
            <w:right w:val="none" w:sz="0" w:space="0" w:color="auto"/>
          </w:divBdr>
        </w:div>
        <w:div w:id="2013407203">
          <w:marLeft w:val="0"/>
          <w:marRight w:val="0"/>
          <w:marTop w:val="0"/>
          <w:marBottom w:val="0"/>
          <w:divBdr>
            <w:top w:val="none" w:sz="0" w:space="0" w:color="auto"/>
            <w:left w:val="none" w:sz="0" w:space="0" w:color="auto"/>
            <w:bottom w:val="none" w:sz="0" w:space="0" w:color="auto"/>
            <w:right w:val="none" w:sz="0" w:space="0" w:color="auto"/>
          </w:divBdr>
        </w:div>
        <w:div w:id="2077776407">
          <w:marLeft w:val="0"/>
          <w:marRight w:val="0"/>
          <w:marTop w:val="0"/>
          <w:marBottom w:val="0"/>
          <w:divBdr>
            <w:top w:val="none" w:sz="0" w:space="0" w:color="auto"/>
            <w:left w:val="none" w:sz="0" w:space="0" w:color="auto"/>
            <w:bottom w:val="none" w:sz="0" w:space="0" w:color="auto"/>
            <w:right w:val="none" w:sz="0" w:space="0" w:color="auto"/>
          </w:divBdr>
        </w:div>
        <w:div w:id="2118717773">
          <w:marLeft w:val="0"/>
          <w:marRight w:val="0"/>
          <w:marTop w:val="0"/>
          <w:marBottom w:val="0"/>
          <w:divBdr>
            <w:top w:val="none" w:sz="0" w:space="0" w:color="auto"/>
            <w:left w:val="none" w:sz="0" w:space="0" w:color="auto"/>
            <w:bottom w:val="none" w:sz="0" w:space="0" w:color="auto"/>
            <w:right w:val="none" w:sz="0" w:space="0" w:color="auto"/>
          </w:divBdr>
        </w:div>
      </w:divsChild>
    </w:div>
    <w:div w:id="1405185253">
      <w:bodyDiv w:val="1"/>
      <w:marLeft w:val="0"/>
      <w:marRight w:val="0"/>
      <w:marTop w:val="0"/>
      <w:marBottom w:val="0"/>
      <w:divBdr>
        <w:top w:val="none" w:sz="0" w:space="0" w:color="auto"/>
        <w:left w:val="none" w:sz="0" w:space="0" w:color="auto"/>
        <w:bottom w:val="none" w:sz="0" w:space="0" w:color="auto"/>
        <w:right w:val="none" w:sz="0" w:space="0" w:color="auto"/>
      </w:divBdr>
    </w:div>
    <w:div w:id="1659193450">
      <w:bodyDiv w:val="1"/>
      <w:marLeft w:val="0"/>
      <w:marRight w:val="0"/>
      <w:marTop w:val="0"/>
      <w:marBottom w:val="0"/>
      <w:divBdr>
        <w:top w:val="none" w:sz="0" w:space="0" w:color="auto"/>
        <w:left w:val="none" w:sz="0" w:space="0" w:color="auto"/>
        <w:bottom w:val="none" w:sz="0" w:space="0" w:color="auto"/>
        <w:right w:val="none" w:sz="0" w:space="0" w:color="auto"/>
      </w:divBdr>
    </w:div>
    <w:div w:id="2025788369">
      <w:bodyDiv w:val="1"/>
      <w:marLeft w:val="0"/>
      <w:marRight w:val="0"/>
      <w:marTop w:val="0"/>
      <w:marBottom w:val="0"/>
      <w:divBdr>
        <w:top w:val="none" w:sz="0" w:space="0" w:color="auto"/>
        <w:left w:val="none" w:sz="0" w:space="0" w:color="auto"/>
        <w:bottom w:val="none" w:sz="0" w:space="0" w:color="auto"/>
        <w:right w:val="none" w:sz="0" w:space="0" w:color="auto"/>
      </w:divBdr>
      <w:divsChild>
        <w:div w:id="318310313">
          <w:marLeft w:val="0"/>
          <w:marRight w:val="0"/>
          <w:marTop w:val="0"/>
          <w:marBottom w:val="0"/>
          <w:divBdr>
            <w:top w:val="none" w:sz="0" w:space="0" w:color="auto"/>
            <w:left w:val="none" w:sz="0" w:space="0" w:color="auto"/>
            <w:bottom w:val="none" w:sz="0" w:space="0" w:color="auto"/>
            <w:right w:val="none" w:sz="0" w:space="0" w:color="auto"/>
          </w:divBdr>
        </w:div>
        <w:div w:id="462506433">
          <w:marLeft w:val="0"/>
          <w:marRight w:val="0"/>
          <w:marTop w:val="0"/>
          <w:marBottom w:val="0"/>
          <w:divBdr>
            <w:top w:val="none" w:sz="0" w:space="0" w:color="auto"/>
            <w:left w:val="none" w:sz="0" w:space="0" w:color="auto"/>
            <w:bottom w:val="none" w:sz="0" w:space="0" w:color="auto"/>
            <w:right w:val="none" w:sz="0" w:space="0" w:color="auto"/>
          </w:divBdr>
        </w:div>
        <w:div w:id="504516431">
          <w:marLeft w:val="0"/>
          <w:marRight w:val="0"/>
          <w:marTop w:val="0"/>
          <w:marBottom w:val="0"/>
          <w:divBdr>
            <w:top w:val="none" w:sz="0" w:space="0" w:color="auto"/>
            <w:left w:val="none" w:sz="0" w:space="0" w:color="auto"/>
            <w:bottom w:val="none" w:sz="0" w:space="0" w:color="auto"/>
            <w:right w:val="none" w:sz="0" w:space="0" w:color="auto"/>
          </w:divBdr>
        </w:div>
        <w:div w:id="715161565">
          <w:marLeft w:val="0"/>
          <w:marRight w:val="0"/>
          <w:marTop w:val="0"/>
          <w:marBottom w:val="0"/>
          <w:divBdr>
            <w:top w:val="none" w:sz="0" w:space="0" w:color="auto"/>
            <w:left w:val="none" w:sz="0" w:space="0" w:color="auto"/>
            <w:bottom w:val="none" w:sz="0" w:space="0" w:color="auto"/>
            <w:right w:val="none" w:sz="0" w:space="0" w:color="auto"/>
          </w:divBdr>
        </w:div>
        <w:div w:id="771360768">
          <w:marLeft w:val="0"/>
          <w:marRight w:val="0"/>
          <w:marTop w:val="0"/>
          <w:marBottom w:val="0"/>
          <w:divBdr>
            <w:top w:val="none" w:sz="0" w:space="0" w:color="auto"/>
            <w:left w:val="none" w:sz="0" w:space="0" w:color="auto"/>
            <w:bottom w:val="none" w:sz="0" w:space="0" w:color="auto"/>
            <w:right w:val="none" w:sz="0" w:space="0" w:color="auto"/>
          </w:divBdr>
        </w:div>
        <w:div w:id="934896486">
          <w:marLeft w:val="0"/>
          <w:marRight w:val="0"/>
          <w:marTop w:val="0"/>
          <w:marBottom w:val="0"/>
          <w:divBdr>
            <w:top w:val="none" w:sz="0" w:space="0" w:color="auto"/>
            <w:left w:val="none" w:sz="0" w:space="0" w:color="auto"/>
            <w:bottom w:val="none" w:sz="0" w:space="0" w:color="auto"/>
            <w:right w:val="none" w:sz="0" w:space="0" w:color="auto"/>
          </w:divBdr>
          <w:divsChild>
            <w:div w:id="327247080">
              <w:marLeft w:val="0"/>
              <w:marRight w:val="0"/>
              <w:marTop w:val="0"/>
              <w:marBottom w:val="0"/>
              <w:divBdr>
                <w:top w:val="none" w:sz="0" w:space="0" w:color="auto"/>
                <w:left w:val="none" w:sz="0" w:space="0" w:color="auto"/>
                <w:bottom w:val="none" w:sz="0" w:space="0" w:color="auto"/>
                <w:right w:val="none" w:sz="0" w:space="0" w:color="auto"/>
              </w:divBdr>
            </w:div>
          </w:divsChild>
        </w:div>
        <w:div w:id="1717511345">
          <w:marLeft w:val="0"/>
          <w:marRight w:val="0"/>
          <w:marTop w:val="0"/>
          <w:marBottom w:val="0"/>
          <w:divBdr>
            <w:top w:val="none" w:sz="0" w:space="0" w:color="auto"/>
            <w:left w:val="none" w:sz="0" w:space="0" w:color="auto"/>
            <w:bottom w:val="none" w:sz="0" w:space="0" w:color="auto"/>
            <w:right w:val="none" w:sz="0" w:space="0" w:color="auto"/>
          </w:divBdr>
        </w:div>
        <w:div w:id="1719039674">
          <w:marLeft w:val="0"/>
          <w:marRight w:val="0"/>
          <w:marTop w:val="0"/>
          <w:marBottom w:val="0"/>
          <w:divBdr>
            <w:top w:val="none" w:sz="0" w:space="0" w:color="auto"/>
            <w:left w:val="none" w:sz="0" w:space="0" w:color="auto"/>
            <w:bottom w:val="none" w:sz="0" w:space="0" w:color="auto"/>
            <w:right w:val="none" w:sz="0" w:space="0" w:color="auto"/>
          </w:divBdr>
        </w:div>
        <w:div w:id="1789468911">
          <w:marLeft w:val="0"/>
          <w:marRight w:val="0"/>
          <w:marTop w:val="0"/>
          <w:marBottom w:val="0"/>
          <w:divBdr>
            <w:top w:val="none" w:sz="0" w:space="0" w:color="auto"/>
            <w:left w:val="none" w:sz="0" w:space="0" w:color="auto"/>
            <w:bottom w:val="none" w:sz="0" w:space="0" w:color="auto"/>
            <w:right w:val="none" w:sz="0" w:space="0" w:color="auto"/>
          </w:divBdr>
        </w:div>
        <w:div w:id="1810316887">
          <w:marLeft w:val="0"/>
          <w:marRight w:val="0"/>
          <w:marTop w:val="0"/>
          <w:marBottom w:val="0"/>
          <w:divBdr>
            <w:top w:val="none" w:sz="0" w:space="0" w:color="auto"/>
            <w:left w:val="none" w:sz="0" w:space="0" w:color="auto"/>
            <w:bottom w:val="none" w:sz="0" w:space="0" w:color="auto"/>
            <w:right w:val="none" w:sz="0" w:space="0" w:color="auto"/>
          </w:divBdr>
        </w:div>
        <w:div w:id="1847406691">
          <w:marLeft w:val="0"/>
          <w:marRight w:val="0"/>
          <w:marTop w:val="0"/>
          <w:marBottom w:val="0"/>
          <w:divBdr>
            <w:top w:val="none" w:sz="0" w:space="0" w:color="auto"/>
            <w:left w:val="none" w:sz="0" w:space="0" w:color="auto"/>
            <w:bottom w:val="none" w:sz="0" w:space="0" w:color="auto"/>
            <w:right w:val="none" w:sz="0" w:space="0" w:color="auto"/>
          </w:divBdr>
        </w:div>
        <w:div w:id="187789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2020-04-30T08:19:00Z</dcterms:created>
  <dcterms:modified xsi:type="dcterms:W3CDTF">2020-04-30T16:10:00Z</dcterms:modified>
</cp:coreProperties>
</file>