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3D56" w:rsidRPr="00724DC2" w:rsidRDefault="00393D56" w:rsidP="0066567A">
      <w:pPr>
        <w:jc w:val="both"/>
        <w:rPr>
          <w:sz w:val="90"/>
          <w:szCs w:val="90"/>
          <w:lang w:val="en-US"/>
        </w:rPr>
      </w:pPr>
      <w:r w:rsidRPr="00724DC2">
        <w:rPr>
          <w:sz w:val="90"/>
          <w:szCs w:val="90"/>
          <w:lang w:val="en-US"/>
        </w:rPr>
        <w:t xml:space="preserve">Name: Briggs Benedict </w:t>
      </w:r>
    </w:p>
    <w:p w:rsidR="00393D56" w:rsidRPr="00724DC2" w:rsidRDefault="00393D56" w:rsidP="0066567A">
      <w:pPr>
        <w:jc w:val="both"/>
        <w:rPr>
          <w:sz w:val="90"/>
          <w:szCs w:val="90"/>
          <w:lang w:val="en-US"/>
        </w:rPr>
      </w:pPr>
      <w:proofErr w:type="spellStart"/>
      <w:r w:rsidRPr="00724DC2">
        <w:rPr>
          <w:sz w:val="90"/>
          <w:szCs w:val="90"/>
          <w:lang w:val="en-US"/>
        </w:rPr>
        <w:t>Dept</w:t>
      </w:r>
      <w:proofErr w:type="spellEnd"/>
      <w:r w:rsidRPr="00724DC2">
        <w:rPr>
          <w:sz w:val="90"/>
          <w:szCs w:val="90"/>
          <w:lang w:val="en-US"/>
        </w:rPr>
        <w:t>: Ird</w:t>
      </w:r>
    </w:p>
    <w:p w:rsidR="00393D56" w:rsidRPr="00724DC2" w:rsidRDefault="00393D56" w:rsidP="0066567A">
      <w:pPr>
        <w:jc w:val="both"/>
        <w:rPr>
          <w:sz w:val="90"/>
          <w:szCs w:val="90"/>
          <w:lang w:val="en-US"/>
        </w:rPr>
      </w:pPr>
      <w:proofErr w:type="spellStart"/>
      <w:r w:rsidRPr="00724DC2">
        <w:rPr>
          <w:sz w:val="90"/>
          <w:szCs w:val="90"/>
          <w:lang w:val="en-US"/>
        </w:rPr>
        <w:t>Matric</w:t>
      </w:r>
      <w:proofErr w:type="spellEnd"/>
      <w:r w:rsidRPr="00724DC2">
        <w:rPr>
          <w:sz w:val="90"/>
          <w:szCs w:val="90"/>
          <w:lang w:val="en-US"/>
        </w:rPr>
        <w:t xml:space="preserve"> no:</w:t>
      </w:r>
      <w:r w:rsidR="00AF6652" w:rsidRPr="00724DC2">
        <w:rPr>
          <w:sz w:val="90"/>
          <w:szCs w:val="90"/>
          <w:lang w:val="en-US"/>
        </w:rPr>
        <w:t xml:space="preserve"> 18/sms09/022</w:t>
      </w:r>
    </w:p>
    <w:p w:rsidR="00AF6652" w:rsidRPr="00724DC2" w:rsidRDefault="00AC54A7" w:rsidP="0066567A">
      <w:pPr>
        <w:jc w:val="both"/>
        <w:rPr>
          <w:sz w:val="90"/>
          <w:szCs w:val="90"/>
          <w:lang w:val="en-US"/>
        </w:rPr>
      </w:pPr>
      <w:r w:rsidRPr="00724DC2">
        <w:rPr>
          <w:sz w:val="90"/>
          <w:szCs w:val="90"/>
          <w:lang w:val="en-US"/>
        </w:rPr>
        <w:t>Course code: Afe 202</w:t>
      </w:r>
    </w:p>
    <w:p w:rsidR="00AC54A7" w:rsidRPr="00724DC2" w:rsidRDefault="00AC54A7" w:rsidP="0066567A">
      <w:pPr>
        <w:jc w:val="both"/>
        <w:rPr>
          <w:sz w:val="90"/>
          <w:szCs w:val="90"/>
          <w:lang w:val="en-US"/>
        </w:rPr>
      </w:pPr>
      <w:r w:rsidRPr="00724DC2">
        <w:rPr>
          <w:sz w:val="90"/>
          <w:szCs w:val="90"/>
          <w:lang w:val="en-US"/>
        </w:rPr>
        <w:t>Course title :</w:t>
      </w:r>
      <w:r w:rsidR="00886A81">
        <w:rPr>
          <w:sz w:val="90"/>
          <w:szCs w:val="90"/>
          <w:lang w:val="en-US"/>
        </w:rPr>
        <w:t xml:space="preserve"> Food and health awareness </w:t>
      </w:r>
    </w:p>
    <w:p w:rsidR="00AC54A7" w:rsidRDefault="00AC54A7" w:rsidP="0066567A">
      <w:pPr>
        <w:jc w:val="both"/>
        <w:rPr>
          <w:sz w:val="90"/>
          <w:szCs w:val="90"/>
          <w:lang w:val="en-US"/>
        </w:rPr>
      </w:pPr>
      <w:r w:rsidRPr="00724DC2">
        <w:rPr>
          <w:sz w:val="90"/>
          <w:szCs w:val="90"/>
          <w:lang w:val="en-US"/>
        </w:rPr>
        <w:t xml:space="preserve">Date: </w:t>
      </w:r>
      <w:r w:rsidR="00886A81">
        <w:rPr>
          <w:sz w:val="90"/>
          <w:szCs w:val="90"/>
          <w:lang w:val="en-US"/>
        </w:rPr>
        <w:t>20/4/20</w:t>
      </w:r>
    </w:p>
    <w:p w:rsidR="00886A81" w:rsidRDefault="00886A81" w:rsidP="0066567A">
      <w:pPr>
        <w:jc w:val="both"/>
        <w:rPr>
          <w:sz w:val="90"/>
          <w:szCs w:val="90"/>
          <w:lang w:val="en-US"/>
        </w:rPr>
      </w:pPr>
    </w:p>
    <w:p w:rsidR="0043083B" w:rsidRPr="00FB26CE" w:rsidRDefault="0043083B" w:rsidP="0066567A">
      <w:pPr>
        <w:jc w:val="both"/>
        <w:rPr>
          <w:sz w:val="44"/>
          <w:szCs w:val="44"/>
          <w:lang w:val="en-US"/>
        </w:rPr>
      </w:pPr>
      <w:r w:rsidRPr="00FB26CE">
        <w:rPr>
          <w:sz w:val="44"/>
          <w:szCs w:val="44"/>
          <w:lang w:val="en-US"/>
        </w:rPr>
        <w:t>Question</w:t>
      </w:r>
    </w:p>
    <w:p w:rsidR="0043083B" w:rsidRDefault="0043083B" w:rsidP="0066567A">
      <w:pPr>
        <w:jc w:val="both"/>
        <w:rPr>
          <w:sz w:val="44"/>
          <w:szCs w:val="44"/>
          <w:lang w:val="en-US"/>
        </w:rPr>
      </w:pPr>
      <w:r w:rsidRPr="00FB26CE">
        <w:rPr>
          <w:sz w:val="44"/>
          <w:szCs w:val="44"/>
          <w:lang w:val="en-US"/>
        </w:rPr>
        <w:t>Prepare a business plan on a chosen agricultural enterprise following the guideline in the note. spiral bind and submit upon resumption. Minimum of five pages, times new roman size 12 with double spacing. Send the soft copy to me to view</w:t>
      </w:r>
      <w:r w:rsidR="00FB26CE">
        <w:rPr>
          <w:sz w:val="44"/>
          <w:szCs w:val="44"/>
          <w:lang w:val="en-US"/>
        </w:rPr>
        <w:t>.</w:t>
      </w:r>
    </w:p>
    <w:p w:rsidR="00FB26CE" w:rsidRDefault="00FB26CE" w:rsidP="0066567A">
      <w:pPr>
        <w:jc w:val="both"/>
        <w:rPr>
          <w:sz w:val="44"/>
          <w:szCs w:val="44"/>
          <w:lang w:val="en-US"/>
        </w:rPr>
      </w:pPr>
    </w:p>
    <w:p w:rsidR="00FB26CE" w:rsidRPr="00325910" w:rsidRDefault="00FB26CE" w:rsidP="0066567A">
      <w:pPr>
        <w:jc w:val="both"/>
        <w:rPr>
          <w:sz w:val="24"/>
          <w:szCs w:val="24"/>
          <w:lang w:val="en-US"/>
        </w:rPr>
      </w:pPr>
    </w:p>
    <w:p w:rsidR="00670408" w:rsidRPr="00CC3B26" w:rsidRDefault="00670408" w:rsidP="0066567A">
      <w:pPr>
        <w:jc w:val="both"/>
        <w:rPr>
          <w:b/>
          <w:bCs/>
          <w:i/>
          <w:iCs/>
          <w:sz w:val="44"/>
          <w:szCs w:val="44"/>
          <w:lang w:val="en-US"/>
        </w:rPr>
      </w:pPr>
      <w:r w:rsidRPr="00670408">
        <w:rPr>
          <w:b/>
          <w:bCs/>
          <w:sz w:val="44"/>
          <w:szCs w:val="44"/>
          <w:lang w:val="en-US"/>
        </w:rPr>
        <w:lastRenderedPageBreak/>
        <w:t>A</w:t>
      </w:r>
      <w:r w:rsidRPr="00CC3B26">
        <w:rPr>
          <w:b/>
          <w:bCs/>
          <w:i/>
          <w:iCs/>
          <w:sz w:val="44"/>
          <w:szCs w:val="44"/>
          <w:lang w:val="en-US"/>
        </w:rPr>
        <w:t xml:space="preserve"> FEASIBILITY REPORT / BUSINESS PLAN FOR THE DEVELOPMENT OF A TWO HUNDRED HECTARES COCOA PLANTATION AND ESTABLISHMENT OF 20 TONNES PER DAY CAPACITY </w:t>
      </w:r>
      <w:r w:rsidR="00AE505C" w:rsidRPr="00CC3B26">
        <w:rPr>
          <w:b/>
          <w:bCs/>
          <w:i/>
          <w:iCs/>
          <w:sz w:val="44"/>
          <w:szCs w:val="44"/>
          <w:lang w:val="en-US"/>
        </w:rPr>
        <w:t xml:space="preserve"> OF COCOA PROCESSING </w:t>
      </w:r>
      <w:r w:rsidR="00175885" w:rsidRPr="00CC3B26">
        <w:rPr>
          <w:b/>
          <w:bCs/>
          <w:i/>
          <w:iCs/>
          <w:sz w:val="44"/>
          <w:szCs w:val="44"/>
          <w:lang w:val="en-US"/>
        </w:rPr>
        <w:t>I</w:t>
      </w:r>
      <w:r w:rsidR="00074A00" w:rsidRPr="00CC3B26">
        <w:rPr>
          <w:b/>
          <w:bCs/>
          <w:i/>
          <w:iCs/>
          <w:sz w:val="44"/>
          <w:szCs w:val="44"/>
          <w:lang w:val="en-US"/>
        </w:rPr>
        <w:t>N</w:t>
      </w:r>
      <w:r w:rsidR="00175885" w:rsidRPr="00CC3B26">
        <w:rPr>
          <w:b/>
          <w:bCs/>
          <w:i/>
          <w:iCs/>
          <w:sz w:val="44"/>
          <w:szCs w:val="44"/>
          <w:lang w:val="en-US"/>
        </w:rPr>
        <w:t xml:space="preserve"> RIVER STATE, PORT HARCOURT </w:t>
      </w:r>
      <w:r w:rsidRPr="00CC3B26">
        <w:rPr>
          <w:b/>
          <w:bCs/>
          <w:i/>
          <w:iCs/>
          <w:sz w:val="44"/>
          <w:szCs w:val="44"/>
          <w:lang w:val="en-US"/>
        </w:rPr>
        <w:t xml:space="preserve">NIGERIA BY </w:t>
      </w:r>
      <w:r w:rsidR="00175885" w:rsidRPr="00CC3B26">
        <w:rPr>
          <w:b/>
          <w:bCs/>
          <w:i/>
          <w:iCs/>
          <w:sz w:val="44"/>
          <w:szCs w:val="44"/>
          <w:lang w:val="en-US"/>
        </w:rPr>
        <w:t xml:space="preserve">BNT COCOA PROCESSORS </w:t>
      </w:r>
    </w:p>
    <w:p w:rsidR="00670408" w:rsidRPr="00CC3B26" w:rsidRDefault="00670408" w:rsidP="0066567A">
      <w:pPr>
        <w:jc w:val="both"/>
        <w:rPr>
          <w:b/>
          <w:bCs/>
          <w:i/>
          <w:iCs/>
          <w:sz w:val="44"/>
          <w:szCs w:val="44"/>
          <w:lang w:val="en-US"/>
        </w:rPr>
      </w:pPr>
      <w:r w:rsidRPr="00CC3B26">
        <w:rPr>
          <w:b/>
          <w:bCs/>
          <w:i/>
          <w:iCs/>
          <w:sz w:val="44"/>
          <w:szCs w:val="44"/>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670408" w:rsidRPr="00CC3B26" w:rsidRDefault="00670408" w:rsidP="0066567A">
      <w:pPr>
        <w:jc w:val="both"/>
        <w:rPr>
          <w:b/>
          <w:bCs/>
          <w:i/>
          <w:iCs/>
          <w:sz w:val="44"/>
          <w:szCs w:val="44"/>
          <w:lang w:val="en-US"/>
        </w:rPr>
      </w:pPr>
      <w:r w:rsidRPr="00CC3B26">
        <w:rPr>
          <w:b/>
          <w:bCs/>
          <w:i/>
          <w:iCs/>
          <w:sz w:val="44"/>
          <w:szCs w:val="44"/>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670408" w:rsidRPr="00CC3B26" w:rsidRDefault="00670408" w:rsidP="0066567A">
      <w:pPr>
        <w:jc w:val="both"/>
        <w:rPr>
          <w:b/>
          <w:bCs/>
          <w:i/>
          <w:iCs/>
          <w:sz w:val="44"/>
          <w:szCs w:val="44"/>
          <w:lang w:val="en-US"/>
        </w:rPr>
      </w:pPr>
      <w:r w:rsidRPr="00CC3B26">
        <w:rPr>
          <w:b/>
          <w:bCs/>
          <w:i/>
          <w:iCs/>
          <w:sz w:val="44"/>
          <w:szCs w:val="44"/>
          <w:lang w:val="en-US"/>
        </w:rPr>
        <w:t>Upon request, this document is to be immediately returned to the promoters of the proposed business</w:t>
      </w:r>
    </w:p>
    <w:p w:rsidR="00670408" w:rsidRPr="00CC3B26" w:rsidRDefault="00670408" w:rsidP="0066567A">
      <w:pPr>
        <w:jc w:val="both"/>
        <w:rPr>
          <w:b/>
          <w:bCs/>
          <w:i/>
          <w:iCs/>
          <w:sz w:val="44"/>
          <w:szCs w:val="44"/>
          <w:lang w:val="en-US"/>
        </w:rPr>
      </w:pPr>
      <w:r w:rsidRPr="00CC3B26">
        <w:rPr>
          <w:b/>
          <w:bCs/>
          <w:i/>
          <w:iCs/>
          <w:sz w:val="44"/>
          <w:szCs w:val="44"/>
          <w:lang w:val="en-US"/>
        </w:rPr>
        <w:t>Signature:</w:t>
      </w:r>
      <w:r w:rsidR="00091569" w:rsidRPr="00CC3B26">
        <w:rPr>
          <w:b/>
          <w:bCs/>
          <w:i/>
          <w:iCs/>
          <w:sz w:val="44"/>
          <w:szCs w:val="44"/>
          <w:lang w:val="en-US"/>
        </w:rPr>
        <w:t xml:space="preserve">BNT </w:t>
      </w:r>
    </w:p>
    <w:p w:rsidR="00670408" w:rsidRPr="00CC3B26" w:rsidRDefault="00670408" w:rsidP="0066567A">
      <w:pPr>
        <w:jc w:val="both"/>
        <w:rPr>
          <w:b/>
          <w:bCs/>
          <w:i/>
          <w:iCs/>
          <w:sz w:val="44"/>
          <w:szCs w:val="44"/>
          <w:lang w:val="en-US"/>
        </w:rPr>
      </w:pPr>
      <w:r w:rsidRPr="00CC3B26">
        <w:rPr>
          <w:b/>
          <w:bCs/>
          <w:i/>
          <w:iCs/>
          <w:sz w:val="44"/>
          <w:szCs w:val="44"/>
          <w:lang w:val="en-US"/>
        </w:rPr>
        <w:t>Name:</w:t>
      </w:r>
      <w:r w:rsidR="00091569" w:rsidRPr="00CC3B26">
        <w:rPr>
          <w:b/>
          <w:bCs/>
          <w:i/>
          <w:iCs/>
          <w:sz w:val="44"/>
          <w:szCs w:val="44"/>
          <w:lang w:val="en-US"/>
        </w:rPr>
        <w:t xml:space="preserve">Briggs Benedict </w:t>
      </w:r>
    </w:p>
    <w:p w:rsidR="00670408" w:rsidRPr="00CC3B26" w:rsidRDefault="00670408" w:rsidP="0066567A">
      <w:pPr>
        <w:jc w:val="both"/>
        <w:rPr>
          <w:b/>
          <w:bCs/>
          <w:i/>
          <w:iCs/>
          <w:sz w:val="44"/>
          <w:szCs w:val="44"/>
          <w:lang w:val="en-US"/>
        </w:rPr>
      </w:pPr>
      <w:r w:rsidRPr="00CC3B26">
        <w:rPr>
          <w:b/>
          <w:bCs/>
          <w:i/>
          <w:iCs/>
          <w:sz w:val="44"/>
          <w:szCs w:val="44"/>
          <w:lang w:val="en-US"/>
        </w:rPr>
        <w:t>Date:</w:t>
      </w:r>
      <w:r w:rsidR="00074A00" w:rsidRPr="00CC3B26">
        <w:rPr>
          <w:b/>
          <w:bCs/>
          <w:i/>
          <w:iCs/>
          <w:sz w:val="44"/>
          <w:szCs w:val="44"/>
          <w:lang w:val="en-US"/>
        </w:rPr>
        <w:t>18/9/19</w:t>
      </w:r>
    </w:p>
    <w:p w:rsidR="00670408" w:rsidRPr="00670408" w:rsidRDefault="00670408" w:rsidP="0066567A">
      <w:pPr>
        <w:jc w:val="both"/>
        <w:rPr>
          <w:b/>
          <w:bCs/>
          <w:sz w:val="44"/>
          <w:szCs w:val="44"/>
          <w:lang w:val="en-US"/>
        </w:rPr>
      </w:pPr>
      <w:r w:rsidRPr="00670408">
        <w:rPr>
          <w:b/>
          <w:bCs/>
          <w:sz w:val="44"/>
          <w:szCs w:val="44"/>
          <w:lang w:val="en-US"/>
        </w:rPr>
        <w:lastRenderedPageBreak/>
        <w:t xml:space="preserve"> </w:t>
      </w:r>
    </w:p>
    <w:p w:rsidR="00670408" w:rsidRPr="00670408" w:rsidRDefault="00670408" w:rsidP="0066567A">
      <w:pPr>
        <w:jc w:val="both"/>
        <w:rPr>
          <w:b/>
          <w:bCs/>
          <w:sz w:val="44"/>
          <w:szCs w:val="44"/>
          <w:lang w:val="en-US"/>
        </w:rPr>
      </w:pPr>
      <w:r w:rsidRPr="00670408">
        <w:rPr>
          <w:b/>
          <w:bCs/>
          <w:sz w:val="44"/>
          <w:szCs w:val="44"/>
          <w:lang w:val="en-US"/>
        </w:rPr>
        <w:t xml:space="preserve"> </w:t>
      </w:r>
    </w:p>
    <w:p w:rsidR="00670408" w:rsidRPr="00037CFF" w:rsidRDefault="00670408" w:rsidP="0066567A">
      <w:pPr>
        <w:jc w:val="both"/>
        <w:rPr>
          <w:sz w:val="44"/>
          <w:szCs w:val="44"/>
          <w:lang w:val="en-US"/>
        </w:rPr>
      </w:pPr>
      <w:r w:rsidRPr="00037CFF">
        <w:rPr>
          <w:sz w:val="44"/>
          <w:szCs w:val="44"/>
          <w:lang w:val="en-US"/>
        </w:rPr>
        <w:t>CONTENTS OF A FEASIBILITY REPORT</w:t>
      </w:r>
    </w:p>
    <w:p w:rsidR="00670408" w:rsidRPr="00037CFF" w:rsidRDefault="00670408" w:rsidP="0066567A">
      <w:pPr>
        <w:jc w:val="both"/>
        <w:rPr>
          <w:sz w:val="44"/>
          <w:szCs w:val="44"/>
          <w:lang w:val="en-US"/>
        </w:rPr>
      </w:pPr>
      <w:r w:rsidRPr="00037CFF">
        <w:rPr>
          <w:sz w:val="44"/>
          <w:szCs w:val="44"/>
          <w:lang w:val="en-US"/>
        </w:rPr>
        <w:t>. Executive Summary/ Brief Description of the Project</w:t>
      </w:r>
    </w:p>
    <w:p w:rsidR="00670408" w:rsidRPr="00037CFF" w:rsidRDefault="00670408" w:rsidP="0066567A">
      <w:pPr>
        <w:jc w:val="both"/>
        <w:rPr>
          <w:sz w:val="44"/>
          <w:szCs w:val="44"/>
          <w:lang w:val="en-US"/>
        </w:rPr>
      </w:pPr>
      <w:r w:rsidRPr="00037CFF">
        <w:rPr>
          <w:sz w:val="44"/>
          <w:szCs w:val="44"/>
          <w:lang w:val="en-US"/>
        </w:rPr>
        <w:t>. Sponsorship, Management and Technical Assistance</w:t>
      </w:r>
    </w:p>
    <w:p w:rsidR="00670408" w:rsidRPr="00037CFF" w:rsidRDefault="00A53F39" w:rsidP="0066567A">
      <w:pPr>
        <w:jc w:val="both"/>
        <w:rPr>
          <w:sz w:val="44"/>
          <w:szCs w:val="44"/>
          <w:lang w:val="en-US"/>
        </w:rPr>
      </w:pPr>
      <w:r w:rsidRPr="00037CFF">
        <w:rPr>
          <w:sz w:val="44"/>
          <w:szCs w:val="44"/>
          <w:lang w:val="en-US"/>
        </w:rPr>
        <w:t xml:space="preserve">. </w:t>
      </w:r>
      <w:r w:rsidR="00670408" w:rsidRPr="00037CFF">
        <w:rPr>
          <w:sz w:val="44"/>
          <w:szCs w:val="44"/>
          <w:lang w:val="en-US"/>
        </w:rPr>
        <w:t>Market and Sales</w:t>
      </w:r>
    </w:p>
    <w:p w:rsidR="00670408" w:rsidRPr="00037CFF" w:rsidRDefault="00A53F39" w:rsidP="0066567A">
      <w:pPr>
        <w:jc w:val="both"/>
        <w:rPr>
          <w:sz w:val="44"/>
          <w:szCs w:val="44"/>
          <w:lang w:val="en-US"/>
        </w:rPr>
      </w:pPr>
      <w:r w:rsidRPr="00037CFF">
        <w:rPr>
          <w:sz w:val="44"/>
          <w:szCs w:val="44"/>
          <w:lang w:val="en-US"/>
        </w:rPr>
        <w:t>.</w:t>
      </w:r>
      <w:r w:rsidR="00670408" w:rsidRPr="00037CFF">
        <w:rPr>
          <w:sz w:val="44"/>
          <w:szCs w:val="44"/>
          <w:lang w:val="en-US"/>
        </w:rPr>
        <w:t>Technical Feasibility, Resources and Environment</w:t>
      </w:r>
    </w:p>
    <w:p w:rsidR="00670408" w:rsidRPr="00037CFF" w:rsidRDefault="00A53F39" w:rsidP="0066567A">
      <w:pPr>
        <w:jc w:val="both"/>
        <w:rPr>
          <w:sz w:val="44"/>
          <w:szCs w:val="44"/>
          <w:lang w:val="en-US"/>
        </w:rPr>
      </w:pPr>
      <w:r w:rsidRPr="00037CFF">
        <w:rPr>
          <w:sz w:val="44"/>
          <w:szCs w:val="44"/>
          <w:lang w:val="en-US"/>
        </w:rPr>
        <w:t>.</w:t>
      </w:r>
      <w:r w:rsidR="00670408" w:rsidRPr="00037CFF">
        <w:rPr>
          <w:sz w:val="44"/>
          <w:szCs w:val="44"/>
          <w:lang w:val="en-US"/>
        </w:rPr>
        <w:t xml:space="preserve"> Government Support and Regulation</w:t>
      </w:r>
    </w:p>
    <w:p w:rsidR="00670408" w:rsidRPr="00037CFF" w:rsidRDefault="00670408" w:rsidP="0066567A">
      <w:pPr>
        <w:jc w:val="both"/>
        <w:rPr>
          <w:sz w:val="44"/>
          <w:szCs w:val="44"/>
          <w:lang w:val="en-US"/>
        </w:rPr>
      </w:pPr>
      <w:r w:rsidRPr="00037CFF">
        <w:rPr>
          <w:sz w:val="44"/>
          <w:szCs w:val="44"/>
          <w:lang w:val="en-US"/>
        </w:rPr>
        <w:t>. Estimated Project Cost and Revenue</w:t>
      </w:r>
    </w:p>
    <w:p w:rsidR="00724DC2" w:rsidRPr="00037CFF" w:rsidRDefault="00670408" w:rsidP="0066567A">
      <w:pPr>
        <w:jc w:val="both"/>
        <w:rPr>
          <w:sz w:val="44"/>
          <w:szCs w:val="44"/>
          <w:lang w:val="en-US"/>
        </w:rPr>
      </w:pPr>
      <w:r w:rsidRPr="00037CFF">
        <w:rPr>
          <w:sz w:val="44"/>
          <w:szCs w:val="44"/>
          <w:lang w:val="en-US"/>
        </w:rPr>
        <w:t>.Conclusion</w:t>
      </w:r>
    </w:p>
    <w:p w:rsidR="0007464A" w:rsidRPr="00037CFF" w:rsidRDefault="0007464A" w:rsidP="0066567A">
      <w:pPr>
        <w:jc w:val="both"/>
        <w:rPr>
          <w:sz w:val="44"/>
          <w:szCs w:val="44"/>
          <w:lang w:val="en-US"/>
        </w:rPr>
      </w:pPr>
    </w:p>
    <w:p w:rsidR="00D77E88" w:rsidRDefault="00FC3F10"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BNT COCOA </w:t>
      </w:r>
      <w:r w:rsidR="00434330">
        <w:rPr>
          <w:rFonts w:ascii="Times New Roman" w:hAnsi="Times New Roman" w:cs="Times New Roman"/>
          <w:b/>
          <w:bCs/>
          <w:sz w:val="24"/>
          <w:szCs w:val="24"/>
          <w:lang w:val="en-US"/>
        </w:rPr>
        <w:t xml:space="preserve">PROCESSORS </w:t>
      </w:r>
    </w:p>
    <w:p w:rsidR="0096289B" w:rsidRDefault="0096289B" w:rsidP="0066567A">
      <w:pPr>
        <w:jc w:val="both"/>
        <w:rPr>
          <w:rFonts w:ascii="Times New Roman" w:hAnsi="Times New Roman" w:cs="Times New Roman"/>
          <w:b/>
          <w:bCs/>
          <w:sz w:val="24"/>
          <w:szCs w:val="24"/>
          <w:lang w:val="en-US"/>
        </w:rPr>
      </w:pPr>
    </w:p>
    <w:p w:rsidR="002C5F79" w:rsidRDefault="00C910C4"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 </w:t>
      </w:r>
      <w:r w:rsidR="002C5F79">
        <w:rPr>
          <w:rFonts w:ascii="Times New Roman" w:hAnsi="Times New Roman" w:cs="Times New Roman"/>
          <w:b/>
          <w:bCs/>
          <w:sz w:val="24"/>
          <w:szCs w:val="24"/>
          <w:lang w:val="en-US"/>
        </w:rPr>
        <w:t xml:space="preserve">Project description </w:t>
      </w:r>
    </w:p>
    <w:p w:rsidR="0096289B" w:rsidRPr="0096289B" w:rsidRDefault="0096289B" w:rsidP="0066567A">
      <w:pPr>
        <w:jc w:val="both"/>
        <w:rPr>
          <w:rFonts w:ascii="Times New Roman" w:hAnsi="Times New Roman" w:cs="Times New Roman"/>
          <w:sz w:val="24"/>
          <w:szCs w:val="24"/>
          <w:lang w:val="en-US"/>
        </w:rPr>
      </w:pPr>
    </w:p>
    <w:p w:rsidR="0096289B" w:rsidRPr="0096289B" w:rsidRDefault="0096289B" w:rsidP="0066567A">
      <w:pPr>
        <w:jc w:val="both"/>
        <w:rPr>
          <w:rFonts w:ascii="Times New Roman" w:hAnsi="Times New Roman" w:cs="Times New Roman"/>
          <w:sz w:val="24"/>
          <w:szCs w:val="24"/>
          <w:lang w:val="en-US"/>
        </w:rPr>
      </w:pPr>
      <w:r w:rsidRPr="0096289B">
        <w:rPr>
          <w:rFonts w:ascii="Times New Roman" w:hAnsi="Times New Roman" w:cs="Times New Roman"/>
          <w:sz w:val="24"/>
          <w:szCs w:val="24"/>
          <w:lang w:val="en-US"/>
        </w:rPr>
        <w:t xml:space="preserve">This business plan examines the </w:t>
      </w:r>
      <w:r w:rsidR="000A0F8C">
        <w:rPr>
          <w:rFonts w:ascii="Times New Roman" w:hAnsi="Times New Roman" w:cs="Times New Roman"/>
          <w:sz w:val="24"/>
          <w:szCs w:val="24"/>
          <w:lang w:val="en-US"/>
        </w:rPr>
        <w:t xml:space="preserve">possibility </w:t>
      </w:r>
      <w:r w:rsidRPr="0096289B">
        <w:rPr>
          <w:rFonts w:ascii="Times New Roman" w:hAnsi="Times New Roman" w:cs="Times New Roman"/>
          <w:sz w:val="24"/>
          <w:szCs w:val="24"/>
          <w:lang w:val="en-US"/>
        </w:rPr>
        <w:t>o</w:t>
      </w:r>
      <w:r w:rsidR="000A0F8C">
        <w:rPr>
          <w:rFonts w:ascii="Times New Roman" w:hAnsi="Times New Roman" w:cs="Times New Roman"/>
          <w:sz w:val="24"/>
          <w:szCs w:val="24"/>
          <w:lang w:val="en-US"/>
        </w:rPr>
        <w:t>f</w:t>
      </w:r>
      <w:r w:rsidRPr="0096289B">
        <w:rPr>
          <w:rFonts w:ascii="Times New Roman" w:hAnsi="Times New Roman" w:cs="Times New Roman"/>
          <w:sz w:val="24"/>
          <w:szCs w:val="24"/>
          <w:lang w:val="en-US"/>
        </w:rPr>
        <w:t xml:space="preserve"> and indeed economic viability of the development of a </w:t>
      </w:r>
      <w:r w:rsidR="008838FA">
        <w:rPr>
          <w:rFonts w:ascii="Times New Roman" w:hAnsi="Times New Roman" w:cs="Times New Roman"/>
          <w:sz w:val="24"/>
          <w:szCs w:val="24"/>
          <w:lang w:val="en-US"/>
        </w:rPr>
        <w:t xml:space="preserve">200 hectares </w:t>
      </w:r>
      <w:r w:rsidR="008971C6">
        <w:rPr>
          <w:rFonts w:ascii="Times New Roman" w:hAnsi="Times New Roman" w:cs="Times New Roman"/>
          <w:sz w:val="24"/>
          <w:szCs w:val="24"/>
          <w:lang w:val="en-US"/>
        </w:rPr>
        <w:t xml:space="preserve">of cocoa plantations </w:t>
      </w:r>
      <w:r w:rsidR="008838FA">
        <w:rPr>
          <w:rFonts w:ascii="Times New Roman" w:hAnsi="Times New Roman" w:cs="Times New Roman"/>
          <w:sz w:val="24"/>
          <w:szCs w:val="24"/>
          <w:lang w:val="en-US"/>
        </w:rPr>
        <w:t xml:space="preserve"> </w:t>
      </w:r>
      <w:r w:rsidRPr="0096289B">
        <w:rPr>
          <w:rFonts w:ascii="Times New Roman" w:hAnsi="Times New Roman" w:cs="Times New Roman"/>
          <w:sz w:val="24"/>
          <w:szCs w:val="24"/>
          <w:lang w:val="en-US"/>
        </w:rPr>
        <w:t>in</w:t>
      </w:r>
      <w:r w:rsidR="008971C6">
        <w:rPr>
          <w:rFonts w:ascii="Times New Roman" w:hAnsi="Times New Roman" w:cs="Times New Roman"/>
          <w:sz w:val="24"/>
          <w:szCs w:val="24"/>
          <w:lang w:val="en-US"/>
        </w:rPr>
        <w:t xml:space="preserve"> River state by </w:t>
      </w:r>
      <w:r w:rsidR="008959B0">
        <w:rPr>
          <w:rFonts w:ascii="Times New Roman" w:hAnsi="Times New Roman" w:cs="Times New Roman"/>
          <w:sz w:val="24"/>
          <w:szCs w:val="24"/>
          <w:lang w:val="en-US"/>
        </w:rPr>
        <w:t>GOSHEN AGRICULTURAL ENTERPRISES.</w:t>
      </w:r>
      <w:r w:rsidRPr="0096289B">
        <w:rPr>
          <w:rFonts w:ascii="Times New Roman" w:hAnsi="Times New Roman" w:cs="Times New Roman"/>
          <w:sz w:val="24"/>
          <w:szCs w:val="24"/>
          <w:lang w:val="en-US"/>
        </w:rPr>
        <w:t xml:space="preserve">The farm will produce about 1,200tonnes of </w:t>
      </w:r>
      <w:r w:rsidR="00C122DF">
        <w:rPr>
          <w:rFonts w:ascii="Times New Roman" w:hAnsi="Times New Roman" w:cs="Times New Roman"/>
          <w:sz w:val="24"/>
          <w:szCs w:val="24"/>
          <w:lang w:val="en-US"/>
        </w:rPr>
        <w:t xml:space="preserve"> cocoa </w:t>
      </w:r>
      <w:r w:rsidRPr="0096289B">
        <w:rPr>
          <w:rFonts w:ascii="Times New Roman" w:hAnsi="Times New Roman" w:cs="Times New Roman"/>
          <w:sz w:val="24"/>
          <w:szCs w:val="24"/>
          <w:lang w:val="en-US"/>
        </w:rPr>
        <w:t xml:space="preserve"> in a production cycle. The</w:t>
      </w:r>
      <w:r w:rsidR="00C122DF">
        <w:rPr>
          <w:rFonts w:ascii="Times New Roman" w:hAnsi="Times New Roman" w:cs="Times New Roman"/>
          <w:sz w:val="24"/>
          <w:szCs w:val="24"/>
          <w:lang w:val="en-US"/>
        </w:rPr>
        <w:t xml:space="preserve"> cocoa </w:t>
      </w:r>
      <w:r w:rsidR="00012322">
        <w:rPr>
          <w:rFonts w:ascii="Times New Roman" w:hAnsi="Times New Roman" w:cs="Times New Roman"/>
          <w:sz w:val="24"/>
          <w:szCs w:val="24"/>
          <w:lang w:val="en-US"/>
        </w:rPr>
        <w:t>processing</w:t>
      </w:r>
      <w:r w:rsidRPr="0096289B">
        <w:rPr>
          <w:rFonts w:ascii="Times New Roman" w:hAnsi="Times New Roman" w:cs="Times New Roman"/>
          <w:sz w:val="24"/>
          <w:szCs w:val="24"/>
          <w:lang w:val="en-US"/>
        </w:rPr>
        <w:t xml:space="preserve"> plant will process about 4,200tonnes of </w:t>
      </w:r>
      <w:r w:rsidR="00C122DF">
        <w:rPr>
          <w:rFonts w:ascii="Times New Roman" w:hAnsi="Times New Roman" w:cs="Times New Roman"/>
          <w:sz w:val="24"/>
          <w:szCs w:val="24"/>
          <w:lang w:val="en-US"/>
        </w:rPr>
        <w:t xml:space="preserve">cocoa </w:t>
      </w:r>
      <w:r w:rsidRPr="0096289B">
        <w:rPr>
          <w:rFonts w:ascii="Times New Roman" w:hAnsi="Times New Roman" w:cs="Times New Roman"/>
          <w:sz w:val="24"/>
          <w:szCs w:val="24"/>
          <w:lang w:val="en-US"/>
        </w:rPr>
        <w:t xml:space="preserve">into edible </w:t>
      </w:r>
      <w:r w:rsidR="009D582D">
        <w:rPr>
          <w:rFonts w:ascii="Times New Roman" w:hAnsi="Times New Roman" w:cs="Times New Roman"/>
          <w:sz w:val="24"/>
          <w:szCs w:val="24"/>
          <w:lang w:val="en-US"/>
        </w:rPr>
        <w:t xml:space="preserve">Chocolates. </w:t>
      </w:r>
      <w:r w:rsidRPr="0096289B">
        <w:rPr>
          <w:rFonts w:ascii="Times New Roman" w:hAnsi="Times New Roman" w:cs="Times New Roman"/>
          <w:sz w:val="24"/>
          <w:szCs w:val="24"/>
          <w:lang w:val="en-US"/>
        </w:rPr>
        <w:t>There is high domestic demand for these products because of our huge population and production constraints leading to shortage of the commodity.</w:t>
      </w:r>
      <w:r w:rsidR="00266FCA">
        <w:rPr>
          <w:rFonts w:ascii="Times New Roman" w:hAnsi="Times New Roman" w:cs="Times New Roman"/>
          <w:sz w:val="24"/>
          <w:szCs w:val="24"/>
          <w:lang w:val="en-US"/>
        </w:rPr>
        <w:t xml:space="preserve"> </w:t>
      </w:r>
      <w:r w:rsidR="00266FCA" w:rsidRPr="00266FCA">
        <w:rPr>
          <w:rFonts w:ascii="Times New Roman" w:hAnsi="Times New Roman" w:cs="Times New Roman"/>
          <w:sz w:val="24"/>
          <w:szCs w:val="24"/>
          <w:lang w:val="en-US"/>
        </w:rPr>
        <w:t xml:space="preserve">The largest cocoa producing state in Nigeria is Ondo. Other leading cocoa producing states include Ogun, Akwa Ibom, </w:t>
      </w:r>
      <w:proofErr w:type="spellStart"/>
      <w:r w:rsidR="00266FCA" w:rsidRPr="00266FCA">
        <w:rPr>
          <w:rFonts w:ascii="Times New Roman" w:hAnsi="Times New Roman" w:cs="Times New Roman"/>
          <w:sz w:val="24"/>
          <w:szCs w:val="24"/>
          <w:lang w:val="en-US"/>
        </w:rPr>
        <w:t>Edo</w:t>
      </w:r>
      <w:proofErr w:type="spellEnd"/>
      <w:r w:rsidR="00266FCA" w:rsidRPr="00266FCA">
        <w:rPr>
          <w:rFonts w:ascii="Times New Roman" w:hAnsi="Times New Roman" w:cs="Times New Roman"/>
          <w:sz w:val="24"/>
          <w:szCs w:val="24"/>
          <w:lang w:val="en-US"/>
        </w:rPr>
        <w:t>, Ekiti, Osun. Together these states along with Ondo are responsible for 60% of the cocoa production in Nigeria.</w:t>
      </w:r>
      <w:r w:rsidR="001B1B84">
        <w:rPr>
          <w:rFonts w:ascii="Times New Roman" w:hAnsi="Times New Roman" w:cs="Times New Roman"/>
          <w:sz w:val="24"/>
          <w:szCs w:val="24"/>
          <w:lang w:val="en-US"/>
        </w:rPr>
        <w:t xml:space="preserve"> </w:t>
      </w:r>
    </w:p>
    <w:p w:rsidR="0096289B" w:rsidRDefault="0096289B" w:rsidP="0066567A">
      <w:pPr>
        <w:jc w:val="both"/>
        <w:rPr>
          <w:rFonts w:ascii="Times New Roman" w:hAnsi="Times New Roman" w:cs="Times New Roman"/>
          <w:sz w:val="24"/>
          <w:szCs w:val="24"/>
          <w:lang w:val="en-US"/>
        </w:rPr>
      </w:pPr>
      <w:r w:rsidRPr="0096289B">
        <w:rPr>
          <w:rFonts w:ascii="Times New Roman" w:hAnsi="Times New Roman" w:cs="Times New Roman"/>
          <w:sz w:val="24"/>
          <w:szCs w:val="24"/>
          <w:lang w:val="en-US"/>
        </w:rPr>
        <w:t xml:space="preserve"> </w:t>
      </w:r>
      <w:r w:rsidR="001B1B84" w:rsidRPr="001B1B84">
        <w:rPr>
          <w:rFonts w:ascii="Times New Roman" w:hAnsi="Times New Roman" w:cs="Times New Roman"/>
          <w:sz w:val="24"/>
          <w:szCs w:val="24"/>
          <w:lang w:val="en-US"/>
        </w:rPr>
        <w:t>Today, Nigeria has a single</w:t>
      </w:r>
      <w:r w:rsidR="001872FF">
        <w:rPr>
          <w:rFonts w:ascii="Times New Roman" w:hAnsi="Times New Roman" w:cs="Times New Roman"/>
          <w:sz w:val="24"/>
          <w:szCs w:val="24"/>
          <w:lang w:val="en-US"/>
        </w:rPr>
        <w:t xml:space="preserve"> active </w:t>
      </w:r>
      <w:r w:rsidR="001B1B84" w:rsidRPr="001B1B84">
        <w:rPr>
          <w:rFonts w:ascii="Times New Roman" w:hAnsi="Times New Roman" w:cs="Times New Roman"/>
          <w:sz w:val="24"/>
          <w:szCs w:val="24"/>
          <w:lang w:val="en-US"/>
        </w:rPr>
        <w:t xml:space="preserve">processing plant, </w:t>
      </w:r>
      <w:proofErr w:type="spellStart"/>
      <w:r w:rsidR="001B1B84" w:rsidRPr="001B1B84">
        <w:rPr>
          <w:rFonts w:ascii="Times New Roman" w:hAnsi="Times New Roman" w:cs="Times New Roman"/>
          <w:sz w:val="24"/>
          <w:szCs w:val="24"/>
          <w:lang w:val="en-US"/>
        </w:rPr>
        <w:t>Ede</w:t>
      </w:r>
      <w:proofErr w:type="spellEnd"/>
      <w:r w:rsidR="001B1B84" w:rsidRPr="001B1B84">
        <w:rPr>
          <w:rFonts w:ascii="Times New Roman" w:hAnsi="Times New Roman" w:cs="Times New Roman"/>
          <w:sz w:val="24"/>
          <w:szCs w:val="24"/>
          <w:lang w:val="en-US"/>
        </w:rPr>
        <w:t xml:space="preserve"> Cocoa Processing plant, in Osun state. The factory produces a variety of cocoa products including cocoa powder, chocolate, cocoa butter, and cocoa cake. Even though a few factories remain in the region, they have produced less than 3,000 tonnes as of summer 2018, which is much lower than their factory’s capacity.</w:t>
      </w:r>
    </w:p>
    <w:p w:rsidR="001B1B84" w:rsidRPr="0096289B" w:rsidRDefault="001B1B84" w:rsidP="0066567A">
      <w:pPr>
        <w:jc w:val="both"/>
        <w:rPr>
          <w:rFonts w:ascii="Times New Roman" w:hAnsi="Times New Roman" w:cs="Times New Roman"/>
          <w:sz w:val="24"/>
          <w:szCs w:val="24"/>
          <w:lang w:val="en-US"/>
        </w:rPr>
      </w:pPr>
    </w:p>
    <w:p w:rsidR="0096289B" w:rsidRDefault="0096289B" w:rsidP="0066567A">
      <w:pPr>
        <w:jc w:val="both"/>
        <w:rPr>
          <w:rFonts w:ascii="Times New Roman" w:hAnsi="Times New Roman" w:cs="Times New Roman"/>
          <w:sz w:val="24"/>
          <w:szCs w:val="24"/>
          <w:lang w:val="en-US"/>
        </w:rPr>
      </w:pPr>
      <w:r w:rsidRPr="0096289B">
        <w:rPr>
          <w:rFonts w:ascii="Times New Roman" w:hAnsi="Times New Roman" w:cs="Times New Roman"/>
          <w:sz w:val="24"/>
          <w:szCs w:val="24"/>
          <w:lang w:val="en-US"/>
        </w:rPr>
        <w:t xml:space="preserve">The proposed project will create economic opportunities, impact positively on the people and help conserve scarce foreign exchange. The entire </w:t>
      </w:r>
      <w:r w:rsidR="00E01449">
        <w:rPr>
          <w:rFonts w:ascii="Times New Roman" w:hAnsi="Times New Roman" w:cs="Times New Roman"/>
          <w:sz w:val="24"/>
          <w:szCs w:val="24"/>
          <w:lang w:val="en-US"/>
        </w:rPr>
        <w:t xml:space="preserve">cocoa </w:t>
      </w:r>
      <w:r w:rsidRPr="0096289B">
        <w:rPr>
          <w:rFonts w:ascii="Times New Roman" w:hAnsi="Times New Roman" w:cs="Times New Roman"/>
          <w:sz w:val="24"/>
          <w:szCs w:val="24"/>
          <w:lang w:val="en-US"/>
        </w:rPr>
        <w:t xml:space="preserve"> to be processed will be sourced locally through direct production, contract farming in</w:t>
      </w:r>
      <w:r w:rsidR="00C910C4">
        <w:rPr>
          <w:rFonts w:ascii="Times New Roman" w:hAnsi="Times New Roman" w:cs="Times New Roman"/>
          <w:sz w:val="24"/>
          <w:szCs w:val="24"/>
          <w:lang w:val="en-US"/>
        </w:rPr>
        <w:t xml:space="preserve"> Rivers </w:t>
      </w:r>
      <w:r w:rsidRPr="0096289B">
        <w:rPr>
          <w:rFonts w:ascii="Times New Roman" w:hAnsi="Times New Roman" w:cs="Times New Roman"/>
          <w:sz w:val="24"/>
          <w:szCs w:val="24"/>
          <w:lang w:val="en-US"/>
        </w:rPr>
        <w:t>State and direct purchase from smallholder farmers in other production areas. The project will create market access, improve income of farmers and contribute significantly to food security. It will also generate satisfactory returns for sponsors and investors.</w:t>
      </w:r>
    </w:p>
    <w:p w:rsidR="00C910C4" w:rsidRDefault="00C910C4" w:rsidP="0066567A">
      <w:pPr>
        <w:jc w:val="both"/>
        <w:rPr>
          <w:rFonts w:ascii="Times New Roman" w:hAnsi="Times New Roman" w:cs="Times New Roman"/>
          <w:sz w:val="24"/>
          <w:szCs w:val="24"/>
          <w:lang w:val="en-US"/>
        </w:rPr>
      </w:pPr>
    </w:p>
    <w:p w:rsidR="00C910C4" w:rsidRDefault="00F72DA0"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1.2</w:t>
      </w:r>
      <w:r w:rsidR="006A1814">
        <w:rPr>
          <w:rFonts w:ascii="Times New Roman" w:hAnsi="Times New Roman" w:cs="Times New Roman"/>
          <w:b/>
          <w:bCs/>
          <w:sz w:val="24"/>
          <w:szCs w:val="24"/>
          <w:lang w:val="en-US"/>
        </w:rPr>
        <w:t xml:space="preserve"> Sponsorship </w:t>
      </w:r>
    </w:p>
    <w:p w:rsidR="00483DEC" w:rsidRDefault="00483DEC" w:rsidP="0066567A">
      <w:pPr>
        <w:jc w:val="both"/>
        <w:rPr>
          <w:rFonts w:ascii="Times New Roman" w:hAnsi="Times New Roman" w:cs="Times New Roman"/>
          <w:sz w:val="24"/>
          <w:szCs w:val="24"/>
          <w:lang w:val="en-US"/>
        </w:rPr>
      </w:pPr>
    </w:p>
    <w:p w:rsidR="006A1814" w:rsidRDefault="008D4392" w:rsidP="0066567A">
      <w:pPr>
        <w:jc w:val="both"/>
        <w:rPr>
          <w:rFonts w:ascii="Times New Roman" w:hAnsi="Times New Roman" w:cs="Times New Roman"/>
          <w:sz w:val="24"/>
          <w:szCs w:val="24"/>
          <w:lang w:val="en-US"/>
        </w:rPr>
      </w:pPr>
      <w:r w:rsidRPr="008D4392">
        <w:rPr>
          <w:rFonts w:ascii="Times New Roman" w:hAnsi="Times New Roman" w:cs="Times New Roman"/>
          <w:sz w:val="24"/>
          <w:szCs w:val="24"/>
          <w:lang w:val="en-US"/>
        </w:rPr>
        <w:t xml:space="preserve">The project is sponsored by </w:t>
      </w:r>
      <w:r w:rsidR="00FE1CD5">
        <w:rPr>
          <w:rFonts w:ascii="Times New Roman" w:hAnsi="Times New Roman" w:cs="Times New Roman"/>
          <w:sz w:val="24"/>
          <w:szCs w:val="24"/>
          <w:lang w:val="en-US"/>
        </w:rPr>
        <w:t>Humble se</w:t>
      </w:r>
      <w:r w:rsidR="00EB05BA">
        <w:rPr>
          <w:rFonts w:ascii="Times New Roman" w:hAnsi="Times New Roman" w:cs="Times New Roman"/>
          <w:sz w:val="24"/>
          <w:szCs w:val="24"/>
          <w:lang w:val="en-US"/>
        </w:rPr>
        <w:t>lf , with assurance from various international and local Organizations.</w:t>
      </w:r>
    </w:p>
    <w:p w:rsidR="00483DEC" w:rsidRDefault="00483DEC" w:rsidP="0066567A">
      <w:pPr>
        <w:jc w:val="both"/>
        <w:rPr>
          <w:rFonts w:ascii="Times New Roman" w:hAnsi="Times New Roman" w:cs="Times New Roman"/>
          <w:sz w:val="24"/>
          <w:szCs w:val="24"/>
          <w:lang w:val="en-US"/>
        </w:rPr>
      </w:pPr>
    </w:p>
    <w:p w:rsidR="00483DEC" w:rsidRDefault="00483DEC" w:rsidP="0066567A">
      <w:pPr>
        <w:jc w:val="both"/>
        <w:rPr>
          <w:rFonts w:ascii="Times New Roman" w:hAnsi="Times New Roman" w:cs="Times New Roman"/>
          <w:sz w:val="24"/>
          <w:szCs w:val="24"/>
          <w:lang w:val="en-US"/>
        </w:rPr>
      </w:pPr>
      <w:r>
        <w:rPr>
          <w:rFonts w:ascii="Times New Roman" w:hAnsi="Times New Roman" w:cs="Times New Roman"/>
          <w:b/>
          <w:bCs/>
          <w:sz w:val="24"/>
          <w:szCs w:val="24"/>
          <w:lang w:val="en-US"/>
        </w:rPr>
        <w:t>1.3</w:t>
      </w:r>
      <w:r w:rsidR="00D35165">
        <w:rPr>
          <w:rFonts w:ascii="Times New Roman" w:hAnsi="Times New Roman" w:cs="Times New Roman"/>
          <w:b/>
          <w:bCs/>
          <w:sz w:val="24"/>
          <w:szCs w:val="24"/>
          <w:lang w:val="en-US"/>
        </w:rPr>
        <w:t xml:space="preserve"> Management </w:t>
      </w:r>
    </w:p>
    <w:p w:rsidR="00D35165" w:rsidRDefault="00D35165" w:rsidP="0066567A">
      <w:pPr>
        <w:jc w:val="both"/>
        <w:rPr>
          <w:rFonts w:ascii="Times New Roman" w:hAnsi="Times New Roman" w:cs="Times New Roman"/>
          <w:sz w:val="24"/>
          <w:szCs w:val="24"/>
          <w:lang w:val="en-US"/>
        </w:rPr>
      </w:pPr>
    </w:p>
    <w:p w:rsidR="00B04ABF" w:rsidRPr="00B04ABF" w:rsidRDefault="00B04ABF" w:rsidP="0066567A">
      <w:pPr>
        <w:jc w:val="both"/>
        <w:rPr>
          <w:rFonts w:ascii="Times New Roman" w:hAnsi="Times New Roman" w:cs="Times New Roman"/>
          <w:sz w:val="24"/>
          <w:szCs w:val="24"/>
          <w:lang w:val="en-US"/>
        </w:rPr>
      </w:pPr>
      <w:r w:rsidRPr="00B04ABF">
        <w:rPr>
          <w:rFonts w:ascii="Times New Roman" w:hAnsi="Times New Roman" w:cs="Times New Roman"/>
          <w:sz w:val="24"/>
          <w:szCs w:val="24"/>
          <w:lang w:val="en-US"/>
        </w:rPr>
        <w:t xml:space="preserve">The management will comprise of a democratically elected Board of Directors at the apex of the organization structure. This will be made up of shareholders and member of the cooperative who have stake in the survival, growth and profitability of the </w:t>
      </w:r>
      <w:r w:rsidR="00074A00">
        <w:rPr>
          <w:rFonts w:ascii="Times New Roman" w:hAnsi="Times New Roman" w:cs="Times New Roman"/>
          <w:sz w:val="24"/>
          <w:szCs w:val="24"/>
          <w:lang w:val="en-US"/>
        </w:rPr>
        <w:t>b</w:t>
      </w:r>
      <w:r w:rsidR="00074A00" w:rsidRPr="00B04ABF">
        <w:rPr>
          <w:rFonts w:ascii="Times New Roman" w:hAnsi="Times New Roman" w:cs="Times New Roman"/>
          <w:sz w:val="24"/>
          <w:szCs w:val="24"/>
          <w:lang w:val="en-US"/>
        </w:rPr>
        <w:t>usiness</w:t>
      </w:r>
      <w:r w:rsidRPr="00B04ABF">
        <w:rPr>
          <w:rFonts w:ascii="Times New Roman" w:hAnsi="Times New Roman" w:cs="Times New Roman"/>
          <w:sz w:val="24"/>
          <w:szCs w:val="24"/>
          <w:lang w:val="en-US"/>
        </w:rPr>
        <w:t xml:space="preserve">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B04ABF" w:rsidRPr="00B04ABF" w:rsidRDefault="00B04ABF" w:rsidP="0066567A">
      <w:pPr>
        <w:jc w:val="both"/>
        <w:rPr>
          <w:rFonts w:ascii="Times New Roman" w:hAnsi="Times New Roman" w:cs="Times New Roman"/>
          <w:sz w:val="24"/>
          <w:szCs w:val="24"/>
          <w:lang w:val="en-US"/>
        </w:rPr>
      </w:pPr>
      <w:r w:rsidRPr="00B04ABF">
        <w:rPr>
          <w:rFonts w:ascii="Times New Roman" w:hAnsi="Times New Roman" w:cs="Times New Roman"/>
          <w:sz w:val="24"/>
          <w:szCs w:val="24"/>
          <w:lang w:val="en-US"/>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B04ABF" w:rsidRDefault="0026734A"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1.4</w:t>
      </w:r>
      <w:r>
        <w:rPr>
          <w:rFonts w:ascii="Times New Roman" w:hAnsi="Times New Roman" w:cs="Times New Roman"/>
          <w:sz w:val="24"/>
          <w:szCs w:val="24"/>
          <w:lang w:val="en-US"/>
        </w:rPr>
        <w:t xml:space="preserve"> </w:t>
      </w:r>
      <w:r w:rsidR="005F018B">
        <w:rPr>
          <w:rFonts w:ascii="Times New Roman" w:hAnsi="Times New Roman" w:cs="Times New Roman"/>
          <w:b/>
          <w:bCs/>
          <w:sz w:val="24"/>
          <w:szCs w:val="24"/>
          <w:lang w:val="en-US"/>
        </w:rPr>
        <w:t xml:space="preserve">Technical assistance </w:t>
      </w:r>
    </w:p>
    <w:p w:rsidR="005F018B" w:rsidRDefault="005F018B" w:rsidP="0066567A">
      <w:pPr>
        <w:jc w:val="both"/>
        <w:rPr>
          <w:rFonts w:ascii="Times New Roman" w:hAnsi="Times New Roman" w:cs="Times New Roman"/>
          <w:sz w:val="24"/>
          <w:szCs w:val="24"/>
          <w:lang w:val="en-US"/>
        </w:rPr>
      </w:pPr>
    </w:p>
    <w:p w:rsidR="00774C7F" w:rsidRPr="00774C7F" w:rsidRDefault="00774C7F" w:rsidP="0066567A">
      <w:pPr>
        <w:jc w:val="both"/>
        <w:rPr>
          <w:rFonts w:ascii="Times New Roman" w:hAnsi="Times New Roman" w:cs="Times New Roman"/>
          <w:sz w:val="24"/>
          <w:szCs w:val="24"/>
          <w:lang w:val="en-US"/>
        </w:rPr>
      </w:pPr>
      <w:r w:rsidRPr="00774C7F">
        <w:rPr>
          <w:rFonts w:ascii="Times New Roman" w:hAnsi="Times New Roman" w:cs="Times New Roman"/>
          <w:sz w:val="24"/>
          <w:szCs w:val="24"/>
          <w:lang w:val="en-US"/>
        </w:rPr>
        <w:t xml:space="preserve">The </w:t>
      </w:r>
      <w:r w:rsidR="00D53A70">
        <w:rPr>
          <w:rFonts w:ascii="Times New Roman" w:hAnsi="Times New Roman" w:cs="Times New Roman"/>
          <w:sz w:val="24"/>
          <w:szCs w:val="24"/>
          <w:lang w:val="en-US"/>
        </w:rPr>
        <w:t xml:space="preserve">Enterprise </w:t>
      </w:r>
      <w:r w:rsidRPr="00774C7F">
        <w:rPr>
          <w:rFonts w:ascii="Times New Roman" w:hAnsi="Times New Roman" w:cs="Times New Roman"/>
          <w:sz w:val="24"/>
          <w:szCs w:val="24"/>
          <w:lang w:val="en-US"/>
        </w:rPr>
        <w:t xml:space="preserve">has a working relationship with </w:t>
      </w:r>
      <w:r w:rsidR="00D53A70">
        <w:rPr>
          <w:rFonts w:ascii="Times New Roman" w:hAnsi="Times New Roman" w:cs="Times New Roman"/>
          <w:sz w:val="24"/>
          <w:szCs w:val="24"/>
          <w:lang w:val="en-US"/>
        </w:rPr>
        <w:t xml:space="preserve">Rivers </w:t>
      </w:r>
      <w:r w:rsidRPr="00774C7F">
        <w:rPr>
          <w:rFonts w:ascii="Times New Roman" w:hAnsi="Times New Roman" w:cs="Times New Roman"/>
          <w:sz w:val="24"/>
          <w:szCs w:val="24"/>
          <w:lang w:val="en-US"/>
        </w:rPr>
        <w:t xml:space="preserve"> State Government, </w:t>
      </w:r>
      <w:r w:rsidR="008F62F2">
        <w:rPr>
          <w:rFonts w:ascii="Times New Roman" w:hAnsi="Times New Roman" w:cs="Times New Roman"/>
          <w:sz w:val="24"/>
          <w:szCs w:val="24"/>
          <w:lang w:val="en-US"/>
        </w:rPr>
        <w:t xml:space="preserve">Rivers State </w:t>
      </w:r>
      <w:r w:rsidRPr="00774C7F">
        <w:rPr>
          <w:rFonts w:ascii="Times New Roman" w:hAnsi="Times New Roman" w:cs="Times New Roman"/>
          <w:sz w:val="24"/>
          <w:szCs w:val="24"/>
          <w:lang w:val="en-US"/>
        </w:rPr>
        <w:t xml:space="preserve">Ministry of </w:t>
      </w:r>
      <w:proofErr w:type="spellStart"/>
      <w:r w:rsidRPr="00774C7F">
        <w:rPr>
          <w:rFonts w:ascii="Times New Roman" w:hAnsi="Times New Roman" w:cs="Times New Roman"/>
          <w:sz w:val="24"/>
          <w:szCs w:val="24"/>
          <w:lang w:val="en-US"/>
        </w:rPr>
        <w:t>Agric</w:t>
      </w:r>
      <w:proofErr w:type="spellEnd"/>
      <w:r w:rsidRPr="00774C7F">
        <w:rPr>
          <w:rFonts w:ascii="Times New Roman" w:hAnsi="Times New Roman" w:cs="Times New Roman"/>
          <w:sz w:val="24"/>
          <w:szCs w:val="24"/>
          <w:lang w:val="en-US"/>
        </w:rPr>
        <w:t xml:space="preserve">, Farmers’ Union, </w:t>
      </w:r>
      <w:proofErr w:type="spellStart"/>
      <w:r w:rsidRPr="00774C7F">
        <w:rPr>
          <w:rFonts w:ascii="Times New Roman" w:hAnsi="Times New Roman" w:cs="Times New Roman"/>
          <w:sz w:val="24"/>
          <w:szCs w:val="24"/>
          <w:lang w:val="en-US"/>
        </w:rPr>
        <w:t>Agric</w:t>
      </w:r>
      <w:proofErr w:type="spellEnd"/>
      <w:r w:rsidRPr="00774C7F">
        <w:rPr>
          <w:rFonts w:ascii="Times New Roman" w:hAnsi="Times New Roman" w:cs="Times New Roman"/>
          <w:sz w:val="24"/>
          <w:szCs w:val="24"/>
          <w:lang w:val="en-US"/>
        </w:rPr>
        <w:t xml:space="preserve"> Cooperatives and individual farmers. The university will get technical support from this relationship in the area of production through contract farming or </w:t>
      </w:r>
      <w:proofErr w:type="spellStart"/>
      <w:r w:rsidRPr="00774C7F">
        <w:rPr>
          <w:rFonts w:ascii="Times New Roman" w:hAnsi="Times New Roman" w:cs="Times New Roman"/>
          <w:sz w:val="24"/>
          <w:szCs w:val="24"/>
          <w:lang w:val="en-US"/>
        </w:rPr>
        <w:t>outgrower</w:t>
      </w:r>
      <w:proofErr w:type="spellEnd"/>
      <w:r w:rsidRPr="00774C7F">
        <w:rPr>
          <w:rFonts w:ascii="Times New Roman" w:hAnsi="Times New Roman" w:cs="Times New Roman"/>
          <w:sz w:val="24"/>
          <w:szCs w:val="24"/>
          <w:lang w:val="en-US"/>
        </w:rPr>
        <w:t xml:space="preserve"> scheme.</w:t>
      </w:r>
    </w:p>
    <w:p w:rsidR="00774C7F" w:rsidRPr="00774C7F" w:rsidRDefault="00774C7F" w:rsidP="0066567A">
      <w:pPr>
        <w:jc w:val="both"/>
        <w:rPr>
          <w:rFonts w:ascii="Times New Roman" w:hAnsi="Times New Roman" w:cs="Times New Roman"/>
          <w:sz w:val="24"/>
          <w:szCs w:val="24"/>
          <w:lang w:val="en-US"/>
        </w:rPr>
      </w:pPr>
      <w:r w:rsidRPr="00774C7F">
        <w:rPr>
          <w:rFonts w:ascii="Times New Roman" w:hAnsi="Times New Roman" w:cs="Times New Roman"/>
          <w:sz w:val="24"/>
          <w:szCs w:val="24"/>
          <w:lang w:val="en-US"/>
        </w:rPr>
        <w:t xml:space="preserve"> </w:t>
      </w:r>
    </w:p>
    <w:p w:rsidR="00774C7F" w:rsidRDefault="00774C7F" w:rsidP="0066567A">
      <w:pPr>
        <w:jc w:val="both"/>
        <w:rPr>
          <w:rFonts w:ascii="Times New Roman" w:hAnsi="Times New Roman" w:cs="Times New Roman"/>
          <w:sz w:val="24"/>
          <w:szCs w:val="24"/>
          <w:lang w:val="en-US"/>
        </w:rPr>
      </w:pPr>
      <w:r w:rsidRPr="00774C7F">
        <w:rPr>
          <w:rFonts w:ascii="Times New Roman" w:hAnsi="Times New Roman" w:cs="Times New Roman"/>
          <w:sz w:val="24"/>
          <w:szCs w:val="24"/>
          <w:lang w:val="en-US"/>
        </w:rPr>
        <w:t xml:space="preserve">The </w:t>
      </w:r>
      <w:r w:rsidR="008F62F2">
        <w:rPr>
          <w:rFonts w:ascii="Times New Roman" w:hAnsi="Times New Roman" w:cs="Times New Roman"/>
          <w:sz w:val="24"/>
          <w:szCs w:val="24"/>
          <w:lang w:val="en-US"/>
        </w:rPr>
        <w:t xml:space="preserve">enterprise </w:t>
      </w:r>
      <w:r w:rsidRPr="00774C7F">
        <w:rPr>
          <w:rFonts w:ascii="Times New Roman" w:hAnsi="Times New Roman" w:cs="Times New Roman"/>
          <w:sz w:val="24"/>
          <w:szCs w:val="24"/>
          <w:lang w:val="en-US"/>
        </w:rPr>
        <w:t xml:space="preserve">has working relationships with and linkages to industry players in the project area who will </w:t>
      </w:r>
      <w:proofErr w:type="spellStart"/>
      <w:r w:rsidRPr="00774C7F">
        <w:rPr>
          <w:rFonts w:ascii="Times New Roman" w:hAnsi="Times New Roman" w:cs="Times New Roman"/>
          <w:sz w:val="24"/>
          <w:szCs w:val="24"/>
          <w:lang w:val="en-US"/>
        </w:rPr>
        <w:t>offtake</w:t>
      </w:r>
      <w:proofErr w:type="spellEnd"/>
      <w:r w:rsidRPr="00774C7F">
        <w:rPr>
          <w:rFonts w:ascii="Times New Roman" w:hAnsi="Times New Roman" w:cs="Times New Roman"/>
          <w:sz w:val="24"/>
          <w:szCs w:val="24"/>
          <w:lang w:val="en-US"/>
        </w:rPr>
        <w:t xml:space="preserve"> products through a purchase and sale contract agreement. They include Flour Mill of Nigeria Limited, Obasanjo Farms Ltd, Animal Care, </w:t>
      </w:r>
      <w:proofErr w:type="spellStart"/>
      <w:r w:rsidRPr="00774C7F">
        <w:rPr>
          <w:rFonts w:ascii="Times New Roman" w:hAnsi="Times New Roman" w:cs="Times New Roman"/>
          <w:sz w:val="24"/>
          <w:szCs w:val="24"/>
          <w:lang w:val="en-US"/>
        </w:rPr>
        <w:t>Amo</w:t>
      </w:r>
      <w:proofErr w:type="spellEnd"/>
      <w:r w:rsidRPr="00774C7F">
        <w:rPr>
          <w:rFonts w:ascii="Times New Roman" w:hAnsi="Times New Roman" w:cs="Times New Roman"/>
          <w:sz w:val="24"/>
          <w:szCs w:val="24"/>
          <w:lang w:val="en-US"/>
        </w:rPr>
        <w:t xml:space="preserve"> Farms, Farm Support and others. The </w:t>
      </w:r>
      <w:r w:rsidR="00C15397">
        <w:rPr>
          <w:rFonts w:ascii="Times New Roman" w:hAnsi="Times New Roman" w:cs="Times New Roman"/>
          <w:sz w:val="24"/>
          <w:szCs w:val="24"/>
          <w:lang w:val="en-US"/>
        </w:rPr>
        <w:t xml:space="preserve">processed cocoa </w:t>
      </w:r>
      <w:r w:rsidRPr="00774C7F">
        <w:rPr>
          <w:rFonts w:ascii="Times New Roman" w:hAnsi="Times New Roman" w:cs="Times New Roman"/>
          <w:sz w:val="24"/>
          <w:szCs w:val="24"/>
          <w:lang w:val="en-US"/>
        </w:rPr>
        <w:t>will be sold through cooperatives and other distribution channels. The soya sludge will be sold to players in the paints and cosmetics industry.</w:t>
      </w:r>
    </w:p>
    <w:p w:rsidR="005D32D6" w:rsidRDefault="005D32D6" w:rsidP="0066567A">
      <w:pPr>
        <w:jc w:val="both"/>
        <w:rPr>
          <w:rFonts w:ascii="Times New Roman" w:hAnsi="Times New Roman" w:cs="Times New Roman"/>
          <w:sz w:val="24"/>
          <w:szCs w:val="24"/>
          <w:lang w:val="en-US"/>
        </w:rPr>
      </w:pPr>
    </w:p>
    <w:p w:rsidR="00FF1E57" w:rsidRDefault="005D32D6"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1.5</w:t>
      </w:r>
      <w:r w:rsidR="002D31B0">
        <w:rPr>
          <w:rFonts w:ascii="Times New Roman" w:hAnsi="Times New Roman" w:cs="Times New Roman"/>
          <w:b/>
          <w:bCs/>
          <w:sz w:val="24"/>
          <w:szCs w:val="24"/>
          <w:lang w:val="en-US"/>
        </w:rPr>
        <w:t xml:space="preserve"> Market and sales </w:t>
      </w:r>
    </w:p>
    <w:p w:rsidR="00FF1E57" w:rsidRPr="00FF1E57" w:rsidRDefault="00FF1E57" w:rsidP="0066567A">
      <w:pPr>
        <w:jc w:val="both"/>
        <w:rPr>
          <w:rFonts w:ascii="Times New Roman" w:hAnsi="Times New Roman" w:cs="Times New Roman"/>
          <w:b/>
          <w:bCs/>
          <w:sz w:val="24"/>
          <w:szCs w:val="24"/>
          <w:lang w:val="en-US"/>
        </w:rPr>
      </w:pPr>
    </w:p>
    <w:p w:rsidR="00FF1E57" w:rsidRPr="00FF1E57" w:rsidRDefault="00FF1E57" w:rsidP="0066567A">
      <w:pPr>
        <w:jc w:val="both"/>
        <w:rPr>
          <w:rFonts w:ascii="Times New Roman" w:hAnsi="Times New Roman" w:cs="Times New Roman"/>
          <w:sz w:val="24"/>
          <w:szCs w:val="24"/>
          <w:lang w:val="en-US"/>
        </w:rPr>
      </w:pPr>
      <w:r w:rsidRPr="00FF1E57">
        <w:rPr>
          <w:rFonts w:ascii="Times New Roman" w:hAnsi="Times New Roman" w:cs="Times New Roman"/>
          <w:sz w:val="24"/>
          <w:szCs w:val="24"/>
          <w:lang w:val="en-US"/>
        </w:rPr>
        <w:t>Market orientation: domestic; South West &amp; South East, Nigeria</w:t>
      </w:r>
    </w:p>
    <w:p w:rsidR="00FF1E57" w:rsidRPr="00FF1E57" w:rsidRDefault="00FF1E57" w:rsidP="0066567A">
      <w:pPr>
        <w:jc w:val="both"/>
        <w:rPr>
          <w:rFonts w:ascii="Times New Roman" w:hAnsi="Times New Roman" w:cs="Times New Roman"/>
          <w:sz w:val="24"/>
          <w:szCs w:val="24"/>
          <w:lang w:val="en-US"/>
        </w:rPr>
      </w:pPr>
      <w:r w:rsidRPr="00FF1E57">
        <w:rPr>
          <w:rFonts w:ascii="Times New Roman" w:hAnsi="Times New Roman" w:cs="Times New Roman"/>
          <w:sz w:val="24"/>
          <w:szCs w:val="24"/>
          <w:lang w:val="en-US"/>
        </w:rPr>
        <w:t xml:space="preserve">Market Share: </w:t>
      </w:r>
      <w:r w:rsidR="007945CC">
        <w:rPr>
          <w:rFonts w:ascii="Times New Roman" w:hAnsi="Times New Roman" w:cs="Times New Roman"/>
          <w:sz w:val="24"/>
          <w:szCs w:val="24"/>
          <w:lang w:val="en-US"/>
        </w:rPr>
        <w:t>10</w:t>
      </w:r>
      <w:r w:rsidRPr="00FF1E57">
        <w:rPr>
          <w:rFonts w:ascii="Times New Roman" w:hAnsi="Times New Roman" w:cs="Times New Roman"/>
          <w:sz w:val="24"/>
          <w:szCs w:val="24"/>
          <w:lang w:val="en-US"/>
        </w:rPr>
        <w:t>% niche market in South West, South East Nigeria</w:t>
      </w:r>
    </w:p>
    <w:p w:rsidR="00A850D6" w:rsidRDefault="00FF1E57" w:rsidP="0066567A">
      <w:pPr>
        <w:jc w:val="both"/>
        <w:rPr>
          <w:rFonts w:ascii="Times New Roman" w:hAnsi="Times New Roman" w:cs="Times New Roman"/>
          <w:sz w:val="24"/>
          <w:szCs w:val="24"/>
          <w:lang w:val="en-US"/>
        </w:rPr>
      </w:pPr>
      <w:r w:rsidRPr="00FF1E57">
        <w:rPr>
          <w:rFonts w:ascii="Times New Roman" w:hAnsi="Times New Roman" w:cs="Times New Roman"/>
          <w:sz w:val="24"/>
          <w:szCs w:val="24"/>
          <w:lang w:val="en-US"/>
        </w:rPr>
        <w:t>Users of Products:</w:t>
      </w:r>
      <w:r w:rsidR="003A1F75">
        <w:rPr>
          <w:rFonts w:ascii="Times New Roman" w:hAnsi="Times New Roman" w:cs="Times New Roman"/>
          <w:sz w:val="24"/>
          <w:szCs w:val="24"/>
          <w:lang w:val="en-US"/>
        </w:rPr>
        <w:t xml:space="preserve"> The product is edible for humans to consume, once processed into chocolate</w:t>
      </w:r>
    </w:p>
    <w:p w:rsidR="002D31B0" w:rsidRDefault="0005399D"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when put in the </w:t>
      </w:r>
      <w:r w:rsidR="00A850D6" w:rsidRPr="00A850D6">
        <w:rPr>
          <w:rFonts w:ascii="Times New Roman" w:hAnsi="Times New Roman" w:cs="Times New Roman"/>
          <w:sz w:val="24"/>
          <w:szCs w:val="24"/>
          <w:lang w:val="en-US"/>
        </w:rPr>
        <w:t>Production of soft drinks and alcohol - In the preparation of soft drinks, fresh cocoa pulp juice (</w:t>
      </w:r>
      <w:proofErr w:type="spellStart"/>
      <w:r w:rsidR="00A850D6" w:rsidRPr="00A850D6">
        <w:rPr>
          <w:rFonts w:ascii="Times New Roman" w:hAnsi="Times New Roman" w:cs="Times New Roman"/>
          <w:sz w:val="24"/>
          <w:szCs w:val="24"/>
          <w:lang w:val="en-US"/>
        </w:rPr>
        <w:t>sweatings</w:t>
      </w:r>
      <w:proofErr w:type="spellEnd"/>
      <w:r w:rsidR="00A850D6" w:rsidRPr="00A850D6">
        <w:rPr>
          <w:rFonts w:ascii="Times New Roman" w:hAnsi="Times New Roman" w:cs="Times New Roman"/>
          <w:sz w:val="24"/>
          <w:szCs w:val="24"/>
          <w:lang w:val="en-US"/>
        </w:rPr>
        <w:t xml:space="preserve">) is collected, </w:t>
      </w:r>
      <w:proofErr w:type="spellStart"/>
      <w:r w:rsidR="00A850D6" w:rsidRPr="00A850D6">
        <w:rPr>
          <w:rFonts w:ascii="Times New Roman" w:hAnsi="Times New Roman" w:cs="Times New Roman"/>
          <w:sz w:val="24"/>
          <w:szCs w:val="24"/>
          <w:lang w:val="en-US"/>
        </w:rPr>
        <w:t>sterilised</w:t>
      </w:r>
      <w:proofErr w:type="spellEnd"/>
      <w:r w:rsidR="00A850D6" w:rsidRPr="00A850D6">
        <w:rPr>
          <w:rFonts w:ascii="Times New Roman" w:hAnsi="Times New Roman" w:cs="Times New Roman"/>
          <w:sz w:val="24"/>
          <w:szCs w:val="24"/>
          <w:lang w:val="en-US"/>
        </w:rPr>
        <w:t xml:space="preserve"> and bottled. For the production of alcoholic drinks, such as brandy, the fresh juice is boiled, cooled and fermented with yeast. After 4 days of fermentation the alcohol is distilled.</w:t>
      </w:r>
    </w:p>
    <w:p w:rsidR="00A850D6" w:rsidRDefault="00A850D6" w:rsidP="0066567A">
      <w:pPr>
        <w:jc w:val="both"/>
        <w:rPr>
          <w:rFonts w:ascii="Times New Roman" w:hAnsi="Times New Roman" w:cs="Times New Roman"/>
          <w:sz w:val="24"/>
          <w:szCs w:val="24"/>
          <w:lang w:val="en-US"/>
        </w:rPr>
      </w:pPr>
    </w:p>
    <w:p w:rsidR="007945CC" w:rsidRDefault="00F415BE"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consumable by animals, </w:t>
      </w:r>
      <w:r w:rsidRPr="00F415BE">
        <w:rPr>
          <w:rFonts w:ascii="Times New Roman" w:hAnsi="Times New Roman" w:cs="Times New Roman"/>
          <w:sz w:val="24"/>
          <w:szCs w:val="24"/>
          <w:lang w:val="en-US"/>
        </w:rPr>
        <w:t xml:space="preserve">Animal feed from cocoa husk - As </w:t>
      </w:r>
      <w:proofErr w:type="spellStart"/>
      <w:r w:rsidRPr="00F415BE">
        <w:rPr>
          <w:rFonts w:ascii="Times New Roman" w:hAnsi="Times New Roman" w:cs="Times New Roman"/>
          <w:sz w:val="24"/>
          <w:szCs w:val="24"/>
          <w:lang w:val="en-US"/>
        </w:rPr>
        <w:t>pelletised</w:t>
      </w:r>
      <w:proofErr w:type="spellEnd"/>
      <w:r w:rsidRPr="00F415BE">
        <w:rPr>
          <w:rFonts w:ascii="Times New Roman" w:hAnsi="Times New Roman" w:cs="Times New Roman"/>
          <w:sz w:val="24"/>
          <w:szCs w:val="24"/>
          <w:lang w:val="en-US"/>
        </w:rPr>
        <w:t xml:space="preserve"> dry 100% cocoa pod husk, it can be used as an animal feed. The animal feed is produced by first slicing the fresh cocoa husks into small flakes and then partially drying the flakes, followed by mincing and pelleting and</w:t>
      </w:r>
      <w:r w:rsidR="00CC68FC">
        <w:rPr>
          <w:rFonts w:ascii="Times New Roman" w:hAnsi="Times New Roman" w:cs="Times New Roman"/>
          <w:sz w:val="24"/>
          <w:szCs w:val="24"/>
          <w:lang w:val="en-US"/>
        </w:rPr>
        <w:t xml:space="preserve"> drying of the pallets </w:t>
      </w:r>
    </w:p>
    <w:p w:rsidR="00B27885" w:rsidRDefault="00B27885" w:rsidP="0066567A">
      <w:pPr>
        <w:jc w:val="both"/>
        <w:rPr>
          <w:rFonts w:ascii="Times New Roman" w:hAnsi="Times New Roman" w:cs="Times New Roman"/>
          <w:sz w:val="24"/>
          <w:szCs w:val="24"/>
          <w:lang w:val="en-US"/>
        </w:rPr>
      </w:pPr>
    </w:p>
    <w:p w:rsidR="006E7595" w:rsidRDefault="00B27885"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1.6 </w:t>
      </w:r>
      <w:r w:rsidR="006E7595">
        <w:rPr>
          <w:rFonts w:ascii="Times New Roman" w:hAnsi="Times New Roman" w:cs="Times New Roman"/>
          <w:b/>
          <w:bCs/>
          <w:sz w:val="24"/>
          <w:szCs w:val="24"/>
          <w:lang w:val="en-US"/>
        </w:rPr>
        <w:t xml:space="preserve">Competition analysis </w:t>
      </w:r>
    </w:p>
    <w:p w:rsidR="006E7595" w:rsidRDefault="006E7595" w:rsidP="0066567A">
      <w:pPr>
        <w:jc w:val="both"/>
        <w:rPr>
          <w:rFonts w:ascii="Times New Roman" w:hAnsi="Times New Roman" w:cs="Times New Roman"/>
          <w:sz w:val="24"/>
          <w:szCs w:val="24"/>
          <w:lang w:val="en-US"/>
        </w:rPr>
      </w:pPr>
    </w:p>
    <w:p w:rsidR="007D2208" w:rsidRPr="0078151C" w:rsidRDefault="00D86A65" w:rsidP="0066567A">
      <w:pPr>
        <w:jc w:val="both"/>
        <w:rPr>
          <w:rFonts w:ascii="Times New Roman" w:hAnsi="Times New Roman" w:cs="Times New Roman"/>
          <w:sz w:val="24"/>
          <w:szCs w:val="24"/>
          <w:lang w:val="en-US"/>
        </w:rPr>
      </w:pPr>
      <w:r w:rsidRPr="00D86A65">
        <w:rPr>
          <w:rFonts w:ascii="Times New Roman" w:hAnsi="Times New Roman" w:cs="Times New Roman"/>
          <w:sz w:val="24"/>
          <w:szCs w:val="24"/>
          <w:lang w:val="en-US"/>
        </w:rPr>
        <w:t xml:space="preserve">The largest cocoa producing state in Nigeria is Ondo. Other leading cocoa producing states include Ogun, Akwa Ibom, </w:t>
      </w:r>
      <w:proofErr w:type="spellStart"/>
      <w:r w:rsidRPr="00D86A65">
        <w:rPr>
          <w:rFonts w:ascii="Times New Roman" w:hAnsi="Times New Roman" w:cs="Times New Roman"/>
          <w:sz w:val="24"/>
          <w:szCs w:val="24"/>
          <w:lang w:val="en-US"/>
        </w:rPr>
        <w:t>Edo</w:t>
      </w:r>
      <w:proofErr w:type="spellEnd"/>
      <w:r w:rsidRPr="00D86A65">
        <w:rPr>
          <w:rFonts w:ascii="Times New Roman" w:hAnsi="Times New Roman" w:cs="Times New Roman"/>
          <w:sz w:val="24"/>
          <w:szCs w:val="24"/>
          <w:lang w:val="en-US"/>
        </w:rPr>
        <w:t>, Ekiti, Osun. Together these states along with Ondo are responsible for 60% of the cocoa production in Nigeria. These regions are located in the southern part of Nigeria which produces ideal conditions for growing cocoa. The ideal location for growing cocoa around the world is within 20 degrees in either direction of the equator.</w:t>
      </w:r>
    </w:p>
    <w:p w:rsidR="003E4DFD" w:rsidRDefault="003E4DFD" w:rsidP="0066567A">
      <w:pPr>
        <w:jc w:val="both"/>
        <w:rPr>
          <w:rFonts w:ascii="Times New Roman" w:hAnsi="Times New Roman" w:cs="Times New Roman"/>
          <w:b/>
          <w:bCs/>
          <w:sz w:val="24"/>
          <w:szCs w:val="24"/>
          <w:lang w:val="en-US"/>
        </w:rPr>
      </w:pPr>
    </w:p>
    <w:p w:rsidR="003E4DFD" w:rsidRDefault="003E4DFD"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78151C">
        <w:rPr>
          <w:rFonts w:ascii="Times New Roman" w:hAnsi="Times New Roman" w:cs="Times New Roman"/>
          <w:b/>
          <w:bCs/>
          <w:sz w:val="24"/>
          <w:szCs w:val="24"/>
          <w:lang w:val="en-US"/>
        </w:rPr>
        <w:t xml:space="preserve">7 </w:t>
      </w:r>
      <w:r>
        <w:rPr>
          <w:rFonts w:ascii="Times New Roman" w:hAnsi="Times New Roman" w:cs="Times New Roman"/>
          <w:b/>
          <w:bCs/>
          <w:sz w:val="24"/>
          <w:szCs w:val="24"/>
          <w:lang w:val="en-US"/>
        </w:rPr>
        <w:t xml:space="preserve">Profitability </w:t>
      </w:r>
    </w:p>
    <w:p w:rsidR="00D83D78" w:rsidRDefault="00D83D78" w:rsidP="0066567A">
      <w:pPr>
        <w:jc w:val="both"/>
        <w:rPr>
          <w:rFonts w:ascii="Times New Roman" w:hAnsi="Times New Roman" w:cs="Times New Roman"/>
          <w:sz w:val="24"/>
          <w:szCs w:val="24"/>
          <w:lang w:val="en-US"/>
        </w:rPr>
      </w:pPr>
    </w:p>
    <w:p w:rsidR="00D83D78" w:rsidRDefault="00D83D78"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producing of cocoa and processing them into finish goods will bring about a large </w:t>
      </w:r>
      <w:r w:rsidR="009033CE">
        <w:rPr>
          <w:rFonts w:ascii="Times New Roman" w:hAnsi="Times New Roman" w:cs="Times New Roman"/>
          <w:sz w:val="24"/>
          <w:szCs w:val="24"/>
          <w:lang w:val="en-US"/>
        </w:rPr>
        <w:t>amount of profit to both the enterprise and the state income too,</w:t>
      </w:r>
    </w:p>
    <w:p w:rsidR="009033CE" w:rsidRDefault="009033CE"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Nigeria </w:t>
      </w:r>
      <w:r w:rsidR="00A2108C">
        <w:rPr>
          <w:rFonts w:ascii="Times New Roman" w:hAnsi="Times New Roman" w:cs="Times New Roman"/>
          <w:sz w:val="24"/>
          <w:szCs w:val="24"/>
          <w:lang w:val="en-US"/>
        </w:rPr>
        <w:t xml:space="preserve">exports </w:t>
      </w:r>
      <w:r>
        <w:rPr>
          <w:rFonts w:ascii="Times New Roman" w:hAnsi="Times New Roman" w:cs="Times New Roman"/>
          <w:sz w:val="24"/>
          <w:szCs w:val="24"/>
          <w:lang w:val="en-US"/>
        </w:rPr>
        <w:t xml:space="preserve"> cocoa at a cheaper price to other countries, these </w:t>
      </w:r>
      <w:r w:rsidR="00A2108C">
        <w:rPr>
          <w:rFonts w:ascii="Times New Roman" w:hAnsi="Times New Roman" w:cs="Times New Roman"/>
          <w:sz w:val="24"/>
          <w:szCs w:val="24"/>
          <w:lang w:val="en-US"/>
        </w:rPr>
        <w:t>countries now process them into fin</w:t>
      </w:r>
      <w:r w:rsidR="002B275D">
        <w:rPr>
          <w:rFonts w:ascii="Times New Roman" w:hAnsi="Times New Roman" w:cs="Times New Roman"/>
          <w:sz w:val="24"/>
          <w:szCs w:val="24"/>
          <w:lang w:val="en-US"/>
        </w:rPr>
        <w:t xml:space="preserve">ished </w:t>
      </w:r>
      <w:r w:rsidR="00A2108C">
        <w:rPr>
          <w:rFonts w:ascii="Times New Roman" w:hAnsi="Times New Roman" w:cs="Times New Roman"/>
          <w:sz w:val="24"/>
          <w:szCs w:val="24"/>
          <w:lang w:val="en-US"/>
        </w:rPr>
        <w:t xml:space="preserve"> products like </w:t>
      </w:r>
      <w:r w:rsidR="002B275D">
        <w:rPr>
          <w:rFonts w:ascii="Times New Roman" w:hAnsi="Times New Roman" w:cs="Times New Roman"/>
          <w:sz w:val="24"/>
          <w:szCs w:val="24"/>
          <w:lang w:val="en-US"/>
        </w:rPr>
        <w:t xml:space="preserve">chocolate and export them back to Nigeria </w:t>
      </w:r>
      <w:r w:rsidR="002654F3">
        <w:rPr>
          <w:rFonts w:ascii="Times New Roman" w:hAnsi="Times New Roman" w:cs="Times New Roman"/>
          <w:sz w:val="24"/>
          <w:szCs w:val="24"/>
          <w:lang w:val="en-US"/>
        </w:rPr>
        <w:t>at a very high cost, Theref</w:t>
      </w:r>
      <w:r w:rsidR="00AF1314">
        <w:rPr>
          <w:rFonts w:ascii="Times New Roman" w:hAnsi="Times New Roman" w:cs="Times New Roman"/>
          <w:sz w:val="24"/>
          <w:szCs w:val="24"/>
          <w:lang w:val="en-US"/>
        </w:rPr>
        <w:t xml:space="preserve">ore if cocoa is </w:t>
      </w:r>
      <w:r w:rsidR="004C3C5D">
        <w:rPr>
          <w:rFonts w:ascii="Times New Roman" w:hAnsi="Times New Roman" w:cs="Times New Roman"/>
          <w:sz w:val="24"/>
          <w:szCs w:val="24"/>
          <w:lang w:val="en-US"/>
        </w:rPr>
        <w:t xml:space="preserve">processed here with the aid of the enterprise, the funds given to other countries </w:t>
      </w:r>
      <w:r w:rsidR="00657A90">
        <w:rPr>
          <w:rFonts w:ascii="Times New Roman" w:hAnsi="Times New Roman" w:cs="Times New Roman"/>
          <w:sz w:val="24"/>
          <w:szCs w:val="24"/>
          <w:lang w:val="en-US"/>
        </w:rPr>
        <w:t xml:space="preserve">unknowingly </w:t>
      </w:r>
      <w:r w:rsidR="00D36FC3">
        <w:rPr>
          <w:rFonts w:ascii="Times New Roman" w:hAnsi="Times New Roman" w:cs="Times New Roman"/>
          <w:sz w:val="24"/>
          <w:szCs w:val="24"/>
          <w:lang w:val="en-US"/>
        </w:rPr>
        <w:t>will be minimized and bring about profit.</w:t>
      </w:r>
    </w:p>
    <w:p w:rsidR="00E85DCC" w:rsidRDefault="00E85DCC"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BB64BB">
        <w:rPr>
          <w:rFonts w:ascii="Times New Roman" w:hAnsi="Times New Roman" w:cs="Times New Roman"/>
          <w:b/>
          <w:bCs/>
          <w:sz w:val="24"/>
          <w:szCs w:val="24"/>
          <w:lang w:val="en-US"/>
        </w:rPr>
        <w:t xml:space="preserve">8 </w:t>
      </w:r>
      <w:r>
        <w:rPr>
          <w:rFonts w:ascii="Times New Roman" w:hAnsi="Times New Roman" w:cs="Times New Roman"/>
          <w:b/>
          <w:bCs/>
          <w:sz w:val="24"/>
          <w:szCs w:val="24"/>
          <w:lang w:val="en-US"/>
        </w:rPr>
        <w:t xml:space="preserve">Technical feasibility </w:t>
      </w:r>
    </w:p>
    <w:p w:rsidR="00D36FC3" w:rsidRDefault="00E85DCC" w:rsidP="0066567A">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The project is technicall</w:t>
      </w:r>
      <w:r w:rsidR="00911CBE">
        <w:rPr>
          <w:rFonts w:ascii="Times New Roman" w:hAnsi="Times New Roman" w:cs="Times New Roman"/>
          <w:sz w:val="24"/>
          <w:szCs w:val="24"/>
          <w:lang w:val="en-US"/>
        </w:rPr>
        <w:t>y p</w:t>
      </w:r>
      <w:r>
        <w:rPr>
          <w:rFonts w:ascii="Times New Roman" w:hAnsi="Times New Roman" w:cs="Times New Roman"/>
          <w:sz w:val="24"/>
          <w:szCs w:val="24"/>
          <w:lang w:val="en-US"/>
        </w:rPr>
        <w:t xml:space="preserve">ossible because </w:t>
      </w:r>
      <w:r w:rsidR="007D0ED2">
        <w:rPr>
          <w:rFonts w:ascii="Times New Roman" w:hAnsi="Times New Roman" w:cs="Times New Roman"/>
          <w:sz w:val="24"/>
          <w:szCs w:val="24"/>
          <w:lang w:val="en-US"/>
        </w:rPr>
        <w:t xml:space="preserve">there is presently a surviving </w:t>
      </w:r>
      <w:r w:rsidR="00C06B89">
        <w:rPr>
          <w:rFonts w:ascii="Times New Roman" w:hAnsi="Times New Roman" w:cs="Times New Roman"/>
          <w:sz w:val="24"/>
          <w:szCs w:val="24"/>
          <w:lang w:val="en-US"/>
        </w:rPr>
        <w:t>cocoa processing plant in Nigeria which is the</w:t>
      </w:r>
      <w:r w:rsidR="008107A4">
        <w:rPr>
          <w:rFonts w:ascii="Times New Roman" w:hAnsi="Times New Roman" w:cs="Times New Roman"/>
          <w:sz w:val="24"/>
          <w:szCs w:val="24"/>
          <w:lang w:val="en-US"/>
        </w:rPr>
        <w:t xml:space="preserve"> </w:t>
      </w:r>
      <w:proofErr w:type="spellStart"/>
      <w:r w:rsidR="006E2F55">
        <w:rPr>
          <w:rFonts w:ascii="Times New Roman" w:hAnsi="Times New Roman" w:cs="Times New Roman"/>
          <w:sz w:val="24"/>
          <w:szCs w:val="24"/>
          <w:lang w:val="en-US"/>
        </w:rPr>
        <w:t>Ede</w:t>
      </w:r>
      <w:proofErr w:type="spellEnd"/>
      <w:r w:rsidR="006E2F55">
        <w:rPr>
          <w:rFonts w:ascii="Times New Roman" w:hAnsi="Times New Roman" w:cs="Times New Roman"/>
          <w:sz w:val="24"/>
          <w:szCs w:val="24"/>
          <w:lang w:val="en-US"/>
        </w:rPr>
        <w:t xml:space="preserve"> cocoa processing plant </w:t>
      </w:r>
      <w:r w:rsidR="00957606">
        <w:rPr>
          <w:rFonts w:ascii="Times New Roman" w:hAnsi="Times New Roman" w:cs="Times New Roman"/>
          <w:sz w:val="24"/>
          <w:szCs w:val="24"/>
          <w:lang w:val="en-US"/>
        </w:rPr>
        <w:t xml:space="preserve">- </w:t>
      </w:r>
      <w:proofErr w:type="spellStart"/>
      <w:r w:rsidR="008107A4" w:rsidRPr="008107A4">
        <w:rPr>
          <w:rFonts w:ascii="Times New Roman" w:hAnsi="Times New Roman" w:cs="Times New Roman"/>
          <w:sz w:val="24"/>
          <w:szCs w:val="24"/>
          <w:lang w:val="en-US"/>
        </w:rPr>
        <w:t>Ede</w:t>
      </w:r>
      <w:proofErr w:type="spellEnd"/>
      <w:r w:rsidR="008107A4" w:rsidRPr="008107A4">
        <w:rPr>
          <w:rFonts w:ascii="Times New Roman" w:hAnsi="Times New Roman" w:cs="Times New Roman"/>
          <w:sz w:val="24"/>
          <w:szCs w:val="24"/>
          <w:lang w:val="en-US"/>
        </w:rPr>
        <w:t xml:space="preserve"> Cocoa Processing Plant, Osun State is the only attracting cocoa factory for Nigeria’s remaining five cocoa processing factories to tap export demand for butter, cake and powder. </w:t>
      </w:r>
      <w:proofErr w:type="spellStart"/>
      <w:r w:rsidR="008107A4" w:rsidRPr="008107A4">
        <w:rPr>
          <w:rFonts w:ascii="Times New Roman" w:hAnsi="Times New Roman" w:cs="Times New Roman"/>
          <w:sz w:val="24"/>
          <w:szCs w:val="24"/>
          <w:lang w:val="en-US"/>
        </w:rPr>
        <w:t>Ede</w:t>
      </w:r>
      <w:proofErr w:type="spellEnd"/>
      <w:r w:rsidR="008107A4" w:rsidRPr="008107A4">
        <w:rPr>
          <w:rFonts w:ascii="Times New Roman" w:hAnsi="Times New Roman" w:cs="Times New Roman"/>
          <w:sz w:val="24"/>
          <w:szCs w:val="24"/>
          <w:lang w:val="en-US"/>
        </w:rPr>
        <w:t xml:space="preserve"> Cocoa Processing Plant has no debt burden and it is now producing Nigeria’s cocoa cake, powder, chocolate and butter. This makes it easy for Nigeria’s processed cocoa to compete </w:t>
      </w:r>
      <w:r w:rsidR="00911CBE" w:rsidRPr="008107A4">
        <w:rPr>
          <w:rFonts w:ascii="Times New Roman" w:hAnsi="Times New Roman" w:cs="Times New Roman"/>
          <w:sz w:val="24"/>
          <w:szCs w:val="24"/>
          <w:lang w:val="en-US"/>
        </w:rPr>
        <w:t>favorably</w:t>
      </w:r>
      <w:r w:rsidR="008107A4" w:rsidRPr="008107A4">
        <w:rPr>
          <w:rFonts w:ascii="Times New Roman" w:hAnsi="Times New Roman" w:cs="Times New Roman"/>
          <w:sz w:val="24"/>
          <w:szCs w:val="24"/>
          <w:lang w:val="en-US"/>
        </w:rPr>
        <w:t xml:space="preserve">. </w:t>
      </w:r>
      <w:proofErr w:type="spellStart"/>
      <w:r w:rsidR="008107A4" w:rsidRPr="008107A4">
        <w:rPr>
          <w:rFonts w:ascii="Times New Roman" w:hAnsi="Times New Roman" w:cs="Times New Roman"/>
          <w:sz w:val="24"/>
          <w:szCs w:val="24"/>
          <w:lang w:val="en-US"/>
        </w:rPr>
        <w:t>Ede</w:t>
      </w:r>
      <w:proofErr w:type="spellEnd"/>
      <w:r w:rsidR="008107A4" w:rsidRPr="008107A4">
        <w:rPr>
          <w:rFonts w:ascii="Times New Roman" w:hAnsi="Times New Roman" w:cs="Times New Roman"/>
          <w:sz w:val="24"/>
          <w:szCs w:val="24"/>
          <w:lang w:val="en-US"/>
        </w:rPr>
        <w:t xml:space="preserve"> Cocoa plant remains one of the fastest selling and most desirable agricultural commodities in the international market due to the rapid growth and expansion of chocolate confectioneries and other products.</w:t>
      </w:r>
    </w:p>
    <w:p w:rsidR="00957606" w:rsidRDefault="00957606"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Through the survival of this plant </w:t>
      </w:r>
      <w:r w:rsidR="00F70EF6">
        <w:rPr>
          <w:rFonts w:ascii="Times New Roman" w:hAnsi="Times New Roman" w:cs="Times New Roman"/>
          <w:sz w:val="24"/>
          <w:szCs w:val="24"/>
          <w:lang w:val="en-US"/>
        </w:rPr>
        <w:t>it possible for cocoa to be processed into other products</w:t>
      </w:r>
      <w:r w:rsidR="00D720B7">
        <w:rPr>
          <w:rFonts w:ascii="Times New Roman" w:hAnsi="Times New Roman" w:cs="Times New Roman"/>
          <w:sz w:val="24"/>
          <w:szCs w:val="24"/>
          <w:lang w:val="en-US"/>
        </w:rPr>
        <w:t xml:space="preserve"> technologically.</w:t>
      </w:r>
    </w:p>
    <w:p w:rsidR="00E53A2B" w:rsidRDefault="00E53A2B"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F6DC7" w:rsidRDefault="00BF6DC7"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BB64BB">
        <w:rPr>
          <w:rFonts w:ascii="Times New Roman" w:hAnsi="Times New Roman" w:cs="Times New Roman"/>
          <w:b/>
          <w:bCs/>
          <w:sz w:val="24"/>
          <w:szCs w:val="24"/>
          <w:lang w:val="en-US"/>
        </w:rPr>
        <w:t xml:space="preserve">9 </w:t>
      </w:r>
      <w:r w:rsidR="00A80754">
        <w:rPr>
          <w:rFonts w:ascii="Times New Roman" w:hAnsi="Times New Roman" w:cs="Times New Roman"/>
          <w:b/>
          <w:bCs/>
          <w:sz w:val="24"/>
          <w:szCs w:val="24"/>
          <w:lang w:val="en-US"/>
        </w:rPr>
        <w:t>Project timeline</w:t>
      </w:r>
    </w:p>
    <w:p w:rsidR="00A80754" w:rsidRDefault="00A80754"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The project will be completed</w:t>
      </w:r>
      <w:r w:rsidR="00663EC0">
        <w:rPr>
          <w:rFonts w:ascii="Times New Roman" w:hAnsi="Times New Roman" w:cs="Times New Roman"/>
          <w:sz w:val="24"/>
          <w:szCs w:val="24"/>
          <w:lang w:val="en-US"/>
        </w:rPr>
        <w:t xml:space="preserve"> within 5 months, from </w:t>
      </w:r>
      <w:r w:rsidR="001D728A">
        <w:rPr>
          <w:rFonts w:ascii="Times New Roman" w:hAnsi="Times New Roman" w:cs="Times New Roman"/>
          <w:sz w:val="24"/>
          <w:szCs w:val="24"/>
          <w:lang w:val="en-US"/>
        </w:rPr>
        <w:t>October 2019 to February 2020</w:t>
      </w:r>
      <w:r w:rsidR="00F33FDD">
        <w:rPr>
          <w:rFonts w:ascii="Times New Roman" w:hAnsi="Times New Roman" w:cs="Times New Roman"/>
          <w:sz w:val="24"/>
          <w:szCs w:val="24"/>
          <w:lang w:val="en-US"/>
        </w:rPr>
        <w:t>, because the resources and all we need will be available on ground within this period.</w:t>
      </w:r>
    </w:p>
    <w:p w:rsidR="00E076D3" w:rsidRDefault="00E076D3" w:rsidP="0066567A">
      <w:pPr>
        <w:jc w:val="both"/>
        <w:rPr>
          <w:rFonts w:ascii="Times New Roman" w:hAnsi="Times New Roman" w:cs="Times New Roman"/>
          <w:sz w:val="24"/>
          <w:szCs w:val="24"/>
          <w:lang w:val="en-US"/>
        </w:rPr>
      </w:pPr>
    </w:p>
    <w:p w:rsidR="00BA114A" w:rsidRPr="00BA114A" w:rsidRDefault="00BA114A"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BB64BB">
        <w:rPr>
          <w:rFonts w:ascii="Times New Roman" w:hAnsi="Times New Roman" w:cs="Times New Roman"/>
          <w:b/>
          <w:bCs/>
          <w:sz w:val="24"/>
          <w:szCs w:val="24"/>
          <w:lang w:val="en-US"/>
        </w:rPr>
        <w:t>10</w:t>
      </w:r>
      <w:r>
        <w:rPr>
          <w:rFonts w:ascii="Times New Roman" w:hAnsi="Times New Roman" w:cs="Times New Roman"/>
          <w:b/>
          <w:bCs/>
          <w:sz w:val="24"/>
          <w:szCs w:val="24"/>
          <w:lang w:val="en-US"/>
        </w:rPr>
        <w:t xml:space="preserve"> Estimated cost and revenue </w:t>
      </w:r>
    </w:p>
    <w:p w:rsidR="00E076D3" w:rsidRDefault="00E076D3" w:rsidP="0066567A">
      <w:pPr>
        <w:jc w:val="both"/>
        <w:rPr>
          <w:rFonts w:ascii="Times New Roman" w:hAnsi="Times New Roman" w:cs="Times New Roman"/>
          <w:sz w:val="24"/>
          <w:szCs w:val="24"/>
          <w:lang w:val="en-US"/>
        </w:rPr>
      </w:pPr>
    </w:p>
    <w:p w:rsidR="00915219" w:rsidRPr="00915219" w:rsidRDefault="00915219" w:rsidP="0066567A">
      <w:pPr>
        <w:numPr>
          <w:ilvl w:val="0"/>
          <w:numId w:val="1"/>
        </w:num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15219" w:rsidRPr="00915219" w:rsidTr="00861AE1">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Activity</w:t>
            </w:r>
          </w:p>
        </w:tc>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b/>
                <w:sz w:val="24"/>
                <w:szCs w:val="24"/>
                <w:lang w:val="en-GB"/>
              </w:rPr>
              <w:t>QTY</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K</w:t>
            </w:r>
          </w:p>
        </w:tc>
      </w:tr>
      <w:tr w:rsidR="00915219" w:rsidRPr="00915219" w:rsidTr="00861AE1">
        <w:trPr>
          <w:trHeight w:val="632"/>
        </w:trPr>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Land Clearing</w:t>
            </w:r>
          </w:p>
        </w:tc>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1Hectare</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230,000</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Cross cutting</w:t>
            </w:r>
          </w:p>
        </w:tc>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1Hectare</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20,000</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Rome ploughing</w:t>
            </w:r>
          </w:p>
        </w:tc>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1Hectare</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50,000</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Sub total</w:t>
            </w:r>
          </w:p>
        </w:tc>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1Hectare</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300,000</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00</w:t>
            </w:r>
          </w:p>
        </w:tc>
      </w:tr>
      <w:tr w:rsidR="00915219" w:rsidRPr="00915219" w:rsidTr="00861AE1">
        <w:tc>
          <w:tcPr>
            <w:tcW w:w="231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Total</w:t>
            </w:r>
          </w:p>
        </w:tc>
        <w:tc>
          <w:tcPr>
            <w:tcW w:w="2310" w:type="dxa"/>
          </w:tcPr>
          <w:p w:rsidR="00915219" w:rsidRPr="00915219" w:rsidRDefault="00157C48" w:rsidP="0066567A">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200</w:t>
            </w:r>
            <w:r w:rsidR="00915219" w:rsidRPr="00915219">
              <w:rPr>
                <w:rFonts w:ascii="Times New Roman" w:eastAsia="Calibri" w:hAnsi="Times New Roman" w:cs="Times New Roman"/>
                <w:sz w:val="24"/>
                <w:szCs w:val="24"/>
                <w:lang w:val="en-GB"/>
              </w:rPr>
              <w:t>Hectare</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120,000,000</w:t>
            </w:r>
          </w:p>
        </w:tc>
        <w:tc>
          <w:tcPr>
            <w:tcW w:w="231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00</w:t>
            </w:r>
          </w:p>
        </w:tc>
      </w:tr>
    </w:tbl>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lastRenderedPageBreak/>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Name</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QTY</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MODEL</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USD</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K</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Tractor</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YTO-904(90hp)</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24,450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8,802,000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Disc harrow     </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IBJ- 3.0                         </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3,520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1,267,200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Sub </w:t>
            </w:r>
            <w:proofErr w:type="spellStart"/>
            <w:r w:rsidRPr="00915219">
              <w:rPr>
                <w:rFonts w:ascii="Times New Roman" w:eastAsia="Calibri" w:hAnsi="Times New Roman" w:cs="Times New Roman"/>
                <w:sz w:val="24"/>
                <w:szCs w:val="24"/>
                <w:lang w:val="en-GB"/>
              </w:rPr>
              <w:t>soiler</w:t>
            </w:r>
            <w:proofErr w:type="spellEnd"/>
            <w:r w:rsidRPr="00915219">
              <w:rPr>
                <w:rFonts w:ascii="Times New Roman" w:eastAsia="Calibri" w:hAnsi="Times New Roman" w:cs="Times New Roman"/>
                <w:sz w:val="24"/>
                <w:szCs w:val="24"/>
                <w:lang w:val="en-GB"/>
              </w:rPr>
              <w:t xml:space="preserve">        </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IS-200G                          </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3,250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1,170,000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Soy seeder       </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2BFY-6C                        </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4,950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1,782,000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Tripper</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7CX-8T                         </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9,450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3,402,000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  Combine Harvester     </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4YZ-6                       </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103,500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37,260,000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Boom sprayer</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3W-1000L-18                </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6,950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2,502,000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Front loader    </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1</w:t>
            </w: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TZ10D</w:t>
            </w: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6,570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sz w:val="24"/>
                <w:szCs w:val="24"/>
                <w:lang w:val="en-GB"/>
              </w:rPr>
              <w:t xml:space="preserve">2,365,200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1749"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b/>
                <w:sz w:val="24"/>
                <w:szCs w:val="24"/>
                <w:lang w:val="en-GB"/>
              </w:rPr>
              <w:t xml:space="preserve">Sub total                                             </w:t>
            </w:r>
          </w:p>
        </w:tc>
        <w:tc>
          <w:tcPr>
            <w:tcW w:w="85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p>
        </w:tc>
        <w:tc>
          <w:tcPr>
            <w:tcW w:w="212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p>
        </w:tc>
        <w:tc>
          <w:tcPr>
            <w:tcW w:w="139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159,390  </w:t>
            </w:r>
          </w:p>
        </w:tc>
        <w:tc>
          <w:tcPr>
            <w:tcW w:w="1537"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57,380,400        </w:t>
            </w:r>
          </w:p>
        </w:tc>
        <w:tc>
          <w:tcPr>
            <w:tcW w:w="1522"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00</w:t>
            </w:r>
          </w:p>
        </w:tc>
      </w:tr>
    </w:tbl>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(C) Vehicle</w:t>
      </w:r>
    </w:p>
    <w:p w:rsidR="00915219" w:rsidRPr="00915219" w:rsidRDefault="00915219" w:rsidP="0066567A">
      <w:pPr>
        <w:spacing w:after="200" w:line="360" w:lineRule="auto"/>
        <w:ind w:left="450"/>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915219" w:rsidRPr="00915219" w:rsidTr="00861AE1">
        <w:tc>
          <w:tcPr>
            <w:tcW w:w="2214"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Pick up Truck                                                         </w:t>
            </w:r>
          </w:p>
        </w:tc>
        <w:tc>
          <w:tcPr>
            <w:tcW w:w="2224"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HILUX                                   </w:t>
            </w:r>
          </w:p>
        </w:tc>
        <w:tc>
          <w:tcPr>
            <w:tcW w:w="1883"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2</w:t>
            </w:r>
          </w:p>
        </w:tc>
        <w:tc>
          <w:tcPr>
            <w:tcW w:w="247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30,000,000    :     00</w:t>
            </w:r>
          </w:p>
        </w:tc>
      </w:tr>
    </w:tbl>
    <w:p w:rsidR="00915219" w:rsidRPr="00915219" w:rsidRDefault="00915219" w:rsidP="0066567A">
      <w:pPr>
        <w:numPr>
          <w:ilvl w:val="0"/>
          <w:numId w:val="2"/>
        </w:num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Irrigation </w:t>
      </w:r>
    </w:p>
    <w:p w:rsidR="00915219" w:rsidRPr="00915219" w:rsidRDefault="00915219" w:rsidP="0066567A">
      <w:pPr>
        <w:spacing w:after="200" w:line="360" w:lineRule="auto"/>
        <w:ind w:left="450"/>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915219" w:rsidRPr="00915219" w:rsidTr="00861AE1">
        <w:tc>
          <w:tcPr>
            <w:tcW w:w="1835"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Hose Reel</w:t>
            </w:r>
          </w:p>
        </w:tc>
        <w:tc>
          <w:tcPr>
            <w:tcW w:w="1048"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1 </w:t>
            </w:r>
          </w:p>
        </w:tc>
        <w:tc>
          <w:tcPr>
            <w:tcW w:w="1843"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140 – 440MT</w:t>
            </w:r>
          </w:p>
        </w:tc>
        <w:tc>
          <w:tcPr>
            <w:tcW w:w="1276"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28,186 </w:t>
            </w:r>
          </w:p>
        </w:tc>
        <w:tc>
          <w:tcPr>
            <w:tcW w:w="31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1,0146,960     :      00</w:t>
            </w:r>
          </w:p>
        </w:tc>
      </w:tr>
    </w:tbl>
    <w:p w:rsidR="00915219" w:rsidRPr="00915219" w:rsidRDefault="00915219" w:rsidP="0066567A">
      <w:pPr>
        <w:spacing w:after="200" w:line="360" w:lineRule="auto"/>
        <w:ind w:left="60"/>
        <w:contextualSpacing/>
        <w:jc w:val="both"/>
        <w:rPr>
          <w:rFonts w:ascii="Times New Roman" w:eastAsia="Calibri" w:hAnsi="Times New Roman" w:cs="Times New Roman"/>
          <w:b/>
          <w:sz w:val="24"/>
          <w:szCs w:val="24"/>
          <w:lang w:val="en-GB"/>
        </w:rPr>
      </w:pPr>
    </w:p>
    <w:p w:rsidR="00915219" w:rsidRPr="00915219" w:rsidRDefault="00915219" w:rsidP="0066567A">
      <w:pPr>
        <w:spacing w:after="200" w:line="360" w:lineRule="auto"/>
        <w:ind w:left="60"/>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Working Capital</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K</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Ploughing/Ha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15,000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Harrowing/Ha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10,000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Sub total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25,000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For 400 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10,000,000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proofErr w:type="spellStart"/>
            <w:r w:rsidRPr="00915219">
              <w:rPr>
                <w:rFonts w:ascii="Times New Roman" w:eastAsia="Calibri" w:hAnsi="Times New Roman" w:cs="Times New Roman"/>
                <w:sz w:val="24"/>
                <w:szCs w:val="24"/>
                <w:lang w:val="en-GB"/>
              </w:rPr>
              <w:t>Mechanization</w:t>
            </w:r>
            <w:proofErr w:type="spellEnd"/>
            <w:r w:rsidRPr="00915219">
              <w:rPr>
                <w:rFonts w:ascii="Times New Roman" w:eastAsia="Calibri" w:hAnsi="Times New Roman" w:cs="Times New Roman"/>
                <w:sz w:val="24"/>
                <w:szCs w:val="24"/>
                <w:lang w:val="en-GB"/>
              </w:rPr>
              <w:t xml:space="preserve"> and storage</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105,000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00</w:t>
            </w:r>
          </w:p>
        </w:tc>
      </w:tr>
      <w:tr w:rsidR="00915219" w:rsidRPr="00915219" w:rsidTr="00861AE1">
        <w:trPr>
          <w:trHeight w:val="552"/>
        </w:trPr>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For 400Ha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42,000,000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Input / Ha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91,825</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For 400Ha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36,730,000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lastRenderedPageBreak/>
              <w:t>Area yield insurance</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13,500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Produce aggregation</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5,500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Geo Spatial Service</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4,500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Sub total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23,500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For 400Ha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9,400,000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00 </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Interest per hectare</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22,079</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25</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For 400Ha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8,831,700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00                                           </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Total cost per hectare</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245,325</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Total cost for 400Ha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98,130,000           </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00</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Loan principal and interest (cost per Hectare)</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 xml:space="preserve">                                267,404</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sz w:val="24"/>
                <w:szCs w:val="24"/>
                <w:lang w:val="en-GB"/>
              </w:rPr>
            </w:pPr>
            <w:r w:rsidRPr="00915219">
              <w:rPr>
                <w:rFonts w:ascii="Times New Roman" w:eastAsia="Calibri" w:hAnsi="Times New Roman" w:cs="Times New Roman"/>
                <w:sz w:val="24"/>
                <w:szCs w:val="24"/>
                <w:lang w:val="en-GB"/>
              </w:rPr>
              <w:t>25</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Total for 400Ha</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106,961,700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00 </w:t>
            </w:r>
          </w:p>
        </w:tc>
      </w:tr>
      <w:tr w:rsidR="00915219" w:rsidRPr="00915219" w:rsidTr="00861AE1">
        <w:tc>
          <w:tcPr>
            <w:tcW w:w="3080"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Irrigation cost for 400Ha (excluding fixed cost)</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24,018,120</w:t>
            </w:r>
          </w:p>
        </w:tc>
        <w:tc>
          <w:tcPr>
            <w:tcW w:w="308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00</w:t>
            </w:r>
          </w:p>
        </w:tc>
      </w:tr>
    </w:tbl>
    <w:p w:rsidR="00915219" w:rsidRPr="00915219" w:rsidRDefault="00915219" w:rsidP="0066567A">
      <w:pPr>
        <w:spacing w:after="200" w:line="360" w:lineRule="auto"/>
        <w:ind w:left="60"/>
        <w:contextualSpacing/>
        <w:jc w:val="both"/>
        <w:rPr>
          <w:rFonts w:ascii="Times New Roman" w:eastAsia="Calibri" w:hAnsi="Times New Roman" w:cs="Times New Roman"/>
          <w:b/>
          <w:sz w:val="24"/>
          <w:szCs w:val="24"/>
          <w:lang w:val="en-GB"/>
        </w:rPr>
      </w:pPr>
    </w:p>
    <w:p w:rsidR="00915219" w:rsidRPr="00915219" w:rsidRDefault="00915219" w:rsidP="0066567A">
      <w:pPr>
        <w:spacing w:after="200" w:line="360" w:lineRule="auto"/>
        <w:ind w:left="60"/>
        <w:contextualSpacing/>
        <w:jc w:val="both"/>
        <w:rPr>
          <w:rFonts w:ascii="Times New Roman" w:eastAsia="Calibri" w:hAnsi="Times New Roman" w:cs="Times New Roman"/>
          <w:b/>
          <w:sz w:val="24"/>
          <w:szCs w:val="24"/>
          <w:lang w:val="en-GB"/>
        </w:rPr>
      </w:pPr>
      <w:proofErr w:type="spellStart"/>
      <w:r w:rsidRPr="00915219">
        <w:rPr>
          <w:rFonts w:ascii="Times New Roman" w:eastAsia="Calibri" w:hAnsi="Times New Roman" w:cs="Times New Roman"/>
          <w:b/>
          <w:sz w:val="24"/>
          <w:szCs w:val="24"/>
          <w:lang w:val="en-GB"/>
        </w:rPr>
        <w:t>Amortization</w:t>
      </w:r>
      <w:proofErr w:type="spellEnd"/>
    </w:p>
    <w:p w:rsidR="00915219" w:rsidRPr="00915219" w:rsidRDefault="00915219" w:rsidP="0066567A">
      <w:pPr>
        <w:spacing w:after="200" w:line="360" w:lineRule="auto"/>
        <w:ind w:left="60"/>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Land clearing </w:t>
            </w:r>
            <w:proofErr w:type="spellStart"/>
            <w:r w:rsidRPr="00915219">
              <w:rPr>
                <w:rFonts w:ascii="Times New Roman" w:eastAsia="Calibri" w:hAnsi="Times New Roman" w:cs="Times New Roman"/>
                <w:b/>
                <w:sz w:val="24"/>
                <w:szCs w:val="24"/>
                <w:lang w:val="en-GB"/>
              </w:rPr>
              <w:t>amortization</w:t>
            </w:r>
            <w:proofErr w:type="spellEnd"/>
            <w:r w:rsidRPr="00915219">
              <w:rPr>
                <w:rFonts w:ascii="Times New Roman" w:eastAsia="Calibri" w:hAnsi="Times New Roman" w:cs="Times New Roman"/>
                <w:b/>
                <w:sz w:val="24"/>
                <w:szCs w:val="24"/>
                <w:lang w:val="en-GB"/>
              </w:rPr>
              <w:t xml:space="preserve"> (per hectare)</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30,000             :   00                   </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Land clearing </w:t>
            </w:r>
            <w:proofErr w:type="spellStart"/>
            <w:r w:rsidRPr="00915219">
              <w:rPr>
                <w:rFonts w:ascii="Times New Roman" w:eastAsia="Calibri" w:hAnsi="Times New Roman" w:cs="Times New Roman"/>
                <w:b/>
                <w:sz w:val="24"/>
                <w:szCs w:val="24"/>
                <w:lang w:val="en-GB"/>
              </w:rPr>
              <w:t>amortization</w:t>
            </w:r>
            <w:proofErr w:type="spellEnd"/>
            <w:r w:rsidRPr="00915219">
              <w:rPr>
                <w:rFonts w:ascii="Times New Roman" w:eastAsia="Calibri" w:hAnsi="Times New Roman" w:cs="Times New Roman"/>
                <w:b/>
                <w:sz w:val="24"/>
                <w:szCs w:val="24"/>
                <w:lang w:val="en-GB"/>
              </w:rPr>
              <w:t xml:space="preserve"> (</w:t>
            </w:r>
            <w:r w:rsidR="002C1FFD">
              <w:rPr>
                <w:rFonts w:ascii="Times New Roman" w:eastAsia="Calibri" w:hAnsi="Times New Roman" w:cs="Times New Roman"/>
                <w:b/>
                <w:sz w:val="24"/>
                <w:szCs w:val="24"/>
                <w:lang w:val="en-GB"/>
              </w:rPr>
              <w:t>2</w:t>
            </w:r>
            <w:r w:rsidRPr="00915219">
              <w:rPr>
                <w:rFonts w:ascii="Times New Roman" w:eastAsia="Calibri" w:hAnsi="Times New Roman" w:cs="Times New Roman"/>
                <w:b/>
                <w:sz w:val="24"/>
                <w:szCs w:val="24"/>
                <w:lang w:val="en-GB"/>
              </w:rPr>
              <w:t xml:space="preserve">00hectare) </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12,000,000           :   00</w:t>
            </w:r>
          </w:p>
        </w:tc>
      </w:tr>
    </w:tbl>
    <w:p w:rsidR="00915219" w:rsidRPr="00915219" w:rsidRDefault="00915219" w:rsidP="0066567A">
      <w:pPr>
        <w:tabs>
          <w:tab w:val="left" w:pos="5774"/>
        </w:tabs>
        <w:spacing w:after="200" w:line="360" w:lineRule="auto"/>
        <w:ind w:left="60"/>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w:t>
      </w:r>
      <w:r w:rsidRPr="00915219">
        <w:rPr>
          <w:rFonts w:ascii="Times New Roman" w:eastAsia="Calibri" w:hAnsi="Times New Roman" w:cs="Times New Roman"/>
          <w:b/>
          <w:sz w:val="24"/>
          <w:szCs w:val="24"/>
          <w:lang w:val="en-GB"/>
        </w:rPr>
        <w:tab/>
      </w:r>
    </w:p>
    <w:p w:rsidR="00915219" w:rsidRPr="00915219" w:rsidRDefault="00915219" w:rsidP="0066567A">
      <w:pPr>
        <w:spacing w:after="200" w:line="360" w:lineRule="auto"/>
        <w:ind w:left="60"/>
        <w:contextualSpacing/>
        <w:jc w:val="both"/>
        <w:rPr>
          <w:rFonts w:ascii="Times New Roman" w:eastAsia="Calibri" w:hAnsi="Times New Roman" w:cs="Times New Roman"/>
          <w:b/>
          <w:sz w:val="24"/>
          <w:szCs w:val="24"/>
          <w:lang w:val="en-GB"/>
        </w:rPr>
      </w:pPr>
    </w:p>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Yield per hectare 3tonnes@ ₦145000 per tonne</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                         K</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Revenue per hectare</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435,000          :         00 </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For </w:t>
            </w:r>
            <w:r w:rsidR="002C1FFD">
              <w:rPr>
                <w:rFonts w:ascii="Times New Roman" w:eastAsia="Calibri" w:hAnsi="Times New Roman" w:cs="Times New Roman"/>
                <w:b/>
                <w:sz w:val="24"/>
                <w:szCs w:val="24"/>
                <w:lang w:val="en-GB"/>
              </w:rPr>
              <w:t>200ha</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174,000,000         :        00</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Net revenue for </w:t>
            </w:r>
            <w:r w:rsidR="002C1FFD">
              <w:rPr>
                <w:rFonts w:ascii="Times New Roman" w:eastAsia="Calibri" w:hAnsi="Times New Roman" w:cs="Times New Roman"/>
                <w:b/>
                <w:sz w:val="24"/>
                <w:szCs w:val="24"/>
                <w:lang w:val="en-GB"/>
              </w:rPr>
              <w:t>2</w:t>
            </w:r>
            <w:r w:rsidRPr="00915219">
              <w:rPr>
                <w:rFonts w:ascii="Times New Roman" w:eastAsia="Calibri" w:hAnsi="Times New Roman" w:cs="Times New Roman"/>
                <w:b/>
                <w:sz w:val="24"/>
                <w:szCs w:val="24"/>
                <w:lang w:val="en-GB"/>
              </w:rPr>
              <w:t xml:space="preserve">00Ha(without </w:t>
            </w:r>
            <w:proofErr w:type="spellStart"/>
            <w:r w:rsidRPr="00915219">
              <w:rPr>
                <w:rFonts w:ascii="Times New Roman" w:eastAsia="Calibri" w:hAnsi="Times New Roman" w:cs="Times New Roman"/>
                <w:b/>
                <w:sz w:val="24"/>
                <w:szCs w:val="24"/>
                <w:lang w:val="en-GB"/>
              </w:rPr>
              <w:t>amortization</w:t>
            </w:r>
            <w:proofErr w:type="spellEnd"/>
            <w:r w:rsidRPr="00915219">
              <w:rPr>
                <w:rFonts w:ascii="Times New Roman" w:eastAsia="Calibri" w:hAnsi="Times New Roman" w:cs="Times New Roman"/>
                <w:b/>
                <w:sz w:val="24"/>
                <w:szCs w:val="24"/>
                <w:lang w:val="en-GB"/>
              </w:rPr>
              <w:t>)</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67,038,300         :        00</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lastRenderedPageBreak/>
              <w:t xml:space="preserve">Net revenue with </w:t>
            </w:r>
            <w:proofErr w:type="spellStart"/>
            <w:r w:rsidRPr="00915219">
              <w:rPr>
                <w:rFonts w:ascii="Times New Roman" w:eastAsia="Calibri" w:hAnsi="Times New Roman" w:cs="Times New Roman"/>
                <w:b/>
                <w:sz w:val="24"/>
                <w:szCs w:val="24"/>
                <w:lang w:val="en-GB"/>
              </w:rPr>
              <w:t>amortization</w:t>
            </w:r>
            <w:proofErr w:type="spellEnd"/>
            <w:r w:rsidRPr="00915219">
              <w:rPr>
                <w:rFonts w:ascii="Times New Roman" w:eastAsia="Calibri" w:hAnsi="Times New Roman" w:cs="Times New Roman"/>
                <w:b/>
                <w:sz w:val="24"/>
                <w:szCs w:val="24"/>
                <w:lang w:val="en-GB"/>
              </w:rPr>
              <w:t>(400ha clearing)</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55,038,300         :       00</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2</w:t>
            </w:r>
            <w:r w:rsidRPr="00915219">
              <w:rPr>
                <w:rFonts w:ascii="Times New Roman" w:eastAsia="Calibri" w:hAnsi="Times New Roman" w:cs="Times New Roman"/>
                <w:b/>
                <w:sz w:val="24"/>
                <w:szCs w:val="24"/>
                <w:vertAlign w:val="superscript"/>
                <w:lang w:val="en-GB"/>
              </w:rPr>
              <w:t>nd</w:t>
            </w:r>
            <w:r w:rsidRPr="00915219">
              <w:rPr>
                <w:rFonts w:ascii="Times New Roman" w:eastAsia="Calibri" w:hAnsi="Times New Roman" w:cs="Times New Roman"/>
                <w:b/>
                <w:sz w:val="24"/>
                <w:szCs w:val="24"/>
                <w:lang w:val="en-GB"/>
              </w:rPr>
              <w:t xml:space="preserve"> Production Cycle</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Net revenue</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43,020,180         :         00</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Net revenue with </w:t>
            </w:r>
            <w:proofErr w:type="spellStart"/>
            <w:r w:rsidRPr="00915219">
              <w:rPr>
                <w:rFonts w:ascii="Times New Roman" w:eastAsia="Calibri" w:hAnsi="Times New Roman" w:cs="Times New Roman"/>
                <w:b/>
                <w:sz w:val="24"/>
                <w:szCs w:val="24"/>
                <w:lang w:val="en-GB"/>
              </w:rPr>
              <w:t>amortization</w:t>
            </w:r>
            <w:proofErr w:type="spellEnd"/>
            <w:r w:rsidRPr="00915219">
              <w:rPr>
                <w:rFonts w:ascii="Times New Roman" w:eastAsia="Calibri" w:hAnsi="Times New Roman" w:cs="Times New Roman"/>
                <w:b/>
                <w:sz w:val="24"/>
                <w:szCs w:val="24"/>
                <w:lang w:val="en-GB"/>
              </w:rPr>
              <w:t>(400ha land)</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w:t>
            </w:r>
          </w:p>
        </w:tc>
      </w:tr>
      <w:tr w:rsidR="00915219" w:rsidRPr="00915219" w:rsidTr="00861AE1">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Annual Net Revenue ( 1</w:t>
            </w:r>
            <w:r w:rsidRPr="00915219">
              <w:rPr>
                <w:rFonts w:ascii="Times New Roman" w:eastAsia="Calibri" w:hAnsi="Times New Roman" w:cs="Times New Roman"/>
                <w:b/>
                <w:sz w:val="24"/>
                <w:szCs w:val="24"/>
                <w:vertAlign w:val="superscript"/>
                <w:lang w:val="en-GB"/>
              </w:rPr>
              <w:t>st</w:t>
            </w:r>
            <w:r w:rsidRPr="00915219">
              <w:rPr>
                <w:rFonts w:ascii="Times New Roman" w:eastAsia="Calibri" w:hAnsi="Times New Roman" w:cs="Times New Roman"/>
                <w:b/>
                <w:sz w:val="24"/>
                <w:szCs w:val="24"/>
                <w:lang w:val="en-GB"/>
              </w:rPr>
              <w:t xml:space="preserve"> + 2</w:t>
            </w:r>
            <w:r w:rsidRPr="00915219">
              <w:rPr>
                <w:rFonts w:ascii="Times New Roman" w:eastAsia="Calibri" w:hAnsi="Times New Roman" w:cs="Times New Roman"/>
                <w:b/>
                <w:sz w:val="24"/>
                <w:szCs w:val="24"/>
                <w:vertAlign w:val="superscript"/>
                <w:lang w:val="en-GB"/>
              </w:rPr>
              <w:t>nd</w:t>
            </w:r>
            <w:r w:rsidRPr="00915219">
              <w:rPr>
                <w:rFonts w:ascii="Times New Roman" w:eastAsia="Calibri" w:hAnsi="Times New Roman" w:cs="Times New Roman"/>
                <w:b/>
                <w:sz w:val="24"/>
                <w:szCs w:val="24"/>
                <w:lang w:val="en-GB"/>
              </w:rPr>
              <w:t xml:space="preserve"> Cycle) </w:t>
            </w:r>
          </w:p>
        </w:tc>
        <w:tc>
          <w:tcPr>
            <w:tcW w:w="4621" w:type="dxa"/>
          </w:tcPr>
          <w:p w:rsidR="00915219" w:rsidRPr="00915219" w:rsidRDefault="00915219" w:rsidP="0066567A">
            <w:pPr>
              <w:spacing w:after="200" w:line="360" w:lineRule="auto"/>
              <w:contextualSpacing/>
              <w:jc w:val="both"/>
              <w:rPr>
                <w:rFonts w:ascii="Times New Roman" w:eastAsia="Calibri" w:hAnsi="Times New Roman" w:cs="Times New Roman"/>
                <w:b/>
                <w:sz w:val="24"/>
                <w:szCs w:val="24"/>
                <w:lang w:val="en-GB"/>
              </w:rPr>
            </w:pPr>
            <w:r w:rsidRPr="00915219">
              <w:rPr>
                <w:rFonts w:ascii="Times New Roman" w:eastAsia="Calibri" w:hAnsi="Times New Roman" w:cs="Times New Roman"/>
                <w:b/>
                <w:sz w:val="24"/>
                <w:szCs w:val="24"/>
                <w:lang w:val="en-GB"/>
              </w:rPr>
              <w:t xml:space="preserve">                              98,058,480        :       00  </w:t>
            </w:r>
          </w:p>
        </w:tc>
      </w:tr>
    </w:tbl>
    <w:p w:rsidR="00E076D3" w:rsidRDefault="00E076D3" w:rsidP="0066567A">
      <w:pPr>
        <w:jc w:val="both"/>
        <w:rPr>
          <w:rFonts w:ascii="Times New Roman" w:hAnsi="Times New Roman" w:cs="Times New Roman"/>
          <w:sz w:val="24"/>
          <w:szCs w:val="24"/>
          <w:lang w:val="en-US"/>
        </w:rPr>
      </w:pPr>
    </w:p>
    <w:p w:rsidR="00D03E05" w:rsidRDefault="00D03E05" w:rsidP="0066567A">
      <w:pPr>
        <w:jc w:val="both"/>
        <w:rPr>
          <w:rFonts w:ascii="Times New Roman" w:hAnsi="Times New Roman" w:cs="Times New Roman"/>
          <w:sz w:val="24"/>
          <w:szCs w:val="24"/>
          <w:lang w:val="en-US"/>
        </w:rPr>
      </w:pPr>
    </w:p>
    <w:p w:rsidR="00D03E05" w:rsidRDefault="0077456E" w:rsidP="0066567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1.1</w:t>
      </w:r>
      <w:r w:rsidR="00BB64BB">
        <w:rPr>
          <w:rFonts w:ascii="Times New Roman" w:hAnsi="Times New Roman" w:cs="Times New Roman"/>
          <w:b/>
          <w:bCs/>
          <w:sz w:val="24"/>
          <w:szCs w:val="24"/>
          <w:lang w:val="en-US"/>
        </w:rPr>
        <w:t>1</w:t>
      </w:r>
      <w:r>
        <w:rPr>
          <w:rFonts w:ascii="Times New Roman" w:hAnsi="Times New Roman" w:cs="Times New Roman"/>
          <w:b/>
          <w:bCs/>
          <w:sz w:val="24"/>
          <w:szCs w:val="24"/>
          <w:lang w:val="en-US"/>
        </w:rPr>
        <w:t xml:space="preserve"> Conclusion </w:t>
      </w:r>
    </w:p>
    <w:p w:rsidR="009A1834" w:rsidRDefault="00C27A8E"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can </w:t>
      </w:r>
      <w:r w:rsidR="00771B4C">
        <w:rPr>
          <w:rFonts w:ascii="Times New Roman" w:hAnsi="Times New Roman" w:cs="Times New Roman"/>
          <w:sz w:val="24"/>
          <w:szCs w:val="24"/>
          <w:lang w:val="en-US"/>
        </w:rPr>
        <w:t>be achieved, it is technic</w:t>
      </w:r>
    </w:p>
    <w:p w:rsidR="00C87F4C" w:rsidRPr="00C27A8E" w:rsidRDefault="00771B4C" w:rsidP="0066567A">
      <w:pPr>
        <w:jc w:val="both"/>
        <w:rPr>
          <w:rFonts w:ascii="Times New Roman" w:hAnsi="Times New Roman" w:cs="Times New Roman"/>
          <w:sz w:val="24"/>
          <w:szCs w:val="24"/>
          <w:lang w:val="en-US"/>
        </w:rPr>
      </w:pPr>
      <w:r>
        <w:rPr>
          <w:rFonts w:ascii="Times New Roman" w:hAnsi="Times New Roman" w:cs="Times New Roman"/>
          <w:sz w:val="24"/>
          <w:szCs w:val="24"/>
          <w:lang w:val="en-US"/>
        </w:rPr>
        <w:t>y and commercially possible.</w:t>
      </w:r>
    </w:p>
    <w:sectPr w:rsidR="00C87F4C" w:rsidRPr="00C27A8E" w:rsidSect="00BF0D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3DD" w:rsidRDefault="002133DD" w:rsidP="006545E7">
      <w:r>
        <w:separator/>
      </w:r>
    </w:p>
  </w:endnote>
  <w:endnote w:type="continuationSeparator" w:id="0">
    <w:p w:rsidR="002133DD" w:rsidRDefault="002133DD" w:rsidP="0065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3DD" w:rsidRDefault="002133DD" w:rsidP="006545E7">
      <w:r>
        <w:separator/>
      </w:r>
    </w:p>
  </w:footnote>
  <w:footnote w:type="continuationSeparator" w:id="0">
    <w:p w:rsidR="002133DD" w:rsidRDefault="002133DD" w:rsidP="0065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56"/>
    <w:rsid w:val="00006CF3"/>
    <w:rsid w:val="00012322"/>
    <w:rsid w:val="00014511"/>
    <w:rsid w:val="00037CFF"/>
    <w:rsid w:val="000400E5"/>
    <w:rsid w:val="0005399D"/>
    <w:rsid w:val="0007464A"/>
    <w:rsid w:val="00074A00"/>
    <w:rsid w:val="00075132"/>
    <w:rsid w:val="0007557F"/>
    <w:rsid w:val="000814F3"/>
    <w:rsid w:val="00091569"/>
    <w:rsid w:val="00094750"/>
    <w:rsid w:val="000A0F8C"/>
    <w:rsid w:val="000F02B9"/>
    <w:rsid w:val="00157C48"/>
    <w:rsid w:val="00175885"/>
    <w:rsid w:val="001872FF"/>
    <w:rsid w:val="001B1B84"/>
    <w:rsid w:val="001C3900"/>
    <w:rsid w:val="001D728A"/>
    <w:rsid w:val="002133DD"/>
    <w:rsid w:val="002654F3"/>
    <w:rsid w:val="00266FCA"/>
    <w:rsid w:val="0026734A"/>
    <w:rsid w:val="002A5F5C"/>
    <w:rsid w:val="002B275D"/>
    <w:rsid w:val="002B5C10"/>
    <w:rsid w:val="002C1FFD"/>
    <w:rsid w:val="002C5F79"/>
    <w:rsid w:val="002D31B0"/>
    <w:rsid w:val="00325910"/>
    <w:rsid w:val="003822B7"/>
    <w:rsid w:val="00393D56"/>
    <w:rsid w:val="003A1F75"/>
    <w:rsid w:val="003E4DFD"/>
    <w:rsid w:val="0043083B"/>
    <w:rsid w:val="00434330"/>
    <w:rsid w:val="00483DEC"/>
    <w:rsid w:val="004C3C5D"/>
    <w:rsid w:val="004E0807"/>
    <w:rsid w:val="00506514"/>
    <w:rsid w:val="00506CDF"/>
    <w:rsid w:val="00537031"/>
    <w:rsid w:val="005C39CA"/>
    <w:rsid w:val="005D32D6"/>
    <w:rsid w:val="005F018B"/>
    <w:rsid w:val="00625CDC"/>
    <w:rsid w:val="006545E7"/>
    <w:rsid w:val="00657A90"/>
    <w:rsid w:val="00663EC0"/>
    <w:rsid w:val="0066567A"/>
    <w:rsid w:val="00670408"/>
    <w:rsid w:val="006A1814"/>
    <w:rsid w:val="006E2F55"/>
    <w:rsid w:val="006E7595"/>
    <w:rsid w:val="007160DB"/>
    <w:rsid w:val="00717B9E"/>
    <w:rsid w:val="00724DC2"/>
    <w:rsid w:val="00736470"/>
    <w:rsid w:val="00750402"/>
    <w:rsid w:val="00771B4C"/>
    <w:rsid w:val="0077456E"/>
    <w:rsid w:val="00774C7F"/>
    <w:rsid w:val="00777271"/>
    <w:rsid w:val="0078151C"/>
    <w:rsid w:val="007945CC"/>
    <w:rsid w:val="007D0ED2"/>
    <w:rsid w:val="007D2208"/>
    <w:rsid w:val="007E68D9"/>
    <w:rsid w:val="008107A4"/>
    <w:rsid w:val="008407E9"/>
    <w:rsid w:val="008838FA"/>
    <w:rsid w:val="00886A81"/>
    <w:rsid w:val="008959B0"/>
    <w:rsid w:val="008971C6"/>
    <w:rsid w:val="008D4392"/>
    <w:rsid w:val="008F62F2"/>
    <w:rsid w:val="009033CE"/>
    <w:rsid w:val="00911CBE"/>
    <w:rsid w:val="00915219"/>
    <w:rsid w:val="00957606"/>
    <w:rsid w:val="0096289B"/>
    <w:rsid w:val="009A1834"/>
    <w:rsid w:val="009C1445"/>
    <w:rsid w:val="009D582D"/>
    <w:rsid w:val="009D7227"/>
    <w:rsid w:val="00A2108C"/>
    <w:rsid w:val="00A53F39"/>
    <w:rsid w:val="00A80754"/>
    <w:rsid w:val="00A850D6"/>
    <w:rsid w:val="00AC54A7"/>
    <w:rsid w:val="00AE505C"/>
    <w:rsid w:val="00AF1314"/>
    <w:rsid w:val="00AF6652"/>
    <w:rsid w:val="00B01A02"/>
    <w:rsid w:val="00B04ABF"/>
    <w:rsid w:val="00B27885"/>
    <w:rsid w:val="00B9221F"/>
    <w:rsid w:val="00BA114A"/>
    <w:rsid w:val="00BB64BB"/>
    <w:rsid w:val="00BE634E"/>
    <w:rsid w:val="00BF0DD2"/>
    <w:rsid w:val="00BF2E3C"/>
    <w:rsid w:val="00BF6DC7"/>
    <w:rsid w:val="00C06B89"/>
    <w:rsid w:val="00C122DF"/>
    <w:rsid w:val="00C15397"/>
    <w:rsid w:val="00C27A8E"/>
    <w:rsid w:val="00C87F4C"/>
    <w:rsid w:val="00C910C4"/>
    <w:rsid w:val="00CC3B26"/>
    <w:rsid w:val="00CC68FC"/>
    <w:rsid w:val="00D03E05"/>
    <w:rsid w:val="00D2569C"/>
    <w:rsid w:val="00D35165"/>
    <w:rsid w:val="00D36FC3"/>
    <w:rsid w:val="00D53A70"/>
    <w:rsid w:val="00D720B7"/>
    <w:rsid w:val="00D77E88"/>
    <w:rsid w:val="00D83D78"/>
    <w:rsid w:val="00D86A65"/>
    <w:rsid w:val="00E01449"/>
    <w:rsid w:val="00E076D3"/>
    <w:rsid w:val="00E53A2B"/>
    <w:rsid w:val="00E85DCC"/>
    <w:rsid w:val="00E92EEE"/>
    <w:rsid w:val="00EB05BA"/>
    <w:rsid w:val="00F15FC0"/>
    <w:rsid w:val="00F33FDD"/>
    <w:rsid w:val="00F415BE"/>
    <w:rsid w:val="00F51671"/>
    <w:rsid w:val="00F70EF6"/>
    <w:rsid w:val="00F72DA0"/>
    <w:rsid w:val="00F76B35"/>
    <w:rsid w:val="00FB26CE"/>
    <w:rsid w:val="00FC3935"/>
    <w:rsid w:val="00FC3F10"/>
    <w:rsid w:val="00FE1CD5"/>
    <w:rsid w:val="00FF1E57"/>
  </w:rsids>
  <m:mathPr>
    <m:mathFont m:val="Cambria Math"/>
    <m:brkBin m:val="before"/>
    <m:brkBinSub m:val="--"/>
    <m:smallFrac m:val="0"/>
    <m:dispDef/>
    <m:lMargin m:val="0"/>
    <m:rMargin m:val="0"/>
    <m:defJc m:val="centerGroup"/>
    <m:wrapIndent m:val="1440"/>
    <m:intLim m:val="subSup"/>
    <m:naryLim m:val="undOvr"/>
  </m:mathPr>
  <w:themeFontLang w:val="en-AF"/>
  <w:clrSchemeMapping w:bg1="light1" w:t1="dark1" w:bg2="light2" w:t2="dark2" w:accent1="accent1" w:accent2="accent2" w:accent3="accent3" w:accent4="accent4" w:accent5="accent5" w:accent6="accent6" w:hyperlink="hyperlink" w:followedHyperlink="followedHyperlink"/>
  <w:decimalSymbol w:val="."/>
  <w:listSeparator w:val=","/>
  <w14:docId w14:val="651D3400"/>
  <w15:chartTrackingRefBased/>
  <w15:docId w15:val="{D960B3D4-0D96-A844-988A-C57BFB05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19"/>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6545E7"/>
    <w:pPr>
      <w:tabs>
        <w:tab w:val="center" w:pos="4680"/>
        <w:tab w:val="right" w:pos="9360"/>
      </w:tabs>
    </w:pPr>
  </w:style>
  <w:style w:type="character" w:customStyle="1" w:styleId="HeaderChar">
    <w:name w:val="Header Char"/>
    <w:basedOn w:val="DefaultParagraphFont"/>
    <w:link w:val="Header"/>
    <w:uiPriority w:val="99"/>
    <w:rsid w:val="006545E7"/>
  </w:style>
  <w:style w:type="paragraph" w:styleId="Footer">
    <w:name w:val="footer"/>
    <w:basedOn w:val="Normal"/>
    <w:link w:val="FooterChar"/>
    <w:uiPriority w:val="99"/>
    <w:unhideWhenUsed/>
    <w:rsid w:val="006545E7"/>
    <w:pPr>
      <w:tabs>
        <w:tab w:val="center" w:pos="4680"/>
        <w:tab w:val="right" w:pos="9360"/>
      </w:tabs>
    </w:pPr>
  </w:style>
  <w:style w:type="character" w:customStyle="1" w:styleId="FooterChar">
    <w:name w:val="Footer Char"/>
    <w:basedOn w:val="DefaultParagraphFont"/>
    <w:link w:val="Footer"/>
    <w:uiPriority w:val="99"/>
    <w:rsid w:val="0065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8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briggs</dc:creator>
  <cp:keywords/>
  <dc:description/>
  <cp:lastModifiedBy>ben briggs</cp:lastModifiedBy>
  <cp:revision>2</cp:revision>
  <dcterms:created xsi:type="dcterms:W3CDTF">2020-04-30T18:36:00Z</dcterms:created>
  <dcterms:modified xsi:type="dcterms:W3CDTF">2020-04-30T18:36:00Z</dcterms:modified>
</cp:coreProperties>
</file>