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05" w:rsidRPr="00B57810" w:rsidRDefault="00741905" w:rsidP="00741905">
      <w:pPr>
        <w:rPr>
          <w:rFonts w:ascii="Times New Roman" w:hAnsi="Times New Roman" w:cs="Times New Roman"/>
          <w:b/>
          <w:sz w:val="28"/>
          <w:szCs w:val="28"/>
        </w:rPr>
      </w:pPr>
      <w:r w:rsidRPr="00B57810">
        <w:rPr>
          <w:rFonts w:ascii="Times New Roman" w:hAnsi="Times New Roman" w:cs="Times New Roman"/>
          <w:b/>
          <w:sz w:val="28"/>
          <w:szCs w:val="28"/>
        </w:rPr>
        <w:t>UJILE ANTHONY CLAUDE</w:t>
      </w:r>
    </w:p>
    <w:p w:rsidR="00741905" w:rsidRPr="00B57810" w:rsidRDefault="00741905" w:rsidP="00741905">
      <w:pPr>
        <w:rPr>
          <w:rFonts w:ascii="Times New Roman" w:hAnsi="Times New Roman" w:cs="Times New Roman"/>
          <w:b/>
          <w:sz w:val="28"/>
          <w:szCs w:val="28"/>
        </w:rPr>
      </w:pPr>
      <w:r w:rsidRPr="00B57810">
        <w:rPr>
          <w:rFonts w:ascii="Times New Roman" w:hAnsi="Times New Roman" w:cs="Times New Roman"/>
          <w:b/>
          <w:sz w:val="28"/>
          <w:szCs w:val="28"/>
        </w:rPr>
        <w:t>17/SMS09/090</w:t>
      </w:r>
    </w:p>
    <w:p w:rsidR="00741905" w:rsidRPr="00B57810" w:rsidRDefault="00741905" w:rsidP="00741905">
      <w:pPr>
        <w:rPr>
          <w:rFonts w:ascii="Times New Roman" w:hAnsi="Times New Roman" w:cs="Times New Roman"/>
          <w:b/>
          <w:sz w:val="28"/>
          <w:szCs w:val="28"/>
        </w:rPr>
      </w:pPr>
      <w:r w:rsidRPr="00B57810">
        <w:rPr>
          <w:rFonts w:ascii="Times New Roman" w:hAnsi="Times New Roman" w:cs="Times New Roman"/>
          <w:b/>
          <w:sz w:val="28"/>
          <w:szCs w:val="28"/>
        </w:rPr>
        <w:t>IRD 318</w:t>
      </w:r>
    </w:p>
    <w:p w:rsidR="00363214" w:rsidRPr="00B57810" w:rsidRDefault="00741905">
      <w:pPr>
        <w:rPr>
          <w:rFonts w:ascii="Times New Roman" w:hAnsi="Times New Roman" w:cs="Times New Roman"/>
          <w:b/>
          <w:sz w:val="28"/>
          <w:szCs w:val="28"/>
        </w:rPr>
      </w:pPr>
      <w:r w:rsidRPr="00B57810">
        <w:rPr>
          <w:rFonts w:ascii="Times New Roman" w:hAnsi="Times New Roman" w:cs="Times New Roman"/>
          <w:b/>
          <w:sz w:val="28"/>
          <w:szCs w:val="28"/>
        </w:rPr>
        <w:t>QUESTION:  IS GENDER RELATIONS CHANGING IN THE 21</w:t>
      </w:r>
      <w:r w:rsidRPr="00B57810">
        <w:rPr>
          <w:rFonts w:ascii="Times New Roman" w:hAnsi="Times New Roman" w:cs="Times New Roman"/>
          <w:b/>
          <w:sz w:val="28"/>
          <w:szCs w:val="28"/>
          <w:vertAlign w:val="superscript"/>
        </w:rPr>
        <w:t>ST</w:t>
      </w:r>
      <w:r w:rsidRPr="00B57810">
        <w:rPr>
          <w:rFonts w:ascii="Times New Roman" w:hAnsi="Times New Roman" w:cs="Times New Roman"/>
          <w:b/>
          <w:sz w:val="28"/>
          <w:szCs w:val="28"/>
        </w:rPr>
        <w:t xml:space="preserve"> CENTURY? WHAT ARE THE AREAS OF CHANGE AND FACTORS </w:t>
      </w:r>
      <w:r w:rsidR="008F0F4B">
        <w:rPr>
          <w:rFonts w:ascii="Times New Roman" w:hAnsi="Times New Roman" w:cs="Times New Roman"/>
          <w:b/>
          <w:sz w:val="28"/>
          <w:szCs w:val="28"/>
        </w:rPr>
        <w:t>DRIVING THE CHANGE</w:t>
      </w:r>
    </w:p>
    <w:p w:rsidR="00741905" w:rsidRDefault="00BA0BDA">
      <w:pPr>
        <w:rPr>
          <w:rFonts w:ascii="Times New Roman" w:hAnsi="Times New Roman" w:cs="Times New Roman"/>
          <w:sz w:val="24"/>
          <w:szCs w:val="24"/>
        </w:rPr>
      </w:pPr>
      <w:r>
        <w:rPr>
          <w:rFonts w:ascii="Times New Roman" w:hAnsi="Times New Roman" w:cs="Times New Roman"/>
          <w:sz w:val="24"/>
          <w:szCs w:val="24"/>
        </w:rPr>
        <w:tab/>
        <w:t xml:space="preserve">Gender </w:t>
      </w:r>
      <w:r w:rsidR="00AE4DD3">
        <w:rPr>
          <w:rFonts w:ascii="Times New Roman" w:hAnsi="Times New Roman" w:cs="Times New Roman"/>
          <w:sz w:val="24"/>
          <w:szCs w:val="24"/>
        </w:rPr>
        <w:t>Relations refers</w:t>
      </w:r>
      <w:r>
        <w:rPr>
          <w:rFonts w:ascii="Times New Roman" w:hAnsi="Times New Roman" w:cs="Times New Roman"/>
          <w:sz w:val="24"/>
          <w:szCs w:val="24"/>
        </w:rPr>
        <w:t xml:space="preserve"> to the social and economic relationships that exist</w:t>
      </w:r>
      <w:r w:rsidR="00DD33A1">
        <w:rPr>
          <w:rFonts w:ascii="Times New Roman" w:hAnsi="Times New Roman" w:cs="Times New Roman"/>
          <w:sz w:val="24"/>
          <w:szCs w:val="24"/>
        </w:rPr>
        <w:t xml:space="preserve"> between men and women in any family, community, workplace or society</w:t>
      </w:r>
      <w:r w:rsidR="00210964">
        <w:rPr>
          <w:rFonts w:ascii="Times New Roman" w:hAnsi="Times New Roman" w:cs="Times New Roman"/>
          <w:sz w:val="24"/>
          <w:szCs w:val="24"/>
        </w:rPr>
        <w:t>.</w:t>
      </w:r>
      <w:r>
        <w:rPr>
          <w:rFonts w:ascii="Times New Roman" w:hAnsi="Times New Roman" w:cs="Times New Roman"/>
          <w:sz w:val="24"/>
          <w:szCs w:val="24"/>
        </w:rPr>
        <w:t xml:space="preserve"> Gender </w:t>
      </w:r>
      <w:r w:rsidR="00AE4DD3">
        <w:rPr>
          <w:rFonts w:ascii="Times New Roman" w:hAnsi="Times New Roman" w:cs="Times New Roman"/>
          <w:sz w:val="24"/>
          <w:szCs w:val="24"/>
        </w:rPr>
        <w:t>refers to the social roles men and women play and the power relations between them, which usually have a profound effect on the use and management of natural resources.</w:t>
      </w:r>
    </w:p>
    <w:p w:rsidR="00AE4DD3" w:rsidRDefault="00AE4DD3">
      <w:pPr>
        <w:rPr>
          <w:rFonts w:ascii="Times New Roman" w:hAnsi="Times New Roman" w:cs="Times New Roman"/>
          <w:sz w:val="24"/>
          <w:szCs w:val="24"/>
        </w:rPr>
      </w:pPr>
      <w:r>
        <w:rPr>
          <w:rFonts w:ascii="Times New Roman" w:hAnsi="Times New Roman" w:cs="Times New Roman"/>
          <w:sz w:val="24"/>
          <w:szCs w:val="24"/>
        </w:rPr>
        <w:tab/>
        <w:t xml:space="preserve">Gender is not based on sex, or the biological differences between men and women. Gender is shaped by culture, social relations, and natural environments. And thus it depends on values, norms, customs and law. Hence, different parts of the world have evolved different gender roles over time. </w:t>
      </w:r>
      <w:r w:rsidR="00B14FF1">
        <w:rPr>
          <w:rFonts w:ascii="Times New Roman" w:hAnsi="Times New Roman" w:cs="Times New Roman"/>
          <w:sz w:val="24"/>
          <w:szCs w:val="24"/>
        </w:rPr>
        <w:t>T</w:t>
      </w:r>
      <w:r>
        <w:rPr>
          <w:rFonts w:ascii="Times New Roman" w:hAnsi="Times New Roman" w:cs="Times New Roman"/>
          <w:sz w:val="24"/>
          <w:szCs w:val="24"/>
        </w:rPr>
        <w:t xml:space="preserve">his </w:t>
      </w:r>
      <w:r w:rsidR="00B14FF1">
        <w:rPr>
          <w:rFonts w:ascii="Times New Roman" w:hAnsi="Times New Roman" w:cs="Times New Roman"/>
          <w:sz w:val="24"/>
          <w:szCs w:val="24"/>
        </w:rPr>
        <w:t>paper identifies the areas of change in gender relations and the factors driving these changes.</w:t>
      </w:r>
    </w:p>
    <w:p w:rsidR="00B14FF1" w:rsidRDefault="00B14FF1">
      <w:pPr>
        <w:rPr>
          <w:rFonts w:ascii="Times New Roman" w:hAnsi="Times New Roman" w:cs="Times New Roman"/>
          <w:sz w:val="24"/>
          <w:szCs w:val="24"/>
        </w:rPr>
      </w:pPr>
      <w:r>
        <w:rPr>
          <w:rFonts w:ascii="Times New Roman" w:hAnsi="Times New Roman" w:cs="Times New Roman"/>
          <w:sz w:val="24"/>
          <w:szCs w:val="24"/>
        </w:rPr>
        <w:tab/>
      </w:r>
      <w:r w:rsidR="005156B9">
        <w:rPr>
          <w:rFonts w:ascii="Times New Roman" w:hAnsi="Times New Roman" w:cs="Times New Roman"/>
          <w:sz w:val="24"/>
          <w:szCs w:val="24"/>
        </w:rPr>
        <w:t xml:space="preserve">Gender roles are gotten from norms, and norms bend, relax, evolve and change over time. Norms change when people challenge or cross boundaries or traditional gender roles or conduct. When this happens people adopt new roles, but </w:t>
      </w:r>
      <w:r w:rsidR="009145CC">
        <w:rPr>
          <w:rFonts w:ascii="Times New Roman" w:hAnsi="Times New Roman" w:cs="Times New Roman"/>
          <w:sz w:val="24"/>
          <w:szCs w:val="24"/>
        </w:rPr>
        <w:t xml:space="preserve">these roles do not always set </w:t>
      </w:r>
      <w:r w:rsidR="005156B9">
        <w:rPr>
          <w:rFonts w:ascii="Times New Roman" w:hAnsi="Times New Roman" w:cs="Times New Roman"/>
          <w:sz w:val="24"/>
          <w:szCs w:val="24"/>
        </w:rPr>
        <w:t>the new standard.</w:t>
      </w:r>
    </w:p>
    <w:p w:rsidR="00427ED2" w:rsidRDefault="00427ED2">
      <w:pPr>
        <w:rPr>
          <w:rFonts w:ascii="Times New Roman" w:hAnsi="Times New Roman" w:cs="Times New Roman"/>
          <w:sz w:val="24"/>
          <w:szCs w:val="24"/>
        </w:rPr>
      </w:pPr>
      <w:r>
        <w:rPr>
          <w:rFonts w:ascii="Times New Roman" w:hAnsi="Times New Roman" w:cs="Times New Roman"/>
          <w:sz w:val="24"/>
          <w:szCs w:val="24"/>
        </w:rPr>
        <w:tab/>
      </w:r>
      <w:r w:rsidR="00AB3FA1">
        <w:rPr>
          <w:rFonts w:ascii="Times New Roman" w:hAnsi="Times New Roman" w:cs="Times New Roman"/>
          <w:sz w:val="24"/>
          <w:szCs w:val="24"/>
        </w:rPr>
        <w:t>Th</w:t>
      </w:r>
      <w:r>
        <w:rPr>
          <w:rFonts w:ascii="Times New Roman" w:hAnsi="Times New Roman" w:cs="Times New Roman"/>
          <w:sz w:val="24"/>
          <w:szCs w:val="24"/>
        </w:rPr>
        <w:t>e 20</w:t>
      </w:r>
      <w:r w:rsidRPr="00427ED2">
        <w:rPr>
          <w:rFonts w:ascii="Times New Roman" w:hAnsi="Times New Roman" w:cs="Times New Roman"/>
          <w:sz w:val="24"/>
          <w:szCs w:val="24"/>
          <w:vertAlign w:val="superscript"/>
        </w:rPr>
        <w:t>th</w:t>
      </w:r>
      <w:r w:rsidR="00607E62">
        <w:rPr>
          <w:rFonts w:ascii="Times New Roman" w:hAnsi="Times New Roman" w:cs="Times New Roman"/>
          <w:sz w:val="24"/>
          <w:szCs w:val="24"/>
        </w:rPr>
        <w:t xml:space="preserve"> century could be seen as the bedrock of gender revolution. It began with the international suffrage movement and ended with transnational feminist activism, working at global and international levels to secure women’s rights</w:t>
      </w:r>
      <w:r w:rsidR="00AB3FA1">
        <w:rPr>
          <w:rFonts w:ascii="Times New Roman" w:hAnsi="Times New Roman" w:cs="Times New Roman"/>
          <w:sz w:val="24"/>
          <w:szCs w:val="24"/>
        </w:rPr>
        <w:t xml:space="preserve"> the spread of </w:t>
      </w:r>
      <w:r w:rsidR="00607E62">
        <w:rPr>
          <w:rFonts w:ascii="Times New Roman" w:hAnsi="Times New Roman" w:cs="Times New Roman"/>
          <w:sz w:val="24"/>
          <w:szCs w:val="24"/>
        </w:rPr>
        <w:t>women’s</w:t>
      </w:r>
      <w:r w:rsidR="00AB3FA1">
        <w:rPr>
          <w:rFonts w:ascii="Times New Roman" w:hAnsi="Times New Roman" w:cs="Times New Roman"/>
          <w:sz w:val="24"/>
          <w:szCs w:val="24"/>
        </w:rPr>
        <w:t xml:space="preserve"> voting rights,</w:t>
      </w:r>
      <w:r w:rsidR="00BD622C">
        <w:rPr>
          <w:rFonts w:ascii="Times New Roman" w:hAnsi="Times New Roman" w:cs="Times New Roman"/>
          <w:sz w:val="24"/>
          <w:szCs w:val="24"/>
        </w:rPr>
        <w:t xml:space="preserve"> labor force participation,</w:t>
      </w:r>
      <w:r w:rsidR="00AB3FA1">
        <w:rPr>
          <w:rFonts w:ascii="Times New Roman" w:hAnsi="Times New Roman" w:cs="Times New Roman"/>
          <w:sz w:val="24"/>
          <w:szCs w:val="24"/>
        </w:rPr>
        <w:t xml:space="preserve"> the expansion </w:t>
      </w:r>
      <w:r w:rsidR="00607E62">
        <w:rPr>
          <w:rFonts w:ascii="Times New Roman" w:hAnsi="Times New Roman" w:cs="Times New Roman"/>
          <w:sz w:val="24"/>
          <w:szCs w:val="24"/>
        </w:rPr>
        <w:t>of political</w:t>
      </w:r>
      <w:r w:rsidR="00AB3FA1">
        <w:rPr>
          <w:rFonts w:ascii="Times New Roman" w:hAnsi="Times New Roman" w:cs="Times New Roman"/>
          <w:sz w:val="24"/>
          <w:szCs w:val="24"/>
        </w:rPr>
        <w:t xml:space="preserve"> engagement and participation and increased roles in public affairs.</w:t>
      </w:r>
      <w:r w:rsidR="00607E62">
        <w:rPr>
          <w:rFonts w:ascii="Times New Roman" w:hAnsi="Times New Roman" w:cs="Times New Roman"/>
          <w:sz w:val="24"/>
          <w:szCs w:val="24"/>
        </w:rPr>
        <w:t xml:space="preserve"> Despite these little successes, </w:t>
      </w:r>
      <w:r w:rsidR="006377B6">
        <w:rPr>
          <w:rFonts w:ascii="Times New Roman" w:hAnsi="Times New Roman" w:cs="Times New Roman"/>
          <w:sz w:val="24"/>
          <w:szCs w:val="24"/>
        </w:rPr>
        <w:t>there remained the issues of underrepresentation, occupat</w:t>
      </w:r>
      <w:r w:rsidR="00607E62">
        <w:rPr>
          <w:rFonts w:ascii="Times New Roman" w:hAnsi="Times New Roman" w:cs="Times New Roman"/>
          <w:sz w:val="24"/>
          <w:szCs w:val="24"/>
        </w:rPr>
        <w:t xml:space="preserve">ional segregation, wage gap and inequality.  </w:t>
      </w:r>
      <w:r w:rsidR="006377B6">
        <w:rPr>
          <w:rFonts w:ascii="Times New Roman" w:hAnsi="Times New Roman" w:cs="Times New Roman"/>
          <w:sz w:val="24"/>
          <w:szCs w:val="24"/>
        </w:rPr>
        <w:t>The 20</w:t>
      </w:r>
      <w:r w:rsidR="006377B6" w:rsidRPr="006377B6">
        <w:rPr>
          <w:rFonts w:ascii="Times New Roman" w:hAnsi="Times New Roman" w:cs="Times New Roman"/>
          <w:sz w:val="24"/>
          <w:szCs w:val="24"/>
          <w:vertAlign w:val="superscript"/>
        </w:rPr>
        <w:t>th</w:t>
      </w:r>
      <w:r w:rsidR="006377B6">
        <w:rPr>
          <w:rFonts w:ascii="Times New Roman" w:hAnsi="Times New Roman" w:cs="Times New Roman"/>
          <w:sz w:val="24"/>
          <w:szCs w:val="24"/>
        </w:rPr>
        <w:t xml:space="preserve"> century was a period of persistent inequalities among sexes, through patriarchal exploitation, opportunity hoarding and social emulation.</w:t>
      </w:r>
      <w:r w:rsidR="00607E62">
        <w:rPr>
          <w:rFonts w:ascii="Times New Roman" w:hAnsi="Times New Roman" w:cs="Times New Roman"/>
          <w:sz w:val="24"/>
          <w:szCs w:val="24"/>
        </w:rPr>
        <w:t xml:space="preserve"> </w:t>
      </w:r>
    </w:p>
    <w:p w:rsidR="006C1595" w:rsidRDefault="00B14FF1">
      <w:pPr>
        <w:rPr>
          <w:rFonts w:ascii="Times New Roman" w:hAnsi="Times New Roman" w:cs="Times New Roman"/>
          <w:sz w:val="24"/>
          <w:szCs w:val="24"/>
        </w:rPr>
      </w:pPr>
      <w:r>
        <w:rPr>
          <w:rFonts w:ascii="Times New Roman" w:hAnsi="Times New Roman" w:cs="Times New Roman"/>
          <w:sz w:val="24"/>
          <w:szCs w:val="24"/>
        </w:rPr>
        <w:tab/>
      </w:r>
      <w:r w:rsidR="00AB3FA1">
        <w:rPr>
          <w:rFonts w:ascii="Times New Roman" w:hAnsi="Times New Roman" w:cs="Times New Roman"/>
          <w:sz w:val="24"/>
          <w:szCs w:val="24"/>
        </w:rPr>
        <w:t>The 21</w:t>
      </w:r>
      <w:r w:rsidR="00AB3FA1" w:rsidRPr="00AB3FA1">
        <w:rPr>
          <w:rFonts w:ascii="Times New Roman" w:hAnsi="Times New Roman" w:cs="Times New Roman"/>
          <w:sz w:val="24"/>
          <w:szCs w:val="24"/>
          <w:vertAlign w:val="superscript"/>
        </w:rPr>
        <w:t>st</w:t>
      </w:r>
      <w:r w:rsidR="00AB3FA1">
        <w:rPr>
          <w:rFonts w:ascii="Times New Roman" w:hAnsi="Times New Roman" w:cs="Times New Roman"/>
          <w:sz w:val="24"/>
          <w:szCs w:val="24"/>
        </w:rPr>
        <w:t xml:space="preserve"> century could be termed the era of “Gender democracy”. </w:t>
      </w:r>
      <w:r w:rsidR="00607E62">
        <w:rPr>
          <w:rFonts w:ascii="Times New Roman" w:hAnsi="Times New Roman" w:cs="Times New Roman"/>
          <w:sz w:val="24"/>
          <w:szCs w:val="24"/>
        </w:rPr>
        <w:t>Yes</w:t>
      </w:r>
      <w:r w:rsidR="00BD622C">
        <w:rPr>
          <w:rFonts w:ascii="Times New Roman" w:hAnsi="Times New Roman" w:cs="Times New Roman"/>
          <w:sz w:val="24"/>
          <w:szCs w:val="24"/>
        </w:rPr>
        <w:t>,</w:t>
      </w:r>
      <w:r w:rsidR="00607E62">
        <w:rPr>
          <w:rFonts w:ascii="Times New Roman" w:hAnsi="Times New Roman" w:cs="Times New Roman"/>
          <w:sz w:val="24"/>
          <w:szCs w:val="24"/>
        </w:rPr>
        <w:t xml:space="preserve"> gender relations are rapidly changing as we speak due to certain defining factors driving such changes.  </w:t>
      </w:r>
      <w:r>
        <w:rPr>
          <w:rFonts w:ascii="Times New Roman" w:hAnsi="Times New Roman" w:cs="Times New Roman"/>
          <w:sz w:val="24"/>
          <w:szCs w:val="24"/>
        </w:rPr>
        <w:t>T</w:t>
      </w:r>
      <w:r w:rsidR="00607E62">
        <w:rPr>
          <w:rFonts w:ascii="Times New Roman" w:hAnsi="Times New Roman" w:cs="Times New Roman"/>
          <w:sz w:val="24"/>
          <w:szCs w:val="24"/>
        </w:rPr>
        <w:t>herefore, th</w:t>
      </w:r>
      <w:r w:rsidR="008D7C7D">
        <w:rPr>
          <w:rFonts w:ascii="Times New Roman" w:hAnsi="Times New Roman" w:cs="Times New Roman"/>
          <w:sz w:val="24"/>
          <w:szCs w:val="24"/>
        </w:rPr>
        <w:t>e areas</w:t>
      </w:r>
      <w:r w:rsidR="00607E62">
        <w:rPr>
          <w:rFonts w:ascii="Times New Roman" w:hAnsi="Times New Roman" w:cs="Times New Roman"/>
          <w:sz w:val="24"/>
          <w:szCs w:val="24"/>
        </w:rPr>
        <w:t xml:space="preserve"> that have seen changes include</w:t>
      </w:r>
      <w:r w:rsidR="00BD622C">
        <w:rPr>
          <w:rFonts w:ascii="Times New Roman" w:hAnsi="Times New Roman" w:cs="Times New Roman"/>
          <w:sz w:val="24"/>
          <w:szCs w:val="24"/>
        </w:rPr>
        <w:t xml:space="preserve"> public</w:t>
      </w:r>
      <w:r w:rsidR="00607E62">
        <w:rPr>
          <w:rFonts w:ascii="Times New Roman" w:hAnsi="Times New Roman" w:cs="Times New Roman"/>
          <w:sz w:val="24"/>
          <w:szCs w:val="24"/>
        </w:rPr>
        <w:t xml:space="preserve"> </w:t>
      </w:r>
      <w:r w:rsidR="008D7C7D">
        <w:rPr>
          <w:rFonts w:ascii="Times New Roman" w:hAnsi="Times New Roman" w:cs="Times New Roman"/>
          <w:sz w:val="24"/>
          <w:szCs w:val="24"/>
        </w:rPr>
        <w:t>participation</w:t>
      </w:r>
      <w:r w:rsidR="00BD622C">
        <w:rPr>
          <w:rFonts w:ascii="Times New Roman" w:hAnsi="Times New Roman" w:cs="Times New Roman"/>
          <w:sz w:val="24"/>
          <w:szCs w:val="24"/>
        </w:rPr>
        <w:t>, domestic division of labor</w:t>
      </w:r>
      <w:r w:rsidR="00607E62">
        <w:rPr>
          <w:rFonts w:ascii="Times New Roman" w:hAnsi="Times New Roman" w:cs="Times New Roman"/>
          <w:sz w:val="24"/>
          <w:szCs w:val="24"/>
        </w:rPr>
        <w:t>,</w:t>
      </w:r>
      <w:r w:rsidR="00BD622C">
        <w:rPr>
          <w:rFonts w:ascii="Times New Roman" w:hAnsi="Times New Roman" w:cs="Times New Roman"/>
          <w:sz w:val="24"/>
          <w:szCs w:val="24"/>
        </w:rPr>
        <w:t xml:space="preserve"> occupational structure, sexuality and gender diversity, pay equity.</w:t>
      </w:r>
      <w:r w:rsidR="00607E62">
        <w:rPr>
          <w:rFonts w:ascii="Times New Roman" w:hAnsi="Times New Roman" w:cs="Times New Roman"/>
          <w:sz w:val="24"/>
          <w:szCs w:val="24"/>
        </w:rPr>
        <w:t xml:space="preserve"> </w:t>
      </w:r>
      <w:r w:rsidR="00BD622C">
        <w:rPr>
          <w:rFonts w:ascii="Times New Roman" w:hAnsi="Times New Roman" w:cs="Times New Roman"/>
          <w:sz w:val="24"/>
          <w:szCs w:val="24"/>
        </w:rPr>
        <w:t>By</w:t>
      </w:r>
      <w:r w:rsidR="006C1595">
        <w:rPr>
          <w:rFonts w:ascii="Times New Roman" w:hAnsi="Times New Roman" w:cs="Times New Roman"/>
          <w:sz w:val="24"/>
          <w:szCs w:val="24"/>
        </w:rPr>
        <w:t xml:space="preserve"> the 21</w:t>
      </w:r>
      <w:r w:rsidR="006C1595" w:rsidRPr="006C1595">
        <w:rPr>
          <w:rFonts w:ascii="Times New Roman" w:hAnsi="Times New Roman" w:cs="Times New Roman"/>
          <w:sz w:val="24"/>
          <w:szCs w:val="24"/>
          <w:vertAlign w:val="superscript"/>
        </w:rPr>
        <w:t>st</w:t>
      </w:r>
      <w:r w:rsidR="006C1595">
        <w:rPr>
          <w:rFonts w:ascii="Times New Roman" w:hAnsi="Times New Roman" w:cs="Times New Roman"/>
          <w:sz w:val="24"/>
          <w:szCs w:val="24"/>
        </w:rPr>
        <w:t xml:space="preserve"> century only </w:t>
      </w:r>
      <w:r w:rsidR="00BD622C">
        <w:rPr>
          <w:rFonts w:ascii="Times New Roman" w:hAnsi="Times New Roman" w:cs="Times New Roman"/>
          <w:sz w:val="24"/>
          <w:szCs w:val="24"/>
        </w:rPr>
        <w:t>ignorant minorities of people still hold that women should be subordinate to men</w:t>
      </w:r>
    </w:p>
    <w:p w:rsidR="005156B9" w:rsidRDefault="005156B9">
      <w:pPr>
        <w:rPr>
          <w:rFonts w:ascii="Times New Roman" w:hAnsi="Times New Roman" w:cs="Times New Roman"/>
          <w:sz w:val="24"/>
          <w:szCs w:val="24"/>
        </w:rPr>
      </w:pPr>
      <w:r>
        <w:rPr>
          <w:rFonts w:ascii="Times New Roman" w:hAnsi="Times New Roman" w:cs="Times New Roman"/>
          <w:sz w:val="24"/>
          <w:szCs w:val="24"/>
        </w:rPr>
        <w:tab/>
        <w:t>The most significant drivers of change can be studied through history, and includ</w:t>
      </w:r>
      <w:r w:rsidR="009145CC">
        <w:rPr>
          <w:rFonts w:ascii="Times New Roman" w:hAnsi="Times New Roman" w:cs="Times New Roman"/>
          <w:sz w:val="24"/>
          <w:szCs w:val="24"/>
        </w:rPr>
        <w:t>e economic change, education, migration, technological change,</w:t>
      </w:r>
      <w:r>
        <w:rPr>
          <w:rFonts w:ascii="Times New Roman" w:hAnsi="Times New Roman" w:cs="Times New Roman"/>
          <w:sz w:val="24"/>
          <w:szCs w:val="24"/>
        </w:rPr>
        <w:t xml:space="preserve"> </w:t>
      </w:r>
      <w:r w:rsidR="009145CC">
        <w:rPr>
          <w:rFonts w:ascii="Times New Roman" w:hAnsi="Times New Roman" w:cs="Times New Roman"/>
          <w:sz w:val="24"/>
          <w:szCs w:val="24"/>
        </w:rPr>
        <w:t xml:space="preserve">legal change, </w:t>
      </w:r>
      <w:r>
        <w:rPr>
          <w:rFonts w:ascii="Times New Roman" w:hAnsi="Times New Roman" w:cs="Times New Roman"/>
          <w:sz w:val="24"/>
          <w:szCs w:val="24"/>
        </w:rPr>
        <w:t xml:space="preserve">exposure to new ideas via the media or other </w:t>
      </w:r>
      <w:r w:rsidR="00427ED2">
        <w:rPr>
          <w:rFonts w:ascii="Times New Roman" w:hAnsi="Times New Roman" w:cs="Times New Roman"/>
          <w:sz w:val="24"/>
          <w:szCs w:val="24"/>
        </w:rPr>
        <w:t>communication processes.</w:t>
      </w:r>
    </w:p>
    <w:p w:rsidR="00427ED2" w:rsidRDefault="00427ED2" w:rsidP="00427ED2">
      <w:pPr>
        <w:pStyle w:val="ListParagraph"/>
        <w:numPr>
          <w:ilvl w:val="0"/>
          <w:numId w:val="1"/>
        </w:numPr>
        <w:rPr>
          <w:rFonts w:ascii="Times New Roman" w:hAnsi="Times New Roman" w:cs="Times New Roman"/>
          <w:sz w:val="24"/>
          <w:szCs w:val="24"/>
        </w:rPr>
      </w:pPr>
      <w:r w:rsidRPr="00B57810">
        <w:rPr>
          <w:rFonts w:ascii="Times New Roman" w:hAnsi="Times New Roman" w:cs="Times New Roman"/>
          <w:b/>
          <w:sz w:val="24"/>
          <w:szCs w:val="24"/>
        </w:rPr>
        <w:lastRenderedPageBreak/>
        <w:t>ECONOMIC CHANGE</w:t>
      </w:r>
      <w:r>
        <w:rPr>
          <w:rFonts w:ascii="Times New Roman" w:hAnsi="Times New Roman" w:cs="Times New Roman"/>
          <w:sz w:val="24"/>
          <w:szCs w:val="24"/>
        </w:rPr>
        <w:t>: Greater economic opportunities and an expanding source information and support can promote women empowerment. The increased physical mobility that comes with employment puts women in contact with a new set of individuals at work and at large. This contributes largely to changing gender norms and relations.</w:t>
      </w:r>
      <w:r w:rsidR="00C84431">
        <w:rPr>
          <w:rFonts w:ascii="Times New Roman" w:hAnsi="Times New Roman" w:cs="Times New Roman"/>
          <w:sz w:val="24"/>
          <w:szCs w:val="24"/>
        </w:rPr>
        <w:t xml:space="preserve"> Better economic opportunities can promote acceptance of women working outside home.</w:t>
      </w:r>
    </w:p>
    <w:p w:rsidR="000F3945" w:rsidRDefault="000F3945" w:rsidP="00427ED2">
      <w:pPr>
        <w:pStyle w:val="ListParagraph"/>
        <w:numPr>
          <w:ilvl w:val="0"/>
          <w:numId w:val="1"/>
        </w:numPr>
        <w:rPr>
          <w:rFonts w:ascii="Times New Roman" w:hAnsi="Times New Roman" w:cs="Times New Roman"/>
          <w:sz w:val="24"/>
          <w:szCs w:val="24"/>
        </w:rPr>
      </w:pPr>
      <w:r w:rsidRPr="00B57810">
        <w:rPr>
          <w:rFonts w:ascii="Times New Roman" w:hAnsi="Times New Roman" w:cs="Times New Roman"/>
          <w:b/>
          <w:sz w:val="24"/>
          <w:szCs w:val="24"/>
        </w:rPr>
        <w:t>MIGRATION</w:t>
      </w:r>
      <w:r w:rsidR="00B57810" w:rsidRPr="00B57810">
        <w:rPr>
          <w:rFonts w:ascii="Times New Roman" w:hAnsi="Times New Roman" w:cs="Times New Roman"/>
          <w:b/>
          <w:sz w:val="24"/>
          <w:szCs w:val="24"/>
        </w:rPr>
        <w:t xml:space="preserve"> </w:t>
      </w:r>
      <w:r w:rsidR="00C84431" w:rsidRPr="00B57810">
        <w:rPr>
          <w:rFonts w:ascii="Times New Roman" w:hAnsi="Times New Roman" w:cs="Times New Roman"/>
          <w:b/>
          <w:sz w:val="24"/>
          <w:szCs w:val="24"/>
        </w:rPr>
        <w:t xml:space="preserve">AND </w:t>
      </w:r>
      <w:r w:rsidR="0047241C" w:rsidRPr="00B57810">
        <w:rPr>
          <w:rFonts w:ascii="Times New Roman" w:hAnsi="Times New Roman" w:cs="Times New Roman"/>
          <w:b/>
          <w:sz w:val="24"/>
          <w:szCs w:val="24"/>
        </w:rPr>
        <w:t>URBANISATION</w:t>
      </w:r>
      <w:r>
        <w:rPr>
          <w:rFonts w:ascii="Times New Roman" w:hAnsi="Times New Roman" w:cs="Times New Roman"/>
          <w:sz w:val="24"/>
          <w:szCs w:val="24"/>
        </w:rPr>
        <w:t xml:space="preserve">: Migration is another factor for change in gender relations.  Most often migrants tend to adopt the socially accepted standard of gender norms after leaving their location of origin. </w:t>
      </w:r>
      <w:r w:rsidR="0047241C">
        <w:rPr>
          <w:rFonts w:ascii="Times New Roman" w:hAnsi="Times New Roman" w:cs="Times New Roman"/>
          <w:sz w:val="24"/>
          <w:szCs w:val="24"/>
        </w:rPr>
        <w:t>Migration leads to change in gender norms by exposure to new ideas</w:t>
      </w:r>
      <w:r w:rsidR="0088492A">
        <w:rPr>
          <w:rFonts w:ascii="Times New Roman" w:hAnsi="Times New Roman" w:cs="Times New Roman"/>
          <w:sz w:val="24"/>
          <w:szCs w:val="24"/>
        </w:rPr>
        <w:t xml:space="preserve">. Migration influences gender roles either entrenching inequalities and traditional roles, or challenging and </w:t>
      </w:r>
      <w:r w:rsidR="00C84431">
        <w:rPr>
          <w:rFonts w:ascii="Times New Roman" w:hAnsi="Times New Roman" w:cs="Times New Roman"/>
          <w:sz w:val="24"/>
          <w:szCs w:val="24"/>
        </w:rPr>
        <w:t>changing them. Migration brings about exposure to more gender-egalitarian practices through mixing with other social groups in the society.</w:t>
      </w:r>
    </w:p>
    <w:p w:rsidR="000F3945" w:rsidRPr="009145CC" w:rsidRDefault="000F3945" w:rsidP="009145CC">
      <w:pPr>
        <w:pStyle w:val="ListParagraph"/>
        <w:numPr>
          <w:ilvl w:val="0"/>
          <w:numId w:val="1"/>
        </w:numPr>
        <w:rPr>
          <w:rFonts w:ascii="Times New Roman" w:hAnsi="Times New Roman" w:cs="Times New Roman"/>
          <w:sz w:val="24"/>
          <w:szCs w:val="24"/>
        </w:rPr>
      </w:pPr>
      <w:r w:rsidRPr="00B57810">
        <w:rPr>
          <w:rFonts w:ascii="Times New Roman" w:hAnsi="Times New Roman" w:cs="Times New Roman"/>
          <w:b/>
          <w:sz w:val="24"/>
          <w:szCs w:val="24"/>
        </w:rPr>
        <w:t>TECHNOLOGICAL CHANGE</w:t>
      </w:r>
      <w:r>
        <w:rPr>
          <w:rFonts w:ascii="Times New Roman" w:hAnsi="Times New Roman" w:cs="Times New Roman"/>
          <w:sz w:val="24"/>
          <w:szCs w:val="24"/>
        </w:rPr>
        <w:t xml:space="preserve">: Technological change also fosters changes in gender </w:t>
      </w:r>
      <w:r w:rsidR="00B57810">
        <w:rPr>
          <w:rFonts w:ascii="Times New Roman" w:hAnsi="Times New Roman" w:cs="Times New Roman"/>
          <w:sz w:val="24"/>
          <w:szCs w:val="24"/>
        </w:rPr>
        <w:t>relations;</w:t>
      </w:r>
      <w:r>
        <w:rPr>
          <w:rFonts w:ascii="Times New Roman" w:hAnsi="Times New Roman" w:cs="Times New Roman"/>
          <w:sz w:val="24"/>
          <w:szCs w:val="24"/>
        </w:rPr>
        <w:t xml:space="preserve"> technological change motivates impacts on the economic opportunities and </w:t>
      </w:r>
      <w:r w:rsidR="009145CC">
        <w:rPr>
          <w:rFonts w:ascii="Times New Roman" w:hAnsi="Times New Roman" w:cs="Times New Roman"/>
          <w:sz w:val="24"/>
          <w:szCs w:val="24"/>
        </w:rPr>
        <w:t>l</w:t>
      </w:r>
      <w:r w:rsidR="009145CC" w:rsidRPr="009145CC">
        <w:rPr>
          <w:rFonts w:ascii="Times New Roman" w:hAnsi="Times New Roman" w:cs="Times New Roman"/>
          <w:sz w:val="24"/>
          <w:szCs w:val="24"/>
        </w:rPr>
        <w:t>eads</w:t>
      </w:r>
      <w:r w:rsidRPr="009145CC">
        <w:rPr>
          <w:rFonts w:ascii="Times New Roman" w:hAnsi="Times New Roman" w:cs="Times New Roman"/>
          <w:sz w:val="24"/>
          <w:szCs w:val="24"/>
        </w:rPr>
        <w:t xml:space="preserve"> to greater access or exposure to information.  The information and communication technology (ICT) sector in certain parts of Asia, including India, could be attributed to lead greater investment in girl’s education and changing norms about unmarried and married women’s employment.</w:t>
      </w:r>
    </w:p>
    <w:p w:rsidR="000F3945" w:rsidRDefault="000F3945" w:rsidP="00427ED2">
      <w:pPr>
        <w:pStyle w:val="ListParagraph"/>
        <w:numPr>
          <w:ilvl w:val="0"/>
          <w:numId w:val="1"/>
        </w:numPr>
        <w:rPr>
          <w:rFonts w:ascii="Times New Roman" w:hAnsi="Times New Roman" w:cs="Times New Roman"/>
          <w:sz w:val="24"/>
          <w:szCs w:val="24"/>
        </w:rPr>
      </w:pPr>
      <w:r w:rsidRPr="00B57810">
        <w:rPr>
          <w:rFonts w:ascii="Times New Roman" w:hAnsi="Times New Roman" w:cs="Times New Roman"/>
          <w:b/>
          <w:sz w:val="24"/>
          <w:szCs w:val="24"/>
        </w:rPr>
        <w:t>LEGAL CHANGE</w:t>
      </w:r>
      <w:r>
        <w:rPr>
          <w:rFonts w:ascii="Times New Roman" w:hAnsi="Times New Roman" w:cs="Times New Roman"/>
          <w:sz w:val="24"/>
          <w:szCs w:val="24"/>
        </w:rPr>
        <w:t>:  Legal change has a potential contribution to gender roles and equality,</w:t>
      </w:r>
      <w:r w:rsidR="0047241C">
        <w:rPr>
          <w:rFonts w:ascii="Times New Roman" w:hAnsi="Times New Roman" w:cs="Times New Roman"/>
          <w:sz w:val="24"/>
          <w:szCs w:val="24"/>
        </w:rPr>
        <w:t xml:space="preserve"> equality</w:t>
      </w:r>
      <w:r>
        <w:rPr>
          <w:rFonts w:ascii="Times New Roman" w:hAnsi="Times New Roman" w:cs="Times New Roman"/>
          <w:sz w:val="24"/>
          <w:szCs w:val="24"/>
        </w:rPr>
        <w:t xml:space="preserve"> laws on ownership rights and asset</w:t>
      </w:r>
      <w:r w:rsidR="0047241C">
        <w:rPr>
          <w:rFonts w:ascii="Times New Roman" w:hAnsi="Times New Roman" w:cs="Times New Roman"/>
          <w:sz w:val="24"/>
          <w:szCs w:val="24"/>
        </w:rPr>
        <w:t>s improves the legal status of girls by increasing their value. Reforms in inheritance laws would empower women largely.</w:t>
      </w:r>
    </w:p>
    <w:p w:rsidR="0047241C" w:rsidRDefault="0047241C" w:rsidP="00427ED2">
      <w:pPr>
        <w:pStyle w:val="ListParagraph"/>
        <w:numPr>
          <w:ilvl w:val="0"/>
          <w:numId w:val="1"/>
        </w:numPr>
        <w:rPr>
          <w:rFonts w:ascii="Times New Roman" w:hAnsi="Times New Roman" w:cs="Times New Roman"/>
          <w:sz w:val="24"/>
          <w:szCs w:val="24"/>
        </w:rPr>
      </w:pPr>
      <w:r w:rsidRPr="00B57810">
        <w:rPr>
          <w:rFonts w:ascii="Times New Roman" w:hAnsi="Times New Roman" w:cs="Times New Roman"/>
          <w:b/>
          <w:sz w:val="24"/>
          <w:szCs w:val="24"/>
        </w:rPr>
        <w:t>EDUCATION</w:t>
      </w:r>
      <w:r>
        <w:rPr>
          <w:rFonts w:ascii="Times New Roman" w:hAnsi="Times New Roman" w:cs="Times New Roman"/>
          <w:sz w:val="24"/>
          <w:szCs w:val="24"/>
        </w:rPr>
        <w:t>: There exists a direct link between higher education and decision making power. Women with more education are less likely to seek permission from their male counterparts on issues they have the educational capacity to handle.</w:t>
      </w:r>
    </w:p>
    <w:p w:rsidR="00B57810" w:rsidRDefault="00B57810" w:rsidP="00427ED2">
      <w:pPr>
        <w:pStyle w:val="ListParagraph"/>
        <w:numPr>
          <w:ilvl w:val="0"/>
          <w:numId w:val="1"/>
        </w:numPr>
        <w:rPr>
          <w:rFonts w:ascii="Times New Roman" w:hAnsi="Times New Roman" w:cs="Times New Roman"/>
          <w:sz w:val="24"/>
          <w:szCs w:val="24"/>
        </w:rPr>
      </w:pPr>
      <w:r w:rsidRPr="00B57810">
        <w:rPr>
          <w:rFonts w:ascii="Times New Roman" w:hAnsi="Times New Roman" w:cs="Times New Roman"/>
          <w:b/>
          <w:sz w:val="24"/>
          <w:szCs w:val="24"/>
        </w:rPr>
        <w:t>SOCIAL MEDIA AND ACTIVISM</w:t>
      </w:r>
      <w:r>
        <w:rPr>
          <w:rFonts w:ascii="Times New Roman" w:hAnsi="Times New Roman" w:cs="Times New Roman"/>
          <w:sz w:val="24"/>
          <w:szCs w:val="24"/>
        </w:rPr>
        <w:t>:  Social media platforms enable the spread of ideas and knowledge on gender equality and women’s rights.</w:t>
      </w:r>
    </w:p>
    <w:p w:rsidR="00B57810" w:rsidRPr="00B57810" w:rsidRDefault="00B57810" w:rsidP="00B57810"/>
    <w:p w:rsidR="0047241C" w:rsidRDefault="00312882" w:rsidP="00B57810">
      <w:pPr>
        <w:tabs>
          <w:tab w:val="left" w:pos="1140"/>
        </w:tabs>
        <w:rPr>
          <w:rFonts w:ascii="Times New Roman" w:hAnsi="Times New Roman" w:cs="Times New Roman"/>
          <w:b/>
        </w:rPr>
      </w:pPr>
      <w:r>
        <w:tab/>
      </w:r>
      <w:r w:rsidR="00B57810" w:rsidRPr="00B57810">
        <w:rPr>
          <w:rFonts w:ascii="Times New Roman" w:hAnsi="Times New Roman" w:cs="Times New Roman"/>
          <w:b/>
        </w:rPr>
        <w:t>REFERENCES</w:t>
      </w:r>
    </w:p>
    <w:p w:rsidR="008F0F4B" w:rsidRDefault="008F0F4B" w:rsidP="00B57810">
      <w:pPr>
        <w:tabs>
          <w:tab w:val="left" w:pos="1140"/>
        </w:tabs>
        <w:rPr>
          <w:rFonts w:ascii="Times New Roman" w:hAnsi="Times New Roman" w:cs="Times New Roman"/>
        </w:rPr>
      </w:pPr>
      <w:r w:rsidRPr="008F0F4B">
        <w:rPr>
          <w:rFonts w:ascii="Times New Roman" w:hAnsi="Times New Roman" w:cs="Times New Roman"/>
        </w:rPr>
        <w:t xml:space="preserve">UNESCO (2015) </w:t>
      </w:r>
      <w:r w:rsidRPr="008F0F4B">
        <w:rPr>
          <w:rFonts w:ascii="Times New Roman" w:hAnsi="Times New Roman" w:cs="Times New Roman"/>
          <w:u w:val="single"/>
        </w:rPr>
        <w:t>Education for all, 2000-2015: achievements and challenges</w:t>
      </w:r>
      <w:r w:rsidRPr="008F0F4B">
        <w:rPr>
          <w:rFonts w:ascii="Times New Roman" w:hAnsi="Times New Roman" w:cs="Times New Roman"/>
        </w:rPr>
        <w:t>. Paris: UNESCO</w:t>
      </w:r>
    </w:p>
    <w:p w:rsidR="008F0F4B" w:rsidRDefault="008F0F4B" w:rsidP="00B57810">
      <w:pPr>
        <w:tabs>
          <w:tab w:val="left" w:pos="1140"/>
        </w:tabs>
        <w:rPr>
          <w:rFonts w:ascii="Times New Roman" w:hAnsi="Times New Roman" w:cs="Times New Roman"/>
        </w:rPr>
      </w:pPr>
      <w:r>
        <w:rPr>
          <w:rFonts w:ascii="Times New Roman" w:hAnsi="Times New Roman" w:cs="Times New Roman"/>
        </w:rPr>
        <w:t>World Bank (2011) Gender Equality and Development. World Development Report 2012</w:t>
      </w:r>
      <w:r w:rsidR="00312882">
        <w:rPr>
          <w:rFonts w:ascii="Times New Roman" w:hAnsi="Times New Roman" w:cs="Times New Roman"/>
        </w:rPr>
        <w:t>. Washington DC: The World Bank</w:t>
      </w:r>
    </w:p>
    <w:p w:rsidR="00312882" w:rsidRDefault="00312882" w:rsidP="00B57810">
      <w:pPr>
        <w:tabs>
          <w:tab w:val="left" w:pos="1140"/>
        </w:tabs>
        <w:rPr>
          <w:rFonts w:ascii="Times New Roman" w:hAnsi="Times New Roman" w:cs="Times New Roman"/>
        </w:rPr>
      </w:pPr>
      <w:hyperlink r:id="rId5" w:history="1">
        <w:r w:rsidRPr="001336B6">
          <w:rPr>
            <w:rStyle w:val="Hyperlink"/>
            <w:rFonts w:ascii="Times New Roman" w:hAnsi="Times New Roman" w:cs="Times New Roman"/>
          </w:rPr>
          <w:t>www.jstor.org/stable/gender</w:t>
        </w:r>
      </w:hyperlink>
      <w:r>
        <w:rPr>
          <w:rFonts w:ascii="Times New Roman" w:hAnsi="Times New Roman" w:cs="Times New Roman"/>
        </w:rPr>
        <w:t xml:space="preserve"> </w:t>
      </w:r>
    </w:p>
    <w:p w:rsidR="00312882" w:rsidRPr="008F0F4B" w:rsidRDefault="00312882" w:rsidP="00B57810">
      <w:pPr>
        <w:tabs>
          <w:tab w:val="left" w:pos="1140"/>
        </w:tabs>
        <w:rPr>
          <w:rFonts w:ascii="Times New Roman" w:hAnsi="Times New Roman" w:cs="Times New Roman"/>
        </w:rPr>
      </w:pPr>
    </w:p>
    <w:p w:rsidR="008F0F4B" w:rsidRDefault="008F0F4B" w:rsidP="00B57810">
      <w:pPr>
        <w:tabs>
          <w:tab w:val="left" w:pos="1140"/>
        </w:tabs>
        <w:rPr>
          <w:rFonts w:ascii="Times New Roman" w:hAnsi="Times New Roman" w:cs="Times New Roman"/>
          <w:b/>
        </w:rPr>
      </w:pPr>
    </w:p>
    <w:p w:rsidR="008F0F4B" w:rsidRPr="00B57810" w:rsidRDefault="008F0F4B" w:rsidP="00B57810">
      <w:pPr>
        <w:tabs>
          <w:tab w:val="left" w:pos="1140"/>
        </w:tabs>
        <w:rPr>
          <w:rFonts w:ascii="Times New Roman" w:hAnsi="Times New Roman" w:cs="Times New Roman"/>
          <w:b/>
        </w:rPr>
      </w:pPr>
    </w:p>
    <w:sectPr w:rsidR="008F0F4B" w:rsidRPr="00B57810" w:rsidSect="00363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D3B85"/>
    <w:multiLevelType w:val="hybridMultilevel"/>
    <w:tmpl w:val="378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1905"/>
    <w:rsid w:val="000F3945"/>
    <w:rsid w:val="00210964"/>
    <w:rsid w:val="00312882"/>
    <w:rsid w:val="00363214"/>
    <w:rsid w:val="00427ED2"/>
    <w:rsid w:val="0047241C"/>
    <w:rsid w:val="005156B9"/>
    <w:rsid w:val="00607E62"/>
    <w:rsid w:val="006377B6"/>
    <w:rsid w:val="006C1595"/>
    <w:rsid w:val="00741905"/>
    <w:rsid w:val="0088492A"/>
    <w:rsid w:val="008D7C7D"/>
    <w:rsid w:val="008F0F4B"/>
    <w:rsid w:val="009145CC"/>
    <w:rsid w:val="009C13FF"/>
    <w:rsid w:val="00AB3FA1"/>
    <w:rsid w:val="00AE4DD3"/>
    <w:rsid w:val="00B14FF1"/>
    <w:rsid w:val="00B57810"/>
    <w:rsid w:val="00BA0BDA"/>
    <w:rsid w:val="00BD622C"/>
    <w:rsid w:val="00C84431"/>
    <w:rsid w:val="00DD3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D2"/>
    <w:pPr>
      <w:ind w:left="720"/>
      <w:contextualSpacing/>
    </w:pPr>
  </w:style>
  <w:style w:type="character" w:styleId="Hyperlink">
    <w:name w:val="Hyperlink"/>
    <w:basedOn w:val="DefaultParagraphFont"/>
    <w:uiPriority w:val="99"/>
    <w:unhideWhenUsed/>
    <w:rsid w:val="003128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24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tor.org/stable/ge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dc:creator>
  <cp:lastModifiedBy>CHIF</cp:lastModifiedBy>
  <cp:revision>2</cp:revision>
  <dcterms:created xsi:type="dcterms:W3CDTF">2020-04-29T21:37:00Z</dcterms:created>
  <dcterms:modified xsi:type="dcterms:W3CDTF">2020-04-30T19:49:00Z</dcterms:modified>
</cp:coreProperties>
</file>