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D5" w:rsidRPr="001405A6" w:rsidRDefault="00A313D5" w:rsidP="00A313D5">
      <w:pPr>
        <w:spacing w:line="480" w:lineRule="auto"/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</w:pPr>
      <w:r w:rsidRPr="001405A6">
        <w:rPr>
          <w:rStyle w:val="Strong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Name: </w:t>
      </w:r>
      <w:proofErr w:type="spellStart"/>
      <w:r w:rsidRPr="001405A6"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  <w:t>Nwapa</w:t>
      </w:r>
      <w:proofErr w:type="spellEnd"/>
      <w:r w:rsidRPr="001405A6"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  <w:t xml:space="preserve"> Benedict </w:t>
      </w:r>
      <w:proofErr w:type="spellStart"/>
      <w:r w:rsidRPr="001405A6"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  <w:t>Nzeregwu</w:t>
      </w:r>
      <w:proofErr w:type="spellEnd"/>
    </w:p>
    <w:p w:rsidR="00A313D5" w:rsidRPr="001405A6" w:rsidRDefault="00A313D5" w:rsidP="00A313D5">
      <w:pPr>
        <w:spacing w:line="480" w:lineRule="auto"/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</w:pPr>
      <w:r w:rsidRPr="001405A6">
        <w:rPr>
          <w:rStyle w:val="Strong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Matric Number</w:t>
      </w:r>
      <w:r w:rsidRPr="001405A6">
        <w:rPr>
          <w:rStyle w:val="Strong"/>
          <w:rFonts w:ascii="Times New Roman" w:hAnsi="Times New Roman" w:cs="Times New Roman"/>
          <w:b w:val="0"/>
          <w:color w:val="333333"/>
          <w:sz w:val="40"/>
          <w:szCs w:val="40"/>
          <w:shd w:val="clear" w:color="auto" w:fill="FFFFFF"/>
        </w:rPr>
        <w:t>: 17/MHS01/333</w:t>
      </w:r>
    </w:p>
    <w:p w:rsidR="00A313D5" w:rsidRPr="001405A6" w:rsidRDefault="00A313D5" w:rsidP="00A313D5">
      <w:pPr>
        <w:spacing w:line="480" w:lineRule="auto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1405A6">
        <w:rPr>
          <w:rStyle w:val="Strong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Course Title:</w:t>
      </w:r>
      <w:r w:rsidRPr="001405A6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Gross Anatomy of Head and Neck</w:t>
      </w:r>
      <w:r w:rsidRPr="001405A6">
        <w:rPr>
          <w:rFonts w:ascii="Times New Roman" w:hAnsi="Times New Roman" w:cs="Times New Roman"/>
          <w:color w:val="333333"/>
          <w:sz w:val="40"/>
          <w:szCs w:val="40"/>
        </w:rPr>
        <w:br/>
      </w:r>
      <w:r w:rsidRPr="001405A6">
        <w:rPr>
          <w:rStyle w:val="Strong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Course Code: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ANA 301</w:t>
      </w:r>
    </w:p>
    <w:p w:rsidR="00A313D5" w:rsidRPr="001405A6" w:rsidRDefault="00A313D5" w:rsidP="00A313D5">
      <w:pPr>
        <w:spacing w:line="480" w:lineRule="auto"/>
        <w:rPr>
          <w:rStyle w:val="Strong"/>
          <w:rFonts w:ascii="Times New Roman" w:hAnsi="Times New Roman" w:cs="Times New Roman"/>
          <w:b w:val="0"/>
          <w:bCs w:val="0"/>
          <w:color w:val="333333"/>
          <w:sz w:val="40"/>
          <w:szCs w:val="40"/>
          <w:shd w:val="clear" w:color="auto" w:fill="FFFFFF"/>
        </w:rPr>
      </w:pPr>
      <w:r w:rsidRPr="001405A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Department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: Medicine and Surgery</w:t>
      </w:r>
    </w:p>
    <w:p w:rsidR="00A313D5" w:rsidRDefault="00A313D5" w:rsidP="00A313D5">
      <w:pP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313D5" w:rsidRPr="001405A6" w:rsidRDefault="00A313D5" w:rsidP="00A313D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405A6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Question</w:t>
      </w:r>
      <w:r w:rsidRPr="001405A6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1. Write an essay on the cavernous sinus</w:t>
      </w:r>
      <w:r w:rsidRPr="001405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A313D5" w:rsidRPr="001405A6" w:rsidRDefault="00A313D5" w:rsidP="00A313D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2. Discuss the walls of the nose</w:t>
      </w:r>
    </w:p>
    <w:p w:rsidR="00A313D5" w:rsidRPr="001405A6" w:rsidRDefault="00A313D5" w:rsidP="00A313D5">
      <w:pPr>
        <w:rPr>
          <w:b/>
          <w:sz w:val="24"/>
          <w:szCs w:val="24"/>
        </w:rPr>
      </w:pPr>
      <w:r w:rsidRPr="001405A6">
        <w:rPr>
          <w:b/>
          <w:sz w:val="24"/>
          <w:szCs w:val="24"/>
        </w:rPr>
        <w:t>Answer</w:t>
      </w:r>
    </w:p>
    <w:p w:rsidR="00561041" w:rsidRPr="00561041" w:rsidRDefault="00561041" w:rsidP="00561041">
      <w:r w:rsidRPr="00561041">
        <w:rPr>
          <w:b/>
          <w:bCs/>
          <w:i/>
          <w:iCs/>
          <w:lang w:val="en-US"/>
        </w:rPr>
        <w:t>Cavernous sinus</w:t>
      </w:r>
    </w:p>
    <w:p w:rsidR="00000000" w:rsidRPr="00561041" w:rsidRDefault="00FB47EA" w:rsidP="00561041">
      <w:pPr>
        <w:numPr>
          <w:ilvl w:val="0"/>
          <w:numId w:val="1"/>
        </w:numPr>
      </w:pPr>
      <w:r w:rsidRPr="00561041">
        <w:rPr>
          <w:i/>
          <w:iCs/>
          <w:lang w:val="en-US"/>
        </w:rPr>
        <w:t xml:space="preserve">It is situated in the middle cranial fossa on each side of the </w:t>
      </w:r>
      <w:proofErr w:type="spellStart"/>
      <w:r w:rsidRPr="00561041">
        <w:rPr>
          <w:i/>
          <w:iCs/>
          <w:lang w:val="en-US"/>
        </w:rPr>
        <w:t>sella</w:t>
      </w:r>
      <w:proofErr w:type="spellEnd"/>
      <w:r w:rsidRPr="00561041">
        <w:rPr>
          <w:i/>
          <w:iCs/>
          <w:lang w:val="en-US"/>
        </w:rPr>
        <w:t xml:space="preserve"> </w:t>
      </w:r>
      <w:proofErr w:type="spellStart"/>
      <w:r w:rsidRPr="00561041">
        <w:rPr>
          <w:i/>
          <w:iCs/>
          <w:lang w:val="en-US"/>
        </w:rPr>
        <w:t>turcica</w:t>
      </w:r>
      <w:proofErr w:type="spellEnd"/>
    </w:p>
    <w:p w:rsidR="00000000" w:rsidRPr="00561041" w:rsidRDefault="00FB47EA" w:rsidP="00561041">
      <w:pPr>
        <w:numPr>
          <w:ilvl w:val="0"/>
          <w:numId w:val="1"/>
        </w:numPr>
      </w:pPr>
      <w:r w:rsidRPr="00561041">
        <w:rPr>
          <w:i/>
          <w:iCs/>
          <w:lang w:val="en-US"/>
        </w:rPr>
        <w:t xml:space="preserve">it consist of a </w:t>
      </w:r>
      <w:r w:rsidRPr="00561041">
        <w:rPr>
          <w:i/>
          <w:iCs/>
          <w:u w:val="single"/>
          <w:lang w:val="en-US"/>
        </w:rPr>
        <w:t xml:space="preserve">venous plexus </w:t>
      </w:r>
    </w:p>
    <w:p w:rsidR="00000000" w:rsidRPr="00561041" w:rsidRDefault="00FB47EA" w:rsidP="00561041">
      <w:pPr>
        <w:numPr>
          <w:ilvl w:val="0"/>
          <w:numId w:val="1"/>
        </w:numPr>
      </w:pPr>
      <w:r w:rsidRPr="00561041">
        <w:rPr>
          <w:i/>
          <w:iCs/>
          <w:lang w:val="en-US"/>
        </w:rPr>
        <w:t xml:space="preserve"> each sinus ex</w:t>
      </w:r>
      <w:r w:rsidRPr="00561041">
        <w:rPr>
          <w:i/>
          <w:iCs/>
          <w:lang w:val="en-US"/>
        </w:rPr>
        <w:t>tends anteriorly from the superior orbital fissure to the apex of the temporal bone posteriorly</w:t>
      </w:r>
    </w:p>
    <w:p w:rsidR="00000000" w:rsidRPr="00561041" w:rsidRDefault="00FB47EA" w:rsidP="00561041">
      <w:pPr>
        <w:numPr>
          <w:ilvl w:val="0"/>
          <w:numId w:val="1"/>
        </w:numPr>
      </w:pPr>
      <w:r w:rsidRPr="00561041">
        <w:rPr>
          <w:i/>
          <w:iCs/>
          <w:u w:val="single"/>
          <w:lang w:val="en-US"/>
        </w:rPr>
        <w:t xml:space="preserve">It is of great clinical importance </w:t>
      </w:r>
      <w:r w:rsidRPr="00561041">
        <w:rPr>
          <w:i/>
          <w:iCs/>
          <w:u w:val="single"/>
          <w:lang w:val="en-US"/>
        </w:rPr>
        <w:t>because of the connection and structures that pass through them</w:t>
      </w:r>
    </w:p>
    <w:p w:rsidR="00000000" w:rsidRPr="00561041" w:rsidRDefault="00FB47EA" w:rsidP="00561041">
      <w:pPr>
        <w:numPr>
          <w:ilvl w:val="0"/>
          <w:numId w:val="2"/>
        </w:numPr>
        <w:rPr>
          <w:i/>
          <w:iCs/>
          <w:u w:val="single"/>
        </w:rPr>
      </w:pPr>
      <w:r w:rsidRPr="00561041">
        <w:rPr>
          <w:i/>
          <w:iCs/>
          <w:u w:val="single"/>
          <w:lang w:val="en-US"/>
        </w:rPr>
        <w:t>The cavernous sinuses receive blood  from the</w:t>
      </w:r>
    </w:p>
    <w:p w:rsidR="00000000" w:rsidRPr="00561041" w:rsidRDefault="00FB47EA" w:rsidP="00561041">
      <w:pPr>
        <w:numPr>
          <w:ilvl w:val="0"/>
          <w:numId w:val="3"/>
        </w:numPr>
        <w:rPr>
          <w:i/>
          <w:iCs/>
          <w:u w:val="single"/>
        </w:rPr>
      </w:pPr>
      <w:r w:rsidRPr="00561041">
        <w:rPr>
          <w:i/>
          <w:iCs/>
          <w:u w:val="single"/>
          <w:lang w:val="en-US"/>
        </w:rPr>
        <w:t xml:space="preserve"> cerebral veins</w:t>
      </w:r>
    </w:p>
    <w:p w:rsidR="00000000" w:rsidRPr="00561041" w:rsidRDefault="00FB47EA" w:rsidP="00561041">
      <w:pPr>
        <w:numPr>
          <w:ilvl w:val="0"/>
          <w:numId w:val="3"/>
        </w:numPr>
        <w:rPr>
          <w:i/>
          <w:iCs/>
          <w:u w:val="single"/>
        </w:rPr>
      </w:pPr>
      <w:r w:rsidRPr="00561041">
        <w:rPr>
          <w:i/>
          <w:iCs/>
          <w:u w:val="single"/>
          <w:lang w:val="en-US"/>
        </w:rPr>
        <w:t xml:space="preserve"> the superior and inferior ophthalmic veins (from the orbit) </w:t>
      </w:r>
    </w:p>
    <w:p w:rsidR="00000000" w:rsidRPr="00561041" w:rsidRDefault="00FB47EA" w:rsidP="00561041">
      <w:pPr>
        <w:numPr>
          <w:ilvl w:val="0"/>
          <w:numId w:val="3"/>
        </w:numPr>
        <w:rPr>
          <w:i/>
          <w:iCs/>
          <w:u w:val="single"/>
        </w:rPr>
      </w:pPr>
      <w:r w:rsidRPr="00561041">
        <w:rPr>
          <w:i/>
          <w:iCs/>
          <w:u w:val="single"/>
          <w:lang w:val="en-US"/>
        </w:rPr>
        <w:t xml:space="preserve">emissary veins (from the </w:t>
      </w:r>
      <w:proofErr w:type="spellStart"/>
      <w:r w:rsidRPr="00561041">
        <w:rPr>
          <w:i/>
          <w:iCs/>
          <w:u w:val="single"/>
          <w:lang w:val="en-US"/>
        </w:rPr>
        <w:t>pterygoid</w:t>
      </w:r>
      <w:proofErr w:type="spellEnd"/>
      <w:r w:rsidRPr="00561041">
        <w:rPr>
          <w:i/>
          <w:iCs/>
          <w:u w:val="single"/>
          <w:lang w:val="en-US"/>
        </w:rPr>
        <w:t xml:space="preserve"> plexus of veins in the </w:t>
      </w:r>
      <w:proofErr w:type="spellStart"/>
      <w:r w:rsidRPr="00561041">
        <w:rPr>
          <w:i/>
          <w:iCs/>
          <w:u w:val="single"/>
          <w:lang w:val="en-US"/>
        </w:rPr>
        <w:t>infratemporal</w:t>
      </w:r>
      <w:proofErr w:type="spellEnd"/>
      <w:r w:rsidRPr="00561041">
        <w:rPr>
          <w:i/>
          <w:iCs/>
          <w:u w:val="single"/>
          <w:lang w:val="en-US"/>
        </w:rPr>
        <w:t xml:space="preserve"> fossa)</w:t>
      </w:r>
    </w:p>
    <w:p w:rsidR="00561041" w:rsidRPr="00561041" w:rsidRDefault="00561041" w:rsidP="00561041">
      <w:pPr>
        <w:rPr>
          <w:i/>
          <w:iCs/>
          <w:u w:val="single"/>
        </w:rPr>
      </w:pPr>
      <w:r w:rsidRPr="00561041">
        <w:rPr>
          <w:i/>
          <w:iCs/>
          <w:u w:val="single"/>
          <w:lang w:val="en-US"/>
        </w:rPr>
        <w:t>Structures passing through each cavernous sinus are:</w:t>
      </w:r>
    </w:p>
    <w:p w:rsidR="00000000" w:rsidRPr="00561041" w:rsidRDefault="00FB47EA" w:rsidP="00561041">
      <w:pPr>
        <w:numPr>
          <w:ilvl w:val="0"/>
          <w:numId w:val="5"/>
        </w:numPr>
        <w:rPr>
          <w:i/>
          <w:iCs/>
          <w:u w:val="single"/>
        </w:rPr>
      </w:pPr>
      <w:r w:rsidRPr="00561041">
        <w:rPr>
          <w:i/>
          <w:iCs/>
          <w:u w:val="single"/>
          <w:lang w:val="en-US"/>
        </w:rPr>
        <w:t>Internal carotid artery</w:t>
      </w:r>
    </w:p>
    <w:p w:rsidR="00000000" w:rsidRPr="00561041" w:rsidRDefault="00FB47EA" w:rsidP="00561041">
      <w:pPr>
        <w:numPr>
          <w:ilvl w:val="0"/>
          <w:numId w:val="5"/>
        </w:numPr>
        <w:rPr>
          <w:i/>
          <w:iCs/>
          <w:u w:val="single"/>
        </w:rPr>
      </w:pPr>
      <w:proofErr w:type="spellStart"/>
      <w:r w:rsidRPr="00561041">
        <w:rPr>
          <w:i/>
          <w:iCs/>
          <w:u w:val="single"/>
          <w:lang w:val="en-US"/>
        </w:rPr>
        <w:t>Abducent</w:t>
      </w:r>
      <w:proofErr w:type="spellEnd"/>
      <w:r w:rsidRPr="00561041">
        <w:rPr>
          <w:i/>
          <w:iCs/>
          <w:u w:val="single"/>
          <w:lang w:val="en-US"/>
        </w:rPr>
        <w:t xml:space="preserve"> nerve [VI]</w:t>
      </w:r>
    </w:p>
    <w:p w:rsidR="00000000" w:rsidRPr="00561041" w:rsidRDefault="00FB47EA" w:rsidP="00561041">
      <w:pPr>
        <w:numPr>
          <w:ilvl w:val="0"/>
          <w:numId w:val="6"/>
        </w:numPr>
        <w:rPr>
          <w:i/>
          <w:iCs/>
          <w:u w:val="single"/>
        </w:rPr>
      </w:pPr>
      <w:r w:rsidRPr="00561041">
        <w:rPr>
          <w:i/>
          <w:iCs/>
          <w:u w:val="single"/>
          <w:lang w:val="en-US"/>
        </w:rPr>
        <w:t>Structure</w:t>
      </w:r>
      <w:r w:rsidRPr="00561041">
        <w:rPr>
          <w:i/>
          <w:iCs/>
          <w:u w:val="single"/>
          <w:lang w:val="en-US"/>
        </w:rPr>
        <w:t>s in the lateral wall of each cavernous sinus are, from superior to inferior:</w:t>
      </w:r>
    </w:p>
    <w:p w:rsidR="00000000" w:rsidRPr="00561041" w:rsidRDefault="00FB47EA" w:rsidP="00561041">
      <w:pPr>
        <w:numPr>
          <w:ilvl w:val="0"/>
          <w:numId w:val="7"/>
        </w:numPr>
        <w:rPr>
          <w:i/>
          <w:iCs/>
          <w:u w:val="single"/>
        </w:rPr>
      </w:pPr>
      <w:r w:rsidRPr="00561041">
        <w:rPr>
          <w:i/>
          <w:iCs/>
          <w:u w:val="single"/>
          <w:lang w:val="en-US"/>
        </w:rPr>
        <w:lastRenderedPageBreak/>
        <w:t xml:space="preserve"> the </w:t>
      </w:r>
      <w:proofErr w:type="spellStart"/>
      <w:r w:rsidRPr="00561041">
        <w:rPr>
          <w:i/>
          <w:iCs/>
          <w:u w:val="single"/>
          <w:lang w:val="en-US"/>
        </w:rPr>
        <w:t>oculomotor</w:t>
      </w:r>
      <w:proofErr w:type="spellEnd"/>
      <w:r w:rsidRPr="00561041">
        <w:rPr>
          <w:i/>
          <w:iCs/>
          <w:u w:val="single"/>
          <w:lang w:val="en-US"/>
        </w:rPr>
        <w:t xml:space="preserve"> nerve [III] </w:t>
      </w:r>
    </w:p>
    <w:p w:rsidR="00000000" w:rsidRPr="00561041" w:rsidRDefault="00FB47EA" w:rsidP="00561041">
      <w:pPr>
        <w:numPr>
          <w:ilvl w:val="0"/>
          <w:numId w:val="7"/>
        </w:numPr>
        <w:rPr>
          <w:i/>
          <w:iCs/>
          <w:u w:val="single"/>
        </w:rPr>
      </w:pPr>
      <w:r w:rsidRPr="00561041">
        <w:rPr>
          <w:i/>
          <w:iCs/>
          <w:u w:val="single"/>
          <w:lang w:val="en-US"/>
        </w:rPr>
        <w:t>the trochlear n</w:t>
      </w:r>
      <w:r w:rsidRPr="00561041">
        <w:rPr>
          <w:i/>
          <w:iCs/>
          <w:u w:val="single"/>
          <w:lang w:val="en-US"/>
        </w:rPr>
        <w:t xml:space="preserve">erve [IV] </w:t>
      </w:r>
    </w:p>
    <w:p w:rsidR="00000000" w:rsidRPr="00561041" w:rsidRDefault="00FB47EA" w:rsidP="00561041">
      <w:pPr>
        <w:numPr>
          <w:ilvl w:val="0"/>
          <w:numId w:val="7"/>
        </w:numPr>
        <w:rPr>
          <w:i/>
          <w:iCs/>
          <w:u w:val="single"/>
        </w:rPr>
      </w:pPr>
      <w:r w:rsidRPr="00561041">
        <w:rPr>
          <w:i/>
          <w:iCs/>
          <w:u w:val="single"/>
          <w:lang w:val="en-US"/>
        </w:rPr>
        <w:t>the ophthalmic nerve [V</w:t>
      </w:r>
      <w:r w:rsidRPr="00561041">
        <w:rPr>
          <w:i/>
          <w:iCs/>
          <w:u w:val="single"/>
          <w:vertAlign w:val="subscript"/>
          <w:lang w:val="en-US"/>
        </w:rPr>
        <w:t>1</w:t>
      </w:r>
      <w:r w:rsidRPr="00561041">
        <w:rPr>
          <w:i/>
          <w:iCs/>
          <w:u w:val="single"/>
          <w:lang w:val="en-US"/>
        </w:rPr>
        <w:t xml:space="preserve">] </w:t>
      </w:r>
    </w:p>
    <w:p w:rsidR="00000000" w:rsidRPr="00561041" w:rsidRDefault="00FB47EA" w:rsidP="00561041">
      <w:pPr>
        <w:numPr>
          <w:ilvl w:val="0"/>
          <w:numId w:val="7"/>
        </w:numPr>
        <w:rPr>
          <w:i/>
          <w:iCs/>
          <w:u w:val="single"/>
        </w:rPr>
      </w:pPr>
      <w:r w:rsidRPr="00561041">
        <w:rPr>
          <w:i/>
          <w:iCs/>
          <w:u w:val="single"/>
          <w:lang w:val="en-US"/>
        </w:rPr>
        <w:t>the maxillary nerve [V</w:t>
      </w:r>
      <w:r w:rsidRPr="00561041">
        <w:rPr>
          <w:i/>
          <w:iCs/>
          <w:u w:val="single"/>
          <w:vertAlign w:val="subscript"/>
          <w:lang w:val="en-US"/>
        </w:rPr>
        <w:t>2</w:t>
      </w:r>
      <w:r w:rsidRPr="00561041">
        <w:rPr>
          <w:i/>
          <w:iCs/>
          <w:u w:val="single"/>
          <w:lang w:val="en-US"/>
        </w:rPr>
        <w:t>]</w:t>
      </w:r>
    </w:p>
    <w:p w:rsidR="00000000" w:rsidRPr="00561041" w:rsidRDefault="00FB47EA" w:rsidP="00561041">
      <w:pPr>
        <w:numPr>
          <w:ilvl w:val="0"/>
          <w:numId w:val="8"/>
        </w:numPr>
        <w:rPr>
          <w:i/>
          <w:iCs/>
          <w:u w:val="single"/>
        </w:rPr>
      </w:pPr>
      <w:r w:rsidRPr="00561041">
        <w:rPr>
          <w:i/>
          <w:iCs/>
          <w:u w:val="single"/>
          <w:lang w:val="en-US"/>
        </w:rPr>
        <w:t xml:space="preserve">Connecting the right and left cavernous sinuses are the </w:t>
      </w:r>
      <w:proofErr w:type="spellStart"/>
      <w:r w:rsidRPr="00561041">
        <w:rPr>
          <w:b/>
          <w:bCs/>
          <w:i/>
          <w:iCs/>
          <w:u w:val="single"/>
          <w:lang w:val="en-US"/>
        </w:rPr>
        <w:t>intercavernous</w:t>
      </w:r>
      <w:proofErr w:type="spellEnd"/>
      <w:r w:rsidRPr="00561041">
        <w:rPr>
          <w:b/>
          <w:bCs/>
          <w:i/>
          <w:iCs/>
          <w:u w:val="single"/>
          <w:lang w:val="en-US"/>
        </w:rPr>
        <w:t xml:space="preserve"> sinuses </w:t>
      </w:r>
      <w:r w:rsidRPr="00561041">
        <w:rPr>
          <w:i/>
          <w:iCs/>
          <w:u w:val="single"/>
          <w:lang w:val="en-US"/>
        </w:rPr>
        <w:t>on the anterior and posterior sides of the pituitary stalk</w:t>
      </w:r>
      <w:r w:rsidRPr="00561041">
        <w:rPr>
          <w:b/>
          <w:bCs/>
          <w:i/>
          <w:iCs/>
          <w:u w:val="single"/>
          <w:lang w:val="en-US"/>
        </w:rPr>
        <w:t xml:space="preserve"> </w:t>
      </w:r>
    </w:p>
    <w:p w:rsidR="00561041" w:rsidRDefault="00561041" w:rsidP="00561041">
      <w:pPr>
        <w:rPr>
          <w:i/>
          <w:iCs/>
          <w:u w:val="single"/>
          <w:lang w:val="en-US"/>
        </w:rPr>
      </w:pPr>
      <w:r w:rsidRPr="00561041">
        <w:rPr>
          <w:i/>
          <w:iCs/>
          <w:u w:val="single"/>
          <w:lang w:val="en-US"/>
        </w:rPr>
        <w:t xml:space="preserve">  </w:t>
      </w:r>
      <w:r w:rsidR="00363F54" w:rsidRPr="00363F54">
        <w:rPr>
          <w:iCs/>
        </w:rPr>
        <w:drawing>
          <wp:inline distT="0" distB="0" distL="0" distR="0" wp14:anchorId="5616A377" wp14:editId="2E38E730">
            <wp:extent cx="5731510" cy="4168775"/>
            <wp:effectExtent l="0" t="0" r="254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D6DD2" w:rsidRPr="00561041" w:rsidRDefault="000D6DD2" w:rsidP="000D6DD2">
      <w:pPr>
        <w:rPr>
          <w:i/>
          <w:iCs/>
          <w:u w:val="single"/>
        </w:rPr>
      </w:pPr>
      <w:r w:rsidRPr="00561041">
        <w:rPr>
          <w:b/>
          <w:bCs/>
          <w:i/>
          <w:iCs/>
          <w:u w:val="single"/>
          <w:lang w:val="en-US"/>
        </w:rPr>
        <w:t>Clinical anatomy</w:t>
      </w:r>
    </w:p>
    <w:p w:rsidR="000D6DD2" w:rsidRPr="00561041" w:rsidRDefault="000D6DD2" w:rsidP="000D6DD2">
      <w:pPr>
        <w:numPr>
          <w:ilvl w:val="0"/>
          <w:numId w:val="4"/>
        </w:numPr>
        <w:rPr>
          <w:i/>
          <w:iCs/>
          <w:u w:val="single"/>
        </w:rPr>
      </w:pPr>
      <w:r w:rsidRPr="00561041">
        <w:rPr>
          <w:i/>
          <w:iCs/>
          <w:u w:val="single"/>
          <w:lang w:val="en-US"/>
        </w:rPr>
        <w:t xml:space="preserve">These connections provide pathways for infections to pass from </w:t>
      </w:r>
      <w:proofErr w:type="spellStart"/>
      <w:r w:rsidRPr="00561041">
        <w:rPr>
          <w:i/>
          <w:iCs/>
          <w:u w:val="single"/>
          <w:lang w:val="en-US"/>
        </w:rPr>
        <w:t>extracranial</w:t>
      </w:r>
      <w:proofErr w:type="spellEnd"/>
      <w:r w:rsidRPr="00561041">
        <w:rPr>
          <w:i/>
          <w:iCs/>
          <w:u w:val="single"/>
          <w:lang w:val="en-US"/>
        </w:rPr>
        <w:t xml:space="preserve"> sites into intracranial locations</w:t>
      </w:r>
    </w:p>
    <w:p w:rsidR="000D6DD2" w:rsidRPr="00561041" w:rsidRDefault="000D6DD2" w:rsidP="000D6DD2">
      <w:pPr>
        <w:numPr>
          <w:ilvl w:val="0"/>
          <w:numId w:val="4"/>
        </w:numPr>
        <w:rPr>
          <w:i/>
          <w:iCs/>
          <w:u w:val="single"/>
        </w:rPr>
      </w:pPr>
      <w:r w:rsidRPr="00561041">
        <w:rPr>
          <w:i/>
          <w:iCs/>
          <w:u w:val="single"/>
          <w:lang w:val="en-US"/>
        </w:rPr>
        <w:t>In addition, because structures pass through the cavernous sinuses and are located in the walls of these sinuses they are vulnerable to injury due to inflammation</w:t>
      </w:r>
    </w:p>
    <w:p w:rsidR="000D6DD2" w:rsidRDefault="000D6DD2" w:rsidP="00561041"/>
    <w:p w:rsidR="000D6DD2" w:rsidRDefault="000D6DD2" w:rsidP="00561041"/>
    <w:p w:rsidR="00363F54" w:rsidRDefault="000D6DD2" w:rsidP="00561041">
      <w:r>
        <w:t xml:space="preserve">2. </w:t>
      </w:r>
    </w:p>
    <w:p w:rsidR="000D6DD2" w:rsidRPr="000D6DD2" w:rsidRDefault="000D6DD2" w:rsidP="00FB47EA">
      <w:pPr>
        <w:spacing w:line="240" w:lineRule="auto"/>
      </w:pPr>
      <w:r w:rsidRPr="000D6DD2">
        <w:rPr>
          <w:b/>
          <w:bCs/>
          <w:i/>
          <w:iCs/>
          <w:lang w:val="en-US"/>
        </w:rPr>
        <w:t>Boundaries of the Nasal Cavity</w:t>
      </w:r>
    </w:p>
    <w:p w:rsidR="00000000" w:rsidRPr="000D6DD2" w:rsidRDefault="00FB47EA" w:rsidP="00FB47EA">
      <w:pPr>
        <w:numPr>
          <w:ilvl w:val="0"/>
          <w:numId w:val="9"/>
        </w:numPr>
        <w:spacing w:line="240" w:lineRule="auto"/>
      </w:pPr>
      <w:r w:rsidRPr="000D6DD2">
        <w:rPr>
          <w:i/>
          <w:iCs/>
          <w:lang w:val="en-US"/>
        </w:rPr>
        <w:t>The nasal cavity has a:</w:t>
      </w:r>
    </w:p>
    <w:p w:rsidR="00000000" w:rsidRPr="000D6DD2" w:rsidRDefault="00FB47EA" w:rsidP="00FB47EA">
      <w:pPr>
        <w:numPr>
          <w:ilvl w:val="0"/>
          <w:numId w:val="10"/>
        </w:numPr>
        <w:spacing w:line="240" w:lineRule="auto"/>
      </w:pPr>
      <w:r w:rsidRPr="000D6DD2">
        <w:rPr>
          <w:i/>
          <w:iCs/>
          <w:lang w:val="en-US"/>
        </w:rPr>
        <w:lastRenderedPageBreak/>
        <w:t xml:space="preserve"> roof </w:t>
      </w:r>
    </w:p>
    <w:p w:rsidR="00000000" w:rsidRPr="000D6DD2" w:rsidRDefault="00FB47EA" w:rsidP="00FB47EA">
      <w:pPr>
        <w:numPr>
          <w:ilvl w:val="0"/>
          <w:numId w:val="10"/>
        </w:numPr>
        <w:spacing w:line="240" w:lineRule="auto"/>
      </w:pPr>
      <w:r w:rsidRPr="000D6DD2">
        <w:rPr>
          <w:i/>
          <w:iCs/>
          <w:lang w:val="en-US"/>
        </w:rPr>
        <w:t xml:space="preserve">floor </w:t>
      </w:r>
    </w:p>
    <w:p w:rsidR="00000000" w:rsidRPr="000D6DD2" w:rsidRDefault="00FB47EA" w:rsidP="00FB47EA">
      <w:pPr>
        <w:numPr>
          <w:ilvl w:val="0"/>
          <w:numId w:val="10"/>
        </w:numPr>
        <w:spacing w:line="240" w:lineRule="auto"/>
      </w:pPr>
      <w:r w:rsidRPr="000D6DD2">
        <w:rPr>
          <w:i/>
          <w:iCs/>
          <w:lang w:val="en-US"/>
        </w:rPr>
        <w:t xml:space="preserve"> medial wall</w:t>
      </w:r>
    </w:p>
    <w:p w:rsidR="00000000" w:rsidRPr="000D6DD2" w:rsidRDefault="00FB47EA" w:rsidP="00FB47EA">
      <w:pPr>
        <w:numPr>
          <w:ilvl w:val="0"/>
          <w:numId w:val="10"/>
        </w:numPr>
        <w:spacing w:line="240" w:lineRule="auto"/>
      </w:pPr>
      <w:r w:rsidRPr="000D6DD2">
        <w:rPr>
          <w:i/>
          <w:iCs/>
          <w:lang w:val="en-US"/>
        </w:rPr>
        <w:t xml:space="preserve"> lateral wall</w:t>
      </w:r>
    </w:p>
    <w:p w:rsidR="000D6DD2" w:rsidRPr="000D6DD2" w:rsidRDefault="000D6DD2" w:rsidP="00FB47EA">
      <w:pPr>
        <w:spacing w:line="240" w:lineRule="auto"/>
      </w:pPr>
      <w:r w:rsidRPr="000D6DD2">
        <w:rPr>
          <w:b/>
          <w:bCs/>
          <w:i/>
          <w:iCs/>
          <w:lang w:val="en-US"/>
        </w:rPr>
        <w:t xml:space="preserve">The </w:t>
      </w:r>
      <w:proofErr w:type="gramStart"/>
      <w:r w:rsidRPr="000D6DD2">
        <w:rPr>
          <w:b/>
          <w:bCs/>
          <w:i/>
          <w:iCs/>
          <w:lang w:val="en-US"/>
        </w:rPr>
        <w:t>roof</w:t>
      </w:r>
      <w:r w:rsidRPr="000D6DD2">
        <w:rPr>
          <w:i/>
          <w:iCs/>
          <w:lang w:val="en-US"/>
        </w:rPr>
        <w:t xml:space="preserve"> :</w:t>
      </w:r>
      <w:proofErr w:type="gramEnd"/>
    </w:p>
    <w:p w:rsidR="00000000" w:rsidRPr="000D6DD2" w:rsidRDefault="00FB47EA" w:rsidP="00FB47EA">
      <w:pPr>
        <w:numPr>
          <w:ilvl w:val="0"/>
          <w:numId w:val="11"/>
        </w:numPr>
        <w:spacing w:line="240" w:lineRule="auto"/>
      </w:pPr>
      <w:r w:rsidRPr="000D6DD2">
        <w:rPr>
          <w:i/>
          <w:iCs/>
          <w:lang w:val="en-US"/>
        </w:rPr>
        <w:t xml:space="preserve"> is curved and narrow, except at its posterior end</w:t>
      </w:r>
    </w:p>
    <w:p w:rsidR="00000000" w:rsidRPr="000D6DD2" w:rsidRDefault="00FB47EA" w:rsidP="00FB47EA">
      <w:pPr>
        <w:numPr>
          <w:ilvl w:val="0"/>
          <w:numId w:val="11"/>
        </w:numPr>
        <w:spacing w:line="240" w:lineRule="auto"/>
      </w:pPr>
      <w:r w:rsidRPr="000D6DD2">
        <w:rPr>
          <w:i/>
          <w:iCs/>
          <w:lang w:val="en-US"/>
        </w:rPr>
        <w:t xml:space="preserve">it is divided into 3 parts </w:t>
      </w:r>
    </w:p>
    <w:p w:rsidR="00000000" w:rsidRPr="000D6DD2" w:rsidRDefault="00FB47EA" w:rsidP="00FB47EA">
      <w:pPr>
        <w:numPr>
          <w:ilvl w:val="0"/>
          <w:numId w:val="12"/>
        </w:numPr>
        <w:spacing w:line="240" w:lineRule="auto"/>
      </w:pPr>
      <w:proofErr w:type="spellStart"/>
      <w:r w:rsidRPr="000D6DD2">
        <w:rPr>
          <w:i/>
          <w:iCs/>
          <w:lang w:val="en-US"/>
        </w:rPr>
        <w:t>frontonasal</w:t>
      </w:r>
      <w:proofErr w:type="spellEnd"/>
      <w:r w:rsidRPr="000D6DD2">
        <w:rPr>
          <w:i/>
          <w:iCs/>
          <w:lang w:val="en-US"/>
        </w:rPr>
        <w:t xml:space="preserve"> </w:t>
      </w:r>
    </w:p>
    <w:p w:rsidR="00000000" w:rsidRPr="000D6DD2" w:rsidRDefault="00FB47EA" w:rsidP="00FB47EA">
      <w:pPr>
        <w:numPr>
          <w:ilvl w:val="0"/>
          <w:numId w:val="12"/>
        </w:numPr>
        <w:spacing w:line="240" w:lineRule="auto"/>
      </w:pPr>
      <w:proofErr w:type="spellStart"/>
      <w:r w:rsidRPr="000D6DD2">
        <w:rPr>
          <w:i/>
          <w:iCs/>
          <w:lang w:val="en-US"/>
        </w:rPr>
        <w:t>ethmoidal</w:t>
      </w:r>
      <w:proofErr w:type="spellEnd"/>
      <w:r w:rsidRPr="000D6DD2">
        <w:rPr>
          <w:i/>
          <w:iCs/>
          <w:lang w:val="en-US"/>
        </w:rPr>
        <w:t xml:space="preserve"> </w:t>
      </w:r>
    </w:p>
    <w:p w:rsidR="00000000" w:rsidRPr="000D6DD2" w:rsidRDefault="00FB47EA" w:rsidP="00FB47EA">
      <w:pPr>
        <w:numPr>
          <w:ilvl w:val="0"/>
          <w:numId w:val="12"/>
        </w:numPr>
        <w:spacing w:line="240" w:lineRule="auto"/>
      </w:pPr>
      <w:r w:rsidRPr="000D6DD2">
        <w:rPr>
          <w:i/>
          <w:iCs/>
          <w:lang w:val="en-US"/>
        </w:rPr>
        <w:t xml:space="preserve"> </w:t>
      </w:r>
      <w:proofErr w:type="spellStart"/>
      <w:r w:rsidRPr="000D6DD2">
        <w:rPr>
          <w:i/>
          <w:iCs/>
          <w:lang w:val="en-US"/>
        </w:rPr>
        <w:t>sphenoidal</w:t>
      </w:r>
      <w:proofErr w:type="spellEnd"/>
      <w:r w:rsidRPr="000D6DD2">
        <w:rPr>
          <w:i/>
          <w:iCs/>
          <w:lang w:val="en-US"/>
        </w:rPr>
        <w:t xml:space="preserve"> </w:t>
      </w:r>
    </w:p>
    <w:p w:rsidR="00000000" w:rsidRPr="000D6DD2" w:rsidRDefault="00FB47EA" w:rsidP="00FB47EA">
      <w:pPr>
        <w:numPr>
          <w:ilvl w:val="0"/>
          <w:numId w:val="13"/>
        </w:numPr>
        <w:spacing w:line="240" w:lineRule="auto"/>
      </w:pPr>
      <w:r w:rsidRPr="000D6DD2">
        <w:rPr>
          <w:i/>
          <w:iCs/>
          <w:lang w:val="en-US"/>
        </w:rPr>
        <w:t xml:space="preserve">They are named from the bones forming each part </w:t>
      </w:r>
    </w:p>
    <w:p w:rsidR="000D6DD2" w:rsidRPr="000D6DD2" w:rsidRDefault="000D6DD2" w:rsidP="00FB47EA">
      <w:pPr>
        <w:spacing w:line="240" w:lineRule="auto"/>
      </w:pPr>
      <w:r w:rsidRPr="000D6DD2">
        <w:rPr>
          <w:b/>
          <w:bCs/>
          <w:i/>
          <w:iCs/>
          <w:lang w:val="en-US"/>
        </w:rPr>
        <w:t>The floor:</w:t>
      </w:r>
      <w:r w:rsidRPr="000D6DD2">
        <w:rPr>
          <w:i/>
          <w:iCs/>
          <w:lang w:val="en-US"/>
        </w:rPr>
        <w:t xml:space="preserve"> </w:t>
      </w:r>
    </w:p>
    <w:p w:rsidR="00000000" w:rsidRPr="000D6DD2" w:rsidRDefault="00FB47EA" w:rsidP="00FB47EA">
      <w:pPr>
        <w:numPr>
          <w:ilvl w:val="0"/>
          <w:numId w:val="14"/>
        </w:numPr>
        <w:spacing w:line="240" w:lineRule="auto"/>
      </w:pPr>
      <w:r w:rsidRPr="000D6DD2">
        <w:rPr>
          <w:i/>
          <w:iCs/>
          <w:lang w:val="en-US"/>
        </w:rPr>
        <w:t xml:space="preserve"> is wider than the roof </w:t>
      </w:r>
    </w:p>
    <w:p w:rsidR="00000000" w:rsidRPr="000D6DD2" w:rsidRDefault="00FB47EA" w:rsidP="00FB47EA">
      <w:pPr>
        <w:numPr>
          <w:ilvl w:val="0"/>
          <w:numId w:val="14"/>
        </w:numPr>
        <w:spacing w:line="240" w:lineRule="auto"/>
      </w:pPr>
      <w:r w:rsidRPr="000D6DD2">
        <w:rPr>
          <w:i/>
          <w:iCs/>
          <w:lang w:val="en-US"/>
        </w:rPr>
        <w:t xml:space="preserve"> is formed by the;</w:t>
      </w:r>
    </w:p>
    <w:p w:rsidR="00000000" w:rsidRPr="000D6DD2" w:rsidRDefault="00FB47EA" w:rsidP="00FB47EA">
      <w:pPr>
        <w:numPr>
          <w:ilvl w:val="0"/>
          <w:numId w:val="15"/>
        </w:numPr>
        <w:spacing w:line="240" w:lineRule="auto"/>
      </w:pPr>
      <w:r w:rsidRPr="000D6DD2">
        <w:rPr>
          <w:i/>
          <w:iCs/>
          <w:lang w:val="en-US"/>
        </w:rPr>
        <w:t xml:space="preserve"> palatine processes of the maxilla </w:t>
      </w:r>
    </w:p>
    <w:p w:rsidR="00000000" w:rsidRPr="000D6DD2" w:rsidRDefault="00FB47EA" w:rsidP="00FB47EA">
      <w:pPr>
        <w:numPr>
          <w:ilvl w:val="0"/>
          <w:numId w:val="15"/>
        </w:numPr>
        <w:spacing w:line="240" w:lineRule="auto"/>
      </w:pPr>
      <w:r w:rsidRPr="000D6DD2">
        <w:rPr>
          <w:i/>
          <w:iCs/>
          <w:lang w:val="en-US"/>
        </w:rPr>
        <w:t>horizontal plates of the palatine bo</w:t>
      </w:r>
      <w:r w:rsidRPr="000D6DD2">
        <w:rPr>
          <w:i/>
          <w:iCs/>
          <w:lang w:val="en-US"/>
        </w:rPr>
        <w:t>ne</w:t>
      </w:r>
    </w:p>
    <w:p w:rsidR="000D6DD2" w:rsidRDefault="000D6DD2" w:rsidP="00FB47EA">
      <w:pPr>
        <w:spacing w:line="240" w:lineRule="auto"/>
      </w:pPr>
      <w:r w:rsidRPr="000D6DD2">
        <w:drawing>
          <wp:inline distT="0" distB="0" distL="0" distR="0" wp14:anchorId="4389E915" wp14:editId="1CBFA3F2">
            <wp:extent cx="5728696" cy="4445000"/>
            <wp:effectExtent l="0" t="0" r="5715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289" cy="454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D2" w:rsidRPr="000D6DD2" w:rsidRDefault="000D6DD2" w:rsidP="00FB47EA">
      <w:pPr>
        <w:spacing w:line="240" w:lineRule="auto"/>
      </w:pPr>
      <w:r w:rsidRPr="000D6DD2">
        <w:rPr>
          <w:b/>
          <w:bCs/>
          <w:i/>
          <w:iCs/>
          <w:lang w:val="en-US"/>
        </w:rPr>
        <w:lastRenderedPageBreak/>
        <w:t xml:space="preserve">The medial </w:t>
      </w:r>
      <w:proofErr w:type="gramStart"/>
      <w:r w:rsidRPr="000D6DD2">
        <w:rPr>
          <w:b/>
          <w:bCs/>
          <w:i/>
          <w:iCs/>
          <w:lang w:val="en-US"/>
        </w:rPr>
        <w:t xml:space="preserve">wall </w:t>
      </w:r>
      <w:r w:rsidRPr="000D6DD2">
        <w:rPr>
          <w:i/>
          <w:iCs/>
          <w:lang w:val="en-US"/>
        </w:rPr>
        <w:t>:</w:t>
      </w:r>
      <w:proofErr w:type="gramEnd"/>
    </w:p>
    <w:p w:rsidR="000D6DD2" w:rsidRPr="000D6DD2" w:rsidRDefault="000D6DD2" w:rsidP="00FB47EA">
      <w:pPr>
        <w:spacing w:line="240" w:lineRule="auto"/>
      </w:pPr>
      <w:r w:rsidRPr="000D6DD2">
        <w:rPr>
          <w:i/>
          <w:iCs/>
          <w:lang w:val="en-US"/>
        </w:rPr>
        <w:t xml:space="preserve"> </w:t>
      </w:r>
      <w:proofErr w:type="gramStart"/>
      <w:r w:rsidRPr="000D6DD2">
        <w:rPr>
          <w:i/>
          <w:iCs/>
          <w:lang w:val="en-US"/>
        </w:rPr>
        <w:t>formed</w:t>
      </w:r>
      <w:proofErr w:type="gramEnd"/>
      <w:r w:rsidRPr="000D6DD2">
        <w:rPr>
          <w:i/>
          <w:iCs/>
          <w:lang w:val="en-US"/>
        </w:rPr>
        <w:t xml:space="preserve"> by the </w:t>
      </w:r>
      <w:r w:rsidRPr="000D6DD2">
        <w:rPr>
          <w:i/>
          <w:iCs/>
          <w:u w:val="single"/>
          <w:lang w:val="en-US"/>
        </w:rPr>
        <w:t>nasal septum</w:t>
      </w:r>
    </w:p>
    <w:p w:rsidR="000D6DD2" w:rsidRPr="000D6DD2" w:rsidRDefault="000D6DD2" w:rsidP="00FB47EA">
      <w:pPr>
        <w:spacing w:line="240" w:lineRule="auto"/>
      </w:pPr>
      <w:r w:rsidRPr="000D6DD2">
        <w:rPr>
          <w:b/>
          <w:bCs/>
          <w:i/>
          <w:iCs/>
          <w:lang w:val="en-US"/>
        </w:rPr>
        <w:t xml:space="preserve">The lateral </w:t>
      </w:r>
      <w:proofErr w:type="gramStart"/>
      <w:r w:rsidRPr="000D6DD2">
        <w:rPr>
          <w:b/>
          <w:bCs/>
          <w:i/>
          <w:iCs/>
          <w:lang w:val="en-US"/>
        </w:rPr>
        <w:t>walls</w:t>
      </w:r>
      <w:r w:rsidRPr="000D6DD2">
        <w:rPr>
          <w:i/>
          <w:iCs/>
          <w:lang w:val="en-US"/>
        </w:rPr>
        <w:t xml:space="preserve"> :</w:t>
      </w:r>
      <w:proofErr w:type="gramEnd"/>
      <w:r w:rsidRPr="000D6DD2">
        <w:rPr>
          <w:i/>
          <w:iCs/>
          <w:lang w:val="en-US"/>
        </w:rPr>
        <w:t xml:space="preserve"> </w:t>
      </w:r>
    </w:p>
    <w:p w:rsidR="00000000" w:rsidRPr="000D6DD2" w:rsidRDefault="00FB47EA" w:rsidP="00FB47EA">
      <w:pPr>
        <w:numPr>
          <w:ilvl w:val="0"/>
          <w:numId w:val="16"/>
        </w:numPr>
        <w:spacing w:line="240" w:lineRule="auto"/>
      </w:pPr>
      <w:r w:rsidRPr="000D6DD2">
        <w:rPr>
          <w:i/>
          <w:iCs/>
          <w:lang w:val="en-US"/>
        </w:rPr>
        <w:t xml:space="preserve">are irregular owing to three bony plates, the nasal conchae, which project inferiorly, somewhat like louvers </w:t>
      </w:r>
    </w:p>
    <w:p w:rsidR="000D6DD2" w:rsidRPr="000D6DD2" w:rsidRDefault="000D6DD2" w:rsidP="00FB47EA">
      <w:pPr>
        <w:spacing w:line="240" w:lineRule="auto"/>
      </w:pPr>
      <w:r w:rsidRPr="000D6DD2">
        <w:rPr>
          <w:b/>
          <w:bCs/>
          <w:i/>
          <w:iCs/>
          <w:lang w:val="en-US"/>
        </w:rPr>
        <w:t>Features on the lateral wall of the nasal cavity</w:t>
      </w:r>
    </w:p>
    <w:p w:rsidR="00000000" w:rsidRPr="000D6DD2" w:rsidRDefault="00FB47EA" w:rsidP="00FB47EA">
      <w:pPr>
        <w:numPr>
          <w:ilvl w:val="0"/>
          <w:numId w:val="17"/>
        </w:numPr>
        <w:spacing w:line="240" w:lineRule="auto"/>
      </w:pPr>
      <w:r w:rsidRPr="000D6DD2">
        <w:rPr>
          <w:i/>
          <w:iCs/>
          <w:lang w:val="en-US"/>
        </w:rPr>
        <w:t xml:space="preserve">There is the presence of nasal conchae and they curve </w:t>
      </w:r>
      <w:proofErr w:type="spellStart"/>
      <w:r w:rsidRPr="000D6DD2">
        <w:rPr>
          <w:i/>
          <w:iCs/>
          <w:lang w:val="en-US"/>
        </w:rPr>
        <w:t>inferomedially</w:t>
      </w:r>
      <w:proofErr w:type="spellEnd"/>
    </w:p>
    <w:p w:rsidR="00000000" w:rsidRPr="000D6DD2" w:rsidRDefault="00FB47EA" w:rsidP="00FB47EA">
      <w:pPr>
        <w:numPr>
          <w:ilvl w:val="0"/>
          <w:numId w:val="17"/>
        </w:numPr>
        <w:spacing w:line="240" w:lineRule="auto"/>
      </w:pPr>
      <w:r w:rsidRPr="000D6DD2">
        <w:rPr>
          <w:i/>
          <w:iCs/>
          <w:lang w:val="en-US"/>
        </w:rPr>
        <w:t xml:space="preserve">The nasal conchae include; </w:t>
      </w:r>
    </w:p>
    <w:p w:rsidR="00000000" w:rsidRPr="000D6DD2" w:rsidRDefault="00FB47EA" w:rsidP="00FB47EA">
      <w:pPr>
        <w:numPr>
          <w:ilvl w:val="0"/>
          <w:numId w:val="18"/>
        </w:numPr>
        <w:spacing w:line="240" w:lineRule="auto"/>
      </w:pPr>
      <w:r w:rsidRPr="000D6DD2">
        <w:rPr>
          <w:i/>
          <w:iCs/>
          <w:lang w:val="en-US"/>
        </w:rPr>
        <w:t>Superior nasal concha</w:t>
      </w:r>
    </w:p>
    <w:p w:rsidR="00000000" w:rsidRPr="000D6DD2" w:rsidRDefault="00FB47EA" w:rsidP="00FB47EA">
      <w:pPr>
        <w:numPr>
          <w:ilvl w:val="0"/>
          <w:numId w:val="18"/>
        </w:numPr>
        <w:spacing w:line="240" w:lineRule="auto"/>
      </w:pPr>
      <w:r w:rsidRPr="000D6DD2">
        <w:rPr>
          <w:i/>
          <w:iCs/>
          <w:lang w:val="en-US"/>
        </w:rPr>
        <w:t xml:space="preserve"> middle nasal conc</w:t>
      </w:r>
      <w:r w:rsidRPr="000D6DD2">
        <w:rPr>
          <w:i/>
          <w:iCs/>
          <w:lang w:val="en-US"/>
        </w:rPr>
        <w:t>ha</w:t>
      </w:r>
    </w:p>
    <w:p w:rsidR="00000000" w:rsidRPr="000D6DD2" w:rsidRDefault="00FB47EA" w:rsidP="00FB47EA">
      <w:pPr>
        <w:numPr>
          <w:ilvl w:val="0"/>
          <w:numId w:val="18"/>
        </w:numPr>
        <w:spacing w:line="240" w:lineRule="auto"/>
      </w:pPr>
      <w:r w:rsidRPr="000D6DD2">
        <w:rPr>
          <w:i/>
          <w:iCs/>
          <w:lang w:val="en-US"/>
        </w:rPr>
        <w:t xml:space="preserve"> inferior nasal concha</w:t>
      </w:r>
    </w:p>
    <w:p w:rsidR="00000000" w:rsidRPr="000D6DD2" w:rsidRDefault="00FB47EA" w:rsidP="00FB47EA">
      <w:pPr>
        <w:numPr>
          <w:ilvl w:val="0"/>
          <w:numId w:val="19"/>
        </w:numPr>
        <w:spacing w:line="240" w:lineRule="auto"/>
      </w:pPr>
      <w:r w:rsidRPr="000D6DD2">
        <w:rPr>
          <w:i/>
          <w:iCs/>
          <w:lang w:val="en-US"/>
        </w:rPr>
        <w:t xml:space="preserve">The conchae or </w:t>
      </w:r>
      <w:proofErr w:type="spellStart"/>
      <w:r w:rsidRPr="000D6DD2">
        <w:rPr>
          <w:i/>
          <w:iCs/>
          <w:lang w:val="en-US"/>
        </w:rPr>
        <w:t>turbinates</w:t>
      </w:r>
      <w:proofErr w:type="spellEnd"/>
      <w:r w:rsidRPr="000D6DD2">
        <w:rPr>
          <w:i/>
          <w:iCs/>
          <w:lang w:val="en-US"/>
        </w:rPr>
        <w:t xml:space="preserve"> of many mammals (especially running mammals and those existing in extr</w:t>
      </w:r>
      <w:r w:rsidRPr="000D6DD2">
        <w:rPr>
          <w:i/>
          <w:iCs/>
          <w:lang w:val="en-US"/>
        </w:rPr>
        <w:t>eme environments) are highly convoluted, scroll-like structures that offer a vast surface area for heat exchange</w:t>
      </w:r>
    </w:p>
    <w:p w:rsidR="000D6DD2" w:rsidRDefault="00FB47EA" w:rsidP="00FB47EA">
      <w:pPr>
        <w:numPr>
          <w:ilvl w:val="0"/>
          <w:numId w:val="19"/>
        </w:numPr>
        <w:spacing w:line="240" w:lineRule="auto"/>
      </w:pPr>
      <w:r w:rsidRPr="000D6DD2">
        <w:rPr>
          <w:i/>
          <w:iCs/>
          <w:lang w:val="en-US"/>
        </w:rPr>
        <w:t xml:space="preserve">Underneath each concha in both humans with simple nasal conchae and animals </w:t>
      </w:r>
      <w:r w:rsidRPr="000D6DD2">
        <w:rPr>
          <w:i/>
          <w:iCs/>
          <w:lang w:val="en-US"/>
        </w:rPr>
        <w:t xml:space="preserve">with complex </w:t>
      </w:r>
      <w:proofErr w:type="spellStart"/>
      <w:r w:rsidRPr="000D6DD2">
        <w:rPr>
          <w:i/>
          <w:iCs/>
          <w:lang w:val="en-US"/>
        </w:rPr>
        <w:t>turbinates</w:t>
      </w:r>
      <w:proofErr w:type="spellEnd"/>
      <w:r w:rsidRPr="000D6DD2">
        <w:rPr>
          <w:i/>
          <w:iCs/>
          <w:lang w:val="en-US"/>
        </w:rPr>
        <w:t xml:space="preserve"> is a recess or meatus                    {passage(s) in the nasal cavity}</w:t>
      </w:r>
    </w:p>
    <w:p w:rsidR="00A2008C" w:rsidRPr="00A2008C" w:rsidRDefault="00A2008C" w:rsidP="00FB47EA">
      <w:pPr>
        <w:spacing w:line="240" w:lineRule="auto"/>
      </w:pPr>
      <w:r w:rsidRPr="00A2008C">
        <w:rPr>
          <w:b/>
          <w:bCs/>
          <w:i/>
          <w:iCs/>
          <w:lang w:val="en-US"/>
        </w:rPr>
        <w:t>CLINICAL ANATOMY</w:t>
      </w:r>
    </w:p>
    <w:p w:rsidR="00A2008C" w:rsidRPr="00A2008C" w:rsidRDefault="00A2008C" w:rsidP="00FB47EA">
      <w:pPr>
        <w:spacing w:line="240" w:lineRule="auto"/>
      </w:pPr>
      <w:r w:rsidRPr="00A2008C">
        <w:rPr>
          <w:b/>
          <w:bCs/>
          <w:i/>
          <w:iCs/>
          <w:lang w:val="en-US"/>
        </w:rPr>
        <w:t>Epistaxis</w:t>
      </w:r>
    </w:p>
    <w:p w:rsidR="00000000" w:rsidRPr="00A2008C" w:rsidRDefault="00FB47EA" w:rsidP="00FB47EA">
      <w:pPr>
        <w:numPr>
          <w:ilvl w:val="0"/>
          <w:numId w:val="20"/>
        </w:numPr>
        <w:spacing w:line="240" w:lineRule="auto"/>
      </w:pPr>
      <w:r w:rsidRPr="00A2008C">
        <w:rPr>
          <w:i/>
          <w:iCs/>
          <w:lang w:val="en-US"/>
        </w:rPr>
        <w:t>Epistaxis (nosebleed) is relatively common because of the rich blood supply to the nasal mucosa</w:t>
      </w:r>
    </w:p>
    <w:p w:rsidR="00000000" w:rsidRPr="00A2008C" w:rsidRDefault="00FB47EA" w:rsidP="00FB47EA">
      <w:pPr>
        <w:numPr>
          <w:ilvl w:val="0"/>
          <w:numId w:val="20"/>
        </w:numPr>
        <w:spacing w:line="240" w:lineRule="auto"/>
      </w:pPr>
      <w:r w:rsidRPr="00A2008C">
        <w:rPr>
          <w:i/>
          <w:iCs/>
          <w:lang w:val="en-US"/>
        </w:rPr>
        <w:t xml:space="preserve"> In most cases, the cause is trauma and the bleeding is from an area in the anterior third of the nose (</w:t>
      </w:r>
      <w:proofErr w:type="spellStart"/>
      <w:r w:rsidRPr="00A2008C">
        <w:rPr>
          <w:i/>
          <w:iCs/>
          <w:lang w:val="en-US"/>
        </w:rPr>
        <w:t>Kiesselbach</w:t>
      </w:r>
      <w:proofErr w:type="spellEnd"/>
      <w:r w:rsidRPr="00A2008C">
        <w:rPr>
          <w:i/>
          <w:iCs/>
          <w:lang w:val="en-US"/>
        </w:rPr>
        <w:t xml:space="preserve"> area) </w:t>
      </w:r>
    </w:p>
    <w:p w:rsidR="00000000" w:rsidRPr="00A2008C" w:rsidRDefault="00FB47EA" w:rsidP="00FB47EA">
      <w:pPr>
        <w:numPr>
          <w:ilvl w:val="0"/>
          <w:numId w:val="20"/>
        </w:numPr>
        <w:spacing w:line="240" w:lineRule="auto"/>
      </w:pPr>
      <w:r w:rsidRPr="00A2008C">
        <w:rPr>
          <w:i/>
          <w:iCs/>
          <w:lang w:val="en-US"/>
        </w:rPr>
        <w:t>Epistaxis</w:t>
      </w:r>
      <w:r w:rsidRPr="00A2008C">
        <w:rPr>
          <w:i/>
          <w:iCs/>
          <w:lang w:val="en-US"/>
        </w:rPr>
        <w:t xml:space="preserve"> is also associated with infections and hypertension</w:t>
      </w:r>
    </w:p>
    <w:p w:rsidR="00000000" w:rsidRPr="00A2008C" w:rsidRDefault="00FB47EA" w:rsidP="00FB47EA">
      <w:pPr>
        <w:numPr>
          <w:ilvl w:val="0"/>
          <w:numId w:val="20"/>
        </w:numPr>
        <w:spacing w:line="240" w:lineRule="auto"/>
      </w:pPr>
      <w:r w:rsidRPr="00A2008C">
        <w:rPr>
          <w:i/>
          <w:iCs/>
          <w:lang w:val="en-US"/>
        </w:rPr>
        <w:t xml:space="preserve"> Spurting of blood from the nose results from rupture of arteries</w:t>
      </w:r>
    </w:p>
    <w:p w:rsidR="00000000" w:rsidRPr="00A2008C" w:rsidRDefault="00FB47EA" w:rsidP="00FB47EA">
      <w:pPr>
        <w:numPr>
          <w:ilvl w:val="0"/>
          <w:numId w:val="20"/>
        </w:numPr>
        <w:spacing w:line="240" w:lineRule="auto"/>
      </w:pPr>
      <w:r w:rsidRPr="00A2008C">
        <w:rPr>
          <w:i/>
          <w:iCs/>
          <w:lang w:val="en-US"/>
        </w:rPr>
        <w:t xml:space="preserve"> </w:t>
      </w:r>
      <w:r w:rsidRPr="00A2008C">
        <w:rPr>
          <w:i/>
          <w:iCs/>
          <w:lang w:val="en-US"/>
        </w:rPr>
        <w:t>Mild epistaxis may also result from nose picking, which tears veins in the vestibule of the nose</w:t>
      </w:r>
    </w:p>
    <w:p w:rsidR="00A2008C" w:rsidRPr="00A2008C" w:rsidRDefault="00A2008C" w:rsidP="00FB47EA">
      <w:pPr>
        <w:spacing w:line="240" w:lineRule="auto"/>
      </w:pPr>
      <w:r w:rsidRPr="00A2008C">
        <w:rPr>
          <w:b/>
          <w:bCs/>
          <w:i/>
          <w:iCs/>
          <w:lang w:val="en-US"/>
        </w:rPr>
        <w:t>Rhinitis</w:t>
      </w:r>
    </w:p>
    <w:p w:rsidR="00000000" w:rsidRPr="00A2008C" w:rsidRDefault="00FB47EA" w:rsidP="00FB47EA">
      <w:pPr>
        <w:numPr>
          <w:ilvl w:val="0"/>
          <w:numId w:val="21"/>
        </w:numPr>
        <w:spacing w:line="240" w:lineRule="auto"/>
      </w:pPr>
      <w:r w:rsidRPr="00A2008C">
        <w:rPr>
          <w:i/>
          <w:iCs/>
          <w:lang w:val="en-US"/>
        </w:rPr>
        <w:t>The nasal muco</w:t>
      </w:r>
      <w:r w:rsidRPr="00A2008C">
        <w:rPr>
          <w:i/>
          <w:iCs/>
          <w:lang w:val="en-US"/>
        </w:rPr>
        <w:t xml:space="preserve">sa becomes swollen and inflamed (rhinitis) during severe upper respiratory infections and allergic reactions (e.g., </w:t>
      </w:r>
      <w:proofErr w:type="spellStart"/>
      <w:r w:rsidRPr="00A2008C">
        <w:rPr>
          <w:i/>
          <w:iCs/>
          <w:lang w:val="en-US"/>
        </w:rPr>
        <w:t>hayfever</w:t>
      </w:r>
      <w:proofErr w:type="spellEnd"/>
      <w:r w:rsidRPr="00A2008C">
        <w:rPr>
          <w:i/>
          <w:iCs/>
          <w:lang w:val="en-US"/>
        </w:rPr>
        <w:t>)</w:t>
      </w:r>
    </w:p>
    <w:p w:rsidR="00000000" w:rsidRPr="00A2008C" w:rsidRDefault="00FB47EA" w:rsidP="00FB47EA">
      <w:pPr>
        <w:numPr>
          <w:ilvl w:val="0"/>
          <w:numId w:val="21"/>
        </w:numPr>
        <w:spacing w:line="240" w:lineRule="auto"/>
      </w:pPr>
      <w:r w:rsidRPr="00A2008C">
        <w:rPr>
          <w:i/>
          <w:iCs/>
          <w:lang w:val="en-US"/>
        </w:rPr>
        <w:t xml:space="preserve"> Swelling of the mucosa occurs readily because of its vasculari</w:t>
      </w:r>
      <w:r w:rsidRPr="00A2008C">
        <w:rPr>
          <w:i/>
          <w:iCs/>
          <w:lang w:val="en-US"/>
        </w:rPr>
        <w:t>ty</w:t>
      </w:r>
    </w:p>
    <w:p w:rsidR="00A2008C" w:rsidRDefault="00A2008C" w:rsidP="00FB47EA">
      <w:pPr>
        <w:spacing w:line="240" w:lineRule="auto"/>
      </w:pPr>
    </w:p>
    <w:p w:rsidR="000D6DD2" w:rsidRPr="000D6DD2" w:rsidRDefault="000D6DD2" w:rsidP="000D6DD2">
      <w:bookmarkStart w:id="0" w:name="_GoBack"/>
      <w:bookmarkEnd w:id="0"/>
    </w:p>
    <w:p w:rsidR="000D6DD2" w:rsidRPr="00363F54" w:rsidRDefault="000D6DD2" w:rsidP="00561041"/>
    <w:p w:rsidR="00E2469D" w:rsidRDefault="00E2469D"/>
    <w:sectPr w:rsidR="00E24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617"/>
    <w:multiLevelType w:val="hybridMultilevel"/>
    <w:tmpl w:val="014040F4"/>
    <w:lvl w:ilvl="0" w:tplc="1FB4B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5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85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EE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8E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40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8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6B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46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692255"/>
    <w:multiLevelType w:val="hybridMultilevel"/>
    <w:tmpl w:val="9352251A"/>
    <w:lvl w:ilvl="0" w:tplc="B750E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61F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478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8A9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C61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8ABC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CBE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CA7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E8C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82544"/>
    <w:multiLevelType w:val="hybridMultilevel"/>
    <w:tmpl w:val="B6927AFC"/>
    <w:lvl w:ilvl="0" w:tplc="7E749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60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A9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E9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CB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84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8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67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E8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4A7226"/>
    <w:multiLevelType w:val="hybridMultilevel"/>
    <w:tmpl w:val="C12640B4"/>
    <w:lvl w:ilvl="0" w:tplc="A06E3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2A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EB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6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C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C5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0C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0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01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C93F20"/>
    <w:multiLevelType w:val="hybridMultilevel"/>
    <w:tmpl w:val="E82ECE88"/>
    <w:lvl w:ilvl="0" w:tplc="CA2223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007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A3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2D8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213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26F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E03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43A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001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B0AA0"/>
    <w:multiLevelType w:val="hybridMultilevel"/>
    <w:tmpl w:val="A5FEA950"/>
    <w:lvl w:ilvl="0" w:tplc="EF5078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EEF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419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ECE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E2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4C4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4DD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441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EA2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818EE"/>
    <w:multiLevelType w:val="hybridMultilevel"/>
    <w:tmpl w:val="29B42A60"/>
    <w:lvl w:ilvl="0" w:tplc="FB7690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EA24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86A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0D9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886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CA0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4F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C7D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6F9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4007C"/>
    <w:multiLevelType w:val="hybridMultilevel"/>
    <w:tmpl w:val="89669A36"/>
    <w:lvl w:ilvl="0" w:tplc="A1BC1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0E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E0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EB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03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A8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81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A5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66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5F521C"/>
    <w:multiLevelType w:val="hybridMultilevel"/>
    <w:tmpl w:val="9E523CA6"/>
    <w:lvl w:ilvl="0" w:tplc="3B42C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2A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6F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2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00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42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A2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CD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C6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E30E7E"/>
    <w:multiLevelType w:val="hybridMultilevel"/>
    <w:tmpl w:val="632A98EC"/>
    <w:lvl w:ilvl="0" w:tplc="404E3D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006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453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86E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C27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C3F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4D3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ED8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C6B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0D1CCA"/>
    <w:multiLevelType w:val="hybridMultilevel"/>
    <w:tmpl w:val="329C17EA"/>
    <w:lvl w:ilvl="0" w:tplc="C84E0B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8BD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015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289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EC26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469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A9F3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7007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E3E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00DE4"/>
    <w:multiLevelType w:val="hybridMultilevel"/>
    <w:tmpl w:val="20328664"/>
    <w:lvl w:ilvl="0" w:tplc="1DA46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47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46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68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3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8F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A2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EF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E5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D6A1301"/>
    <w:multiLevelType w:val="hybridMultilevel"/>
    <w:tmpl w:val="631A42CA"/>
    <w:lvl w:ilvl="0" w:tplc="A93AB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6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C5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4C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E6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76A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60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8B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0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7F5C82"/>
    <w:multiLevelType w:val="hybridMultilevel"/>
    <w:tmpl w:val="4664DD78"/>
    <w:lvl w:ilvl="0" w:tplc="E6420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4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83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A9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23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4D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E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EE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60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CAE5275"/>
    <w:multiLevelType w:val="hybridMultilevel"/>
    <w:tmpl w:val="165AB95A"/>
    <w:lvl w:ilvl="0" w:tplc="26ECA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05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6E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48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8C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6B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A3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27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8B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DB5A3C"/>
    <w:multiLevelType w:val="hybridMultilevel"/>
    <w:tmpl w:val="01CAFE30"/>
    <w:lvl w:ilvl="0" w:tplc="FBAA4E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64D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AA6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81E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F7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222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C18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D842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857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774BD8"/>
    <w:multiLevelType w:val="hybridMultilevel"/>
    <w:tmpl w:val="C5F28F26"/>
    <w:lvl w:ilvl="0" w:tplc="163C5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65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80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69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8E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E4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A5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2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EE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44500D"/>
    <w:multiLevelType w:val="hybridMultilevel"/>
    <w:tmpl w:val="A5A8CAE4"/>
    <w:lvl w:ilvl="0" w:tplc="33EC5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2D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8D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65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C43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22B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C7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C9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0C4C71"/>
    <w:multiLevelType w:val="hybridMultilevel"/>
    <w:tmpl w:val="C680C5A2"/>
    <w:lvl w:ilvl="0" w:tplc="846E07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E05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E9F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CC9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8BB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8A4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4A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C68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22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00384D"/>
    <w:multiLevelType w:val="hybridMultilevel"/>
    <w:tmpl w:val="1DE66896"/>
    <w:lvl w:ilvl="0" w:tplc="BD6A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EF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22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61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6F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E0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66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62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49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C563D22"/>
    <w:multiLevelType w:val="hybridMultilevel"/>
    <w:tmpl w:val="1CF671D0"/>
    <w:lvl w:ilvl="0" w:tplc="CC485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6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0D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84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4F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8D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A0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0B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3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5"/>
  </w:num>
  <w:num w:numId="9">
    <w:abstractNumId w:val="18"/>
  </w:num>
  <w:num w:numId="10">
    <w:abstractNumId w:val="4"/>
  </w:num>
  <w:num w:numId="11">
    <w:abstractNumId w:val="2"/>
  </w:num>
  <w:num w:numId="12">
    <w:abstractNumId w:val="6"/>
  </w:num>
  <w:num w:numId="13">
    <w:abstractNumId w:val="20"/>
  </w:num>
  <w:num w:numId="14">
    <w:abstractNumId w:val="3"/>
  </w:num>
  <w:num w:numId="15">
    <w:abstractNumId w:val="5"/>
  </w:num>
  <w:num w:numId="16">
    <w:abstractNumId w:val="13"/>
  </w:num>
  <w:num w:numId="17">
    <w:abstractNumId w:val="19"/>
  </w:num>
  <w:num w:numId="18">
    <w:abstractNumId w:val="9"/>
  </w:num>
  <w:num w:numId="19">
    <w:abstractNumId w:val="11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D5"/>
    <w:rsid w:val="000D6DD2"/>
    <w:rsid w:val="00363F54"/>
    <w:rsid w:val="00561041"/>
    <w:rsid w:val="00A2008C"/>
    <w:rsid w:val="00A313D5"/>
    <w:rsid w:val="00E2469D"/>
    <w:rsid w:val="00F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605AE-FCD6-4B26-8107-A694C4F4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3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5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7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7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8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9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9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1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2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NWAPA BENEDICT</dc:creator>
  <cp:keywords/>
  <dc:description/>
  <cp:lastModifiedBy>NWAPA BENEDICT</cp:lastModifiedBy>
  <cp:revision>1</cp:revision>
  <dcterms:created xsi:type="dcterms:W3CDTF">2020-04-30T19:04:00Z</dcterms:created>
  <dcterms:modified xsi:type="dcterms:W3CDTF">2020-04-30T20:39:00Z</dcterms:modified>
</cp:coreProperties>
</file>