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7719B" w:rsidRDefault="000F16FF">
      <w:bookmarkStart w:id="0" w:name="_GoBack"/>
      <w:bookmarkEnd w:id="0"/>
      <w:r>
        <w:rPr>
          <w:b/>
        </w:rPr>
        <w:t>Name</w:t>
      </w:r>
      <w:r>
        <w:t>:ABATAN PRINCESS TOLA</w:t>
      </w:r>
    </w:p>
    <w:p w14:paraId="00000002" w14:textId="77777777" w:rsidR="0037719B" w:rsidRDefault="000F16FF">
      <w:r>
        <w:t xml:space="preserve">         </w:t>
      </w:r>
      <w:r>
        <w:rPr>
          <w:b/>
        </w:rPr>
        <w:t>MATRIC NO</w:t>
      </w:r>
      <w:r>
        <w:t>:17/mhs06/002</w:t>
      </w:r>
    </w:p>
    <w:p w14:paraId="00000003" w14:textId="77777777" w:rsidR="0037719B" w:rsidRDefault="000F16FF">
      <w:r>
        <w:t xml:space="preserve">    </w:t>
      </w:r>
    </w:p>
    <w:p w14:paraId="00000004" w14:textId="77777777" w:rsidR="0037719B" w:rsidRDefault="000F16FF">
      <w:pPr>
        <w:rPr>
          <w:b/>
          <w:u w:val="single"/>
        </w:rPr>
      </w:pPr>
      <w:r>
        <w:t xml:space="preserve">          </w:t>
      </w:r>
      <w:r>
        <w:rPr>
          <w:b/>
          <w:u w:val="single"/>
        </w:rPr>
        <w:t xml:space="preserve">Radioactive tracers </w:t>
      </w:r>
    </w:p>
    <w:p w14:paraId="00000005" w14:textId="77777777" w:rsidR="0037719B" w:rsidRDefault="000F16FF">
      <w:r>
        <w:t>are Isotopes that enter the body by injection or ingestion. They emit a signal, usually gamma rays. The medical provider then targets a particular organ or body part. The tracer provides detailed information that assists in making a diagnosis.</w:t>
      </w:r>
    </w:p>
    <w:p w14:paraId="00000006" w14:textId="77777777" w:rsidR="0037719B" w:rsidRDefault="000F16FF">
      <w:pPr>
        <w:rPr>
          <w:b/>
          <w:u w:val="single"/>
        </w:rPr>
      </w:pPr>
      <w:r>
        <w:t xml:space="preserve">     </w:t>
      </w:r>
      <w:r>
        <w:rPr>
          <w:b/>
          <w:u w:val="single"/>
        </w:rPr>
        <w:t>TYPES O</w:t>
      </w:r>
      <w:r>
        <w:rPr>
          <w:b/>
          <w:u w:val="single"/>
        </w:rPr>
        <w:t>F RADIOACTIVE TRACERS</w:t>
      </w:r>
    </w:p>
    <w:p w14:paraId="00000007" w14:textId="77777777" w:rsidR="0037719B" w:rsidRDefault="000F16FF">
      <w:r>
        <w:t>antimony-124, bromine-82, iodine-125, iodine-131, iridium-192, and scandium-46.</w:t>
      </w:r>
    </w:p>
    <w:p w14:paraId="00000008" w14:textId="77777777" w:rsidR="0037719B" w:rsidRDefault="000F16FF">
      <w:r>
        <w:t xml:space="preserve">  </w:t>
      </w:r>
    </w:p>
    <w:p w14:paraId="00000009" w14:textId="77777777" w:rsidR="0037719B" w:rsidRDefault="000F16FF">
      <w:r>
        <w:rPr>
          <w:b/>
          <w:u w:val="single"/>
        </w:rPr>
        <w:t>APPLICATION OF RADIOACTIVE TRACERS IN MEDICINE</w:t>
      </w:r>
      <w:r>
        <w:t xml:space="preserve"> </w:t>
      </w:r>
    </w:p>
    <w:p w14:paraId="0000000A" w14:textId="77777777" w:rsidR="0037719B" w:rsidRDefault="0037719B"/>
    <w:p w14:paraId="0000000B" w14:textId="77777777" w:rsidR="0037719B" w:rsidRDefault="000F16FF">
      <w:pPr>
        <w:rPr>
          <w:u w:val="single"/>
        </w:rPr>
      </w:pPr>
      <w:r>
        <w:t xml:space="preserve">            </w:t>
      </w:r>
      <w:r>
        <w:rPr>
          <w:u w:val="single"/>
        </w:rPr>
        <w:t xml:space="preserve">CT Scan </w:t>
      </w:r>
    </w:p>
    <w:p w14:paraId="0000000C" w14:textId="77777777" w:rsidR="0037719B" w:rsidRDefault="000F16FF">
      <w:r>
        <w:t>A major use of radioactive tracers involves computed X-ray tomography or CT scans</w:t>
      </w:r>
      <w:r>
        <w:t xml:space="preserve">. These scans constitute approximately 75 percent of medical procedures with tracers. The radioactive tracer produces gamma rays or single photons that a gamma camera detects. </w:t>
      </w:r>
    </w:p>
    <w:p w14:paraId="0000000D" w14:textId="77777777" w:rsidR="0037719B" w:rsidRDefault="000F16FF">
      <w:r>
        <w:t>Gallium-67 is the radioactive tracers used in a CT scan.</w:t>
      </w:r>
    </w:p>
    <w:p w14:paraId="0000000E" w14:textId="77777777" w:rsidR="0037719B" w:rsidRDefault="000F16FF">
      <w:r>
        <w:t>Emissions come from di</w:t>
      </w:r>
      <w:r>
        <w:t>fferent angles and a computer uses them to produce an image. The treating physician orders a CT scan that targets a specific area of the body, like the neck or chest, or a specific organ, like the thyroid.</w:t>
      </w:r>
    </w:p>
    <w:p w14:paraId="0000000F" w14:textId="77777777" w:rsidR="0037719B" w:rsidRDefault="0037719B"/>
    <w:p w14:paraId="00000010" w14:textId="77777777" w:rsidR="0037719B" w:rsidRDefault="000F16FF">
      <w:r>
        <w:t>CT scans can detect bone and joint problems, like</w:t>
      </w:r>
      <w:r>
        <w:t xml:space="preserve"> complex bone fractures and tumors. If you have a condition like cancer, heart disease, emphysema, or liver masses, CT scans can spot it or help doctors see any changes. </w:t>
      </w:r>
    </w:p>
    <w:p w14:paraId="00000011" w14:textId="77777777" w:rsidR="0037719B" w:rsidRDefault="000F16FF">
      <w:r>
        <w:t>They show internal injuries and bleeding, such as those caused by a car accident.</w:t>
      </w:r>
    </w:p>
    <w:p w14:paraId="00000012" w14:textId="77777777" w:rsidR="0037719B" w:rsidRDefault="0037719B"/>
    <w:p w14:paraId="00000013" w14:textId="77777777" w:rsidR="0037719B" w:rsidRDefault="000F16FF">
      <w:r>
        <w:t>Fo</w:t>
      </w:r>
      <w:r>
        <w:t>r some CT scans you may need to have an injection of a special dye called intravenous contrast. ... Contrast is a clear fluid usually injected into a vein in the arm immediately before the scan.</w:t>
      </w:r>
    </w:p>
    <w:p w14:paraId="00000014" w14:textId="77777777" w:rsidR="0037719B" w:rsidRDefault="000F16FF">
      <w:r>
        <w:t xml:space="preserve">     There are no known long-term adverse effects from such l</w:t>
      </w:r>
      <w:r>
        <w:t>ow-dose exposure which is why radioactive tracers are used in the first place.</w:t>
      </w:r>
    </w:p>
    <w:p w14:paraId="00000015" w14:textId="77777777" w:rsidR="0037719B" w:rsidRDefault="0037719B"/>
    <w:sectPr w:rsidR="003771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19B"/>
    <w:rsid w:val="000F16FF"/>
    <w:rsid w:val="0037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94DB4BA-1A8B-3B4F-9531-3C7C065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Guest User</cp:lastModifiedBy>
  <cp:revision>2</cp:revision>
  <dcterms:created xsi:type="dcterms:W3CDTF">2020-05-01T14:01:00Z</dcterms:created>
  <dcterms:modified xsi:type="dcterms:W3CDTF">2020-05-01T14:01:00Z</dcterms:modified>
</cp:coreProperties>
</file>