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7B" w:rsidRPr="00B613CD" w:rsidRDefault="0049287B" w:rsidP="00B613CD">
      <w:pPr>
        <w:spacing w:after="120"/>
        <w:jc w:val="both"/>
        <w:rPr>
          <w:b/>
          <w:color w:val="000000" w:themeColor="text1"/>
          <w:sz w:val="28"/>
          <w:szCs w:val="28"/>
        </w:rPr>
      </w:pPr>
      <w:r w:rsidRPr="00B613CD">
        <w:rPr>
          <w:b/>
          <w:color w:val="000000" w:themeColor="text1"/>
          <w:sz w:val="28"/>
          <w:szCs w:val="28"/>
        </w:rPr>
        <w:t>RAJI UMMI-SALMA ONIZE</w:t>
      </w:r>
    </w:p>
    <w:p w:rsidR="0049287B" w:rsidRPr="00B613CD" w:rsidRDefault="0049287B" w:rsidP="00B613CD">
      <w:pPr>
        <w:spacing w:after="120"/>
        <w:jc w:val="both"/>
        <w:rPr>
          <w:b/>
          <w:color w:val="000000" w:themeColor="text1"/>
          <w:sz w:val="28"/>
          <w:szCs w:val="28"/>
        </w:rPr>
      </w:pPr>
      <w:r w:rsidRPr="00B613CD">
        <w:rPr>
          <w:b/>
          <w:color w:val="000000" w:themeColor="text1"/>
          <w:sz w:val="28"/>
          <w:szCs w:val="28"/>
        </w:rPr>
        <w:t>18/ENG08/020</w:t>
      </w:r>
    </w:p>
    <w:p w:rsidR="00661CD4" w:rsidRPr="00B613CD" w:rsidRDefault="00661CD4" w:rsidP="00B613CD">
      <w:pPr>
        <w:spacing w:after="120"/>
        <w:jc w:val="both"/>
        <w:rPr>
          <w:b/>
          <w:color w:val="000000" w:themeColor="text1"/>
          <w:sz w:val="28"/>
          <w:szCs w:val="28"/>
        </w:rPr>
      </w:pPr>
      <w:r w:rsidRPr="00B613CD">
        <w:rPr>
          <w:b/>
          <w:color w:val="000000" w:themeColor="text1"/>
          <w:sz w:val="28"/>
          <w:szCs w:val="28"/>
        </w:rPr>
        <w:t>BIOMEDICAL ENGINEERING</w:t>
      </w:r>
    </w:p>
    <w:p w:rsidR="00661CD4" w:rsidRPr="00B613CD" w:rsidRDefault="0049287B" w:rsidP="00B613CD">
      <w:pPr>
        <w:spacing w:after="120"/>
        <w:jc w:val="both"/>
        <w:rPr>
          <w:rFonts w:eastAsia="Times New Roman" w:cs="Arial"/>
          <w:b/>
          <w:color w:val="000000" w:themeColor="text1"/>
          <w:sz w:val="28"/>
          <w:szCs w:val="28"/>
        </w:rPr>
      </w:pPr>
      <w:r w:rsidRPr="00B613CD">
        <w:rPr>
          <w:b/>
          <w:color w:val="000000" w:themeColor="text1"/>
          <w:sz w:val="28"/>
          <w:szCs w:val="28"/>
        </w:rPr>
        <w:t>ASSIGNMENT</w:t>
      </w:r>
    </w:p>
    <w:p w:rsidR="00661CD4" w:rsidRPr="00B613CD" w:rsidRDefault="00661CD4" w:rsidP="00B613CD">
      <w:pPr>
        <w:spacing w:after="120"/>
        <w:jc w:val="both"/>
        <w:rPr>
          <w:b/>
          <w:color w:val="000000" w:themeColor="text1"/>
          <w:sz w:val="28"/>
          <w:szCs w:val="28"/>
        </w:rPr>
      </w:pPr>
      <w:r w:rsidRPr="00B613CD">
        <w:rPr>
          <w:rFonts w:eastAsia="Times New Roman" w:cs="Arial"/>
          <w:b/>
          <w:bCs/>
          <w:color w:val="000000" w:themeColor="text1"/>
          <w:sz w:val="28"/>
          <w:szCs w:val="28"/>
        </w:rPr>
        <w:t>Briefly discuss the CYCLIC CHANGES in any two of the following:</w:t>
      </w:r>
    </w:p>
    <w:p w:rsidR="00661CD4" w:rsidRPr="00661CD4" w:rsidRDefault="00661CD4" w:rsidP="00B613CD">
      <w:pPr>
        <w:spacing w:after="120"/>
        <w:jc w:val="both"/>
        <w:rPr>
          <w:b/>
          <w:color w:val="000000" w:themeColor="text1"/>
          <w:sz w:val="28"/>
          <w:szCs w:val="28"/>
        </w:rPr>
      </w:pPr>
      <w:r w:rsidRPr="00B613CD">
        <w:rPr>
          <w:rFonts w:eastAsia="Times New Roman" w:cs="Arial"/>
          <w:b/>
          <w:bCs/>
          <w:color w:val="000000" w:themeColor="text1"/>
          <w:sz w:val="28"/>
          <w:szCs w:val="28"/>
        </w:rPr>
        <w:t>a) CERVIX      </w:t>
      </w:r>
      <w:r w:rsidRPr="00661CD4">
        <w:rPr>
          <w:rFonts w:eastAsia="Times New Roman" w:cs="Arial"/>
          <w:b/>
          <w:color w:val="000000" w:themeColor="text1"/>
          <w:sz w:val="28"/>
          <w:szCs w:val="28"/>
        </w:rPr>
        <w:t> (</w:t>
      </w:r>
      <w:r w:rsidRPr="00B613CD">
        <w:rPr>
          <w:rFonts w:eastAsia="Times New Roman" w:cs="Arial"/>
          <w:b/>
          <w:bCs/>
          <w:color w:val="000000" w:themeColor="text1"/>
          <w:sz w:val="28"/>
          <w:szCs w:val="28"/>
        </w:rPr>
        <w:t>b) VAGINA</w:t>
      </w:r>
      <w:r w:rsidRPr="00661CD4">
        <w:rPr>
          <w:rFonts w:eastAsia="Times New Roman" w:cs="Arial"/>
          <w:b/>
          <w:color w:val="000000" w:themeColor="text1"/>
          <w:sz w:val="28"/>
          <w:szCs w:val="28"/>
        </w:rPr>
        <w:t>         (</w:t>
      </w:r>
      <w:r w:rsidRPr="00B613CD">
        <w:rPr>
          <w:rFonts w:eastAsia="Times New Roman" w:cs="Arial"/>
          <w:b/>
          <w:bCs/>
          <w:color w:val="000000" w:themeColor="text1"/>
          <w:sz w:val="28"/>
          <w:szCs w:val="28"/>
        </w:rPr>
        <w:t>c) BREASTS</w:t>
      </w:r>
    </w:p>
    <w:p w:rsidR="00661CD4" w:rsidRPr="00661CD4" w:rsidRDefault="00661CD4" w:rsidP="00B613CD">
      <w:pPr>
        <w:shd w:val="clear" w:color="auto" w:fill="FFFFFF"/>
        <w:spacing w:after="120" w:line="240" w:lineRule="auto"/>
        <w:jc w:val="both"/>
        <w:rPr>
          <w:rFonts w:eastAsia="Times New Roman" w:cs="Arial"/>
          <w:b/>
          <w:color w:val="000000" w:themeColor="text1"/>
          <w:sz w:val="28"/>
          <w:szCs w:val="28"/>
        </w:rPr>
      </w:pPr>
      <w:r w:rsidRPr="00661CD4">
        <w:rPr>
          <w:rFonts w:eastAsia="Times New Roman" w:cs="Arial"/>
          <w:b/>
          <w:color w:val="000000" w:themeColor="text1"/>
          <w:sz w:val="28"/>
          <w:szCs w:val="28"/>
        </w:rPr>
        <w:t> </w:t>
      </w:r>
      <w:r w:rsidRPr="00B613CD">
        <w:rPr>
          <w:rFonts w:eastAsia="Times New Roman" w:cs="Arial"/>
          <w:b/>
          <w:bCs/>
          <w:color w:val="000000" w:themeColor="text1"/>
          <w:sz w:val="28"/>
          <w:szCs w:val="28"/>
        </w:rPr>
        <w:t>Explicate any one of the following:</w:t>
      </w:r>
    </w:p>
    <w:p w:rsidR="00661CD4" w:rsidRPr="00661CD4" w:rsidRDefault="00661CD4" w:rsidP="00B613CD">
      <w:pPr>
        <w:shd w:val="clear" w:color="auto" w:fill="FFFFFF"/>
        <w:spacing w:after="120" w:line="240" w:lineRule="auto"/>
        <w:jc w:val="both"/>
        <w:rPr>
          <w:rFonts w:eastAsia="Times New Roman" w:cs="Arial"/>
          <w:b/>
          <w:color w:val="000000" w:themeColor="text1"/>
          <w:sz w:val="28"/>
          <w:szCs w:val="28"/>
        </w:rPr>
      </w:pPr>
      <w:r w:rsidRPr="00B613CD">
        <w:rPr>
          <w:rFonts w:eastAsia="Times New Roman" w:cs="Arial"/>
          <w:b/>
          <w:bCs/>
          <w:color w:val="000000" w:themeColor="text1"/>
          <w:sz w:val="28"/>
          <w:szCs w:val="28"/>
        </w:rPr>
        <w:t>1) Menstrual cycle</w:t>
      </w:r>
    </w:p>
    <w:p w:rsidR="00661CD4" w:rsidRPr="00661CD4" w:rsidRDefault="00661CD4" w:rsidP="00B613CD">
      <w:pPr>
        <w:shd w:val="clear" w:color="auto" w:fill="FFFFFF"/>
        <w:spacing w:after="120" w:line="240" w:lineRule="auto"/>
        <w:jc w:val="both"/>
        <w:rPr>
          <w:rFonts w:eastAsia="Times New Roman" w:cs="Arial"/>
          <w:b/>
          <w:color w:val="000000" w:themeColor="text1"/>
          <w:sz w:val="28"/>
          <w:szCs w:val="28"/>
        </w:rPr>
      </w:pPr>
      <w:r w:rsidRPr="00B613CD">
        <w:rPr>
          <w:rFonts w:eastAsia="Times New Roman" w:cs="Arial"/>
          <w:b/>
          <w:bCs/>
          <w:color w:val="000000" w:themeColor="text1"/>
          <w:sz w:val="28"/>
          <w:szCs w:val="28"/>
        </w:rPr>
        <w:t>2) Hormonal regulation of the menstrual cycle</w:t>
      </w:r>
    </w:p>
    <w:p w:rsidR="00661CD4" w:rsidRPr="00B613CD" w:rsidRDefault="00661CD4" w:rsidP="00B613CD">
      <w:pPr>
        <w:spacing w:after="120"/>
        <w:jc w:val="both"/>
        <w:rPr>
          <w:b/>
          <w:color w:val="000000" w:themeColor="text1"/>
          <w:sz w:val="28"/>
          <w:szCs w:val="28"/>
        </w:rPr>
      </w:pPr>
      <w:r w:rsidRPr="00B613CD">
        <w:rPr>
          <w:b/>
          <w:color w:val="000000" w:themeColor="text1"/>
          <w:sz w:val="28"/>
          <w:szCs w:val="28"/>
        </w:rPr>
        <w:t>ANSWERS</w:t>
      </w:r>
    </w:p>
    <w:p w:rsidR="00661CD4" w:rsidRPr="00B613CD" w:rsidRDefault="00661CD4" w:rsidP="00B613CD">
      <w:pPr>
        <w:pStyle w:val="ListParagraph"/>
        <w:numPr>
          <w:ilvl w:val="0"/>
          <w:numId w:val="2"/>
        </w:numPr>
        <w:spacing w:after="120"/>
        <w:jc w:val="both"/>
        <w:rPr>
          <w:b/>
          <w:i/>
          <w:color w:val="000000" w:themeColor="text1"/>
          <w:sz w:val="28"/>
          <w:szCs w:val="28"/>
        </w:rPr>
      </w:pPr>
      <w:r w:rsidRPr="00B613CD">
        <w:rPr>
          <w:b/>
          <w:i/>
          <w:color w:val="000000" w:themeColor="text1"/>
          <w:sz w:val="28"/>
          <w:szCs w:val="28"/>
        </w:rPr>
        <w:t>CYCLIC CHANGES IN THE BREAST</w:t>
      </w:r>
    </w:p>
    <w:p w:rsidR="00661CD4" w:rsidRPr="00BC25FD" w:rsidRDefault="00661CD4" w:rsidP="00B613CD">
      <w:pPr>
        <w:pStyle w:val="NormalWeb"/>
        <w:shd w:val="clear" w:color="auto" w:fill="FFFFFF"/>
        <w:spacing w:before="0" w:beforeAutospacing="0" w:after="120" w:afterAutospacing="0"/>
        <w:jc w:val="both"/>
        <w:textAlignment w:val="baseline"/>
        <w:rPr>
          <w:rFonts w:asciiTheme="minorHAnsi" w:hAnsiTheme="minorHAnsi" w:cs="Arial"/>
          <w:color w:val="000000" w:themeColor="text1"/>
          <w:sz w:val="28"/>
          <w:szCs w:val="28"/>
        </w:rPr>
      </w:pPr>
      <w:r w:rsidRPr="00BC25FD">
        <w:rPr>
          <w:rFonts w:asciiTheme="minorHAnsi" w:hAnsiTheme="minorHAnsi" w:cs="Arial"/>
          <w:color w:val="000000" w:themeColor="text1"/>
          <w:sz w:val="28"/>
          <w:szCs w:val="28"/>
          <w:shd w:val="clear" w:color="auto" w:fill="FFFFFF"/>
        </w:rPr>
        <w:t>Breast development is a vital part of a woman’s reproduction. Breast development happens in certain stages during a woman's life: first before birth, again at puberty, and later during the childbearing years. Changes also happen to the breasts during the menstrual cycle and when a woman reaches menopause.</w:t>
      </w:r>
      <w:r w:rsidRPr="00BC25FD">
        <w:rPr>
          <w:rFonts w:asciiTheme="minorHAnsi" w:hAnsiTheme="minorHAnsi" w:cs="Arial"/>
          <w:color w:val="000000" w:themeColor="text1"/>
          <w:sz w:val="28"/>
          <w:szCs w:val="28"/>
          <w:shd w:val="clear" w:color="auto" w:fill="FFFFFF"/>
        </w:rPr>
        <w:t xml:space="preserve"> </w:t>
      </w:r>
      <w:r w:rsidRPr="00BC25FD">
        <w:rPr>
          <w:rFonts w:asciiTheme="minorHAnsi" w:hAnsiTheme="minorHAnsi" w:cs="Arial"/>
          <w:color w:val="000000" w:themeColor="text1"/>
          <w:sz w:val="28"/>
          <w:szCs w:val="28"/>
        </w:rPr>
        <w:t>As a girl approaches her teen years, the first visible signs of breast development begin. When the ovaries start t</w:t>
      </w:r>
      <w:r w:rsidRPr="00BC25FD">
        <w:rPr>
          <w:rFonts w:asciiTheme="minorHAnsi" w:hAnsiTheme="minorHAnsi" w:cs="Arial"/>
          <w:color w:val="000000" w:themeColor="text1"/>
          <w:sz w:val="28"/>
          <w:szCs w:val="28"/>
        </w:rPr>
        <w:t xml:space="preserve">o produce and release </w:t>
      </w:r>
      <w:r w:rsidRPr="00BC25FD">
        <w:rPr>
          <w:rFonts w:asciiTheme="minorHAnsi" w:hAnsiTheme="minorHAnsi" w:cs="Arial"/>
          <w:color w:val="000000" w:themeColor="text1"/>
          <w:sz w:val="28"/>
          <w:szCs w:val="28"/>
        </w:rPr>
        <w:t>estrogen, fat in the connective tissue starts to collect. This causes the breasts to enlarge. The duct system also start</w:t>
      </w:r>
      <w:r w:rsidRPr="00BC25FD">
        <w:rPr>
          <w:rFonts w:asciiTheme="minorHAnsi" w:hAnsiTheme="minorHAnsi" w:cs="Arial"/>
          <w:color w:val="000000" w:themeColor="text1"/>
          <w:sz w:val="28"/>
          <w:szCs w:val="28"/>
        </w:rPr>
        <w:t xml:space="preserve">s to grow. </w:t>
      </w:r>
      <w:r w:rsidRPr="00BC25FD">
        <w:rPr>
          <w:rFonts w:asciiTheme="minorHAnsi" w:hAnsiTheme="minorHAnsi" w:cs="Arial"/>
          <w:color w:val="000000" w:themeColor="text1"/>
          <w:sz w:val="28"/>
          <w:szCs w:val="28"/>
        </w:rPr>
        <w:t>Once ovulation and menstruation begin, the maturing of the breasts begins with the formation of secretory glands at the end of the milk ducts. The breasts and duct system continue to grow and mature, with the development of many glands and lobules. The rate at which breasts grow is different for each young woman.</w:t>
      </w:r>
    </w:p>
    <w:p w:rsidR="00661CD4" w:rsidRPr="00BC25FD" w:rsidRDefault="00661CD4" w:rsidP="00B613CD">
      <w:pPr>
        <w:pStyle w:val="NormalWeb"/>
        <w:shd w:val="clear" w:color="auto" w:fill="FFFFFF"/>
        <w:spacing w:before="0" w:beforeAutospacing="0" w:after="120" w:afterAutospacing="0"/>
        <w:jc w:val="both"/>
        <w:textAlignment w:val="baseline"/>
        <w:rPr>
          <w:rFonts w:asciiTheme="minorHAnsi" w:hAnsiTheme="minorHAnsi" w:cs="Arial"/>
          <w:color w:val="000000" w:themeColor="text1"/>
          <w:sz w:val="28"/>
          <w:szCs w:val="28"/>
        </w:rPr>
      </w:pPr>
      <w:r w:rsidRPr="00BC25FD">
        <w:rPr>
          <w:rFonts w:asciiTheme="minorHAnsi" w:hAnsiTheme="minorHAnsi" w:cs="Arial"/>
          <w:color w:val="000000" w:themeColor="text1"/>
          <w:sz w:val="28"/>
          <w:szCs w:val="28"/>
        </w:rPr>
        <w:t>Each month, women go through changes in the hormones that make up the normal menstrual cycle. The hormone estrogen is produced by the ovaries in the first half of the menstrual cycle. It stimulates the growth of milk ducts in the breasts. The increasing level of estrogen leads to ovulation halfway through the cycle. Next, the hormone progesterone takes over in the second half of the cycle. It stimulates the formation of the milk glands. These hormones are believed to be responsible for the cyclical changes that many women feel in their breasts just before menstruation. These include swelling, pain, and soreness.</w:t>
      </w:r>
      <w:r w:rsidRPr="00BC25FD">
        <w:rPr>
          <w:rFonts w:asciiTheme="minorHAnsi" w:hAnsiTheme="minorHAnsi" w:cs="Arial"/>
          <w:color w:val="000000" w:themeColor="text1"/>
          <w:sz w:val="28"/>
          <w:szCs w:val="28"/>
        </w:rPr>
        <w:t xml:space="preserve"> </w:t>
      </w:r>
      <w:r w:rsidRPr="00BC25FD">
        <w:rPr>
          <w:rFonts w:asciiTheme="minorHAnsi" w:hAnsiTheme="minorHAnsi" w:cs="Arial"/>
          <w:color w:val="000000" w:themeColor="text1"/>
          <w:sz w:val="28"/>
          <w:szCs w:val="28"/>
        </w:rPr>
        <w:t xml:space="preserve">During menstruation, many women also have changes in breast texture. Their breasts </w:t>
      </w:r>
      <w:r w:rsidRPr="00BC25FD">
        <w:rPr>
          <w:rFonts w:asciiTheme="minorHAnsi" w:hAnsiTheme="minorHAnsi" w:cs="Arial"/>
          <w:color w:val="000000" w:themeColor="text1"/>
          <w:sz w:val="28"/>
          <w:szCs w:val="28"/>
        </w:rPr>
        <w:lastRenderedPageBreak/>
        <w:t>may feel very lumpy. This is because the glands in the breast are enlarging to get ready for a possible pregnancy. If pregnancy does not happen, the breasts go back to normal size. Once menstruation starts, the cycle begins again.</w:t>
      </w:r>
      <w:r w:rsidRPr="00BC25FD">
        <w:rPr>
          <w:rFonts w:asciiTheme="minorHAnsi" w:hAnsiTheme="minorHAnsi" w:cs="Arial"/>
          <w:color w:val="000000" w:themeColor="text1"/>
          <w:sz w:val="28"/>
          <w:szCs w:val="28"/>
        </w:rPr>
        <w:t xml:space="preserve"> </w:t>
      </w:r>
      <w:r w:rsidRPr="00BC25FD">
        <w:rPr>
          <w:rFonts w:asciiTheme="minorHAnsi" w:hAnsiTheme="minorHAnsi" w:cs="Arial"/>
          <w:color w:val="000000" w:themeColor="text1"/>
          <w:sz w:val="28"/>
          <w:szCs w:val="28"/>
          <w:shd w:val="clear" w:color="auto" w:fill="FFFFFF"/>
        </w:rPr>
        <w:t>By the time a woman reaches her late 40s and early 50s, perimenopause is starting or is well underway. At this time, the levels of estrogen and progesterone begin to change. Estrogen levels dramatically decrease. This leads to many of the symptoms commonly linked to menopause. Without estrogen, the breast’s connective tissue becomes dehydrated and is no longer elastic. The breast tissue, which was prepared to make milk, shrinks and loses shape. This leads to the "saggy" breasts associated with women of this age.</w:t>
      </w:r>
    </w:p>
    <w:p w:rsidR="00661CD4" w:rsidRPr="00B613CD" w:rsidRDefault="00661CD4" w:rsidP="00B613CD">
      <w:pPr>
        <w:pStyle w:val="NormalWeb"/>
        <w:numPr>
          <w:ilvl w:val="0"/>
          <w:numId w:val="2"/>
        </w:numPr>
        <w:shd w:val="clear" w:color="auto" w:fill="FFFFFF"/>
        <w:spacing w:before="0" w:beforeAutospacing="0" w:after="120" w:afterAutospacing="0"/>
        <w:jc w:val="both"/>
        <w:textAlignment w:val="baseline"/>
        <w:rPr>
          <w:rFonts w:asciiTheme="minorHAnsi" w:hAnsiTheme="minorHAnsi" w:cs="Arial"/>
          <w:b/>
          <w:i/>
          <w:color w:val="000000" w:themeColor="text1"/>
          <w:sz w:val="28"/>
          <w:szCs w:val="28"/>
        </w:rPr>
      </w:pPr>
      <w:r w:rsidRPr="00B613CD">
        <w:rPr>
          <w:rFonts w:asciiTheme="minorHAnsi" w:hAnsiTheme="minorHAnsi" w:cs="Arial"/>
          <w:b/>
          <w:i/>
          <w:color w:val="000000" w:themeColor="text1"/>
          <w:sz w:val="28"/>
          <w:szCs w:val="28"/>
        </w:rPr>
        <w:t xml:space="preserve">CYCLIC CHANGES IN THE </w:t>
      </w:r>
      <w:r w:rsidR="00A8230A" w:rsidRPr="00B613CD">
        <w:rPr>
          <w:rFonts w:asciiTheme="minorHAnsi" w:hAnsiTheme="minorHAnsi" w:cs="Arial"/>
          <w:b/>
          <w:i/>
          <w:color w:val="000000" w:themeColor="text1"/>
          <w:sz w:val="28"/>
          <w:szCs w:val="28"/>
        </w:rPr>
        <w:t>VAGINA</w:t>
      </w:r>
    </w:p>
    <w:p w:rsidR="00A8230A" w:rsidRPr="00BC25FD" w:rsidRDefault="00A8230A" w:rsidP="00B613CD">
      <w:pPr>
        <w:pStyle w:val="NormalWeb"/>
        <w:numPr>
          <w:ilvl w:val="0"/>
          <w:numId w:val="3"/>
        </w:numPr>
        <w:shd w:val="clear" w:color="auto" w:fill="FFFFFF"/>
        <w:spacing w:before="0" w:beforeAutospacing="0" w:after="120" w:afterAutospacing="0"/>
        <w:jc w:val="both"/>
        <w:textAlignment w:val="baseline"/>
        <w:rPr>
          <w:rFonts w:asciiTheme="minorHAnsi" w:hAnsiTheme="minorHAnsi" w:cs="Arial"/>
          <w:color w:val="000000" w:themeColor="text1"/>
          <w:sz w:val="28"/>
          <w:szCs w:val="28"/>
        </w:rPr>
      </w:pPr>
      <w:r w:rsidRPr="00BC25FD">
        <w:rPr>
          <w:rFonts w:asciiTheme="minorHAnsi" w:hAnsiTheme="minorHAnsi" w:cs="Arial"/>
          <w:color w:val="000000" w:themeColor="text1"/>
          <w:sz w:val="28"/>
          <w:szCs w:val="28"/>
        </w:rPr>
        <w:t>Proliferative phase: Ephithilal cells of vagina are cornified for which estrogen is responsible.</w:t>
      </w:r>
    </w:p>
    <w:p w:rsidR="00A8230A" w:rsidRPr="00BC25FD" w:rsidRDefault="00A8230A" w:rsidP="00B613CD">
      <w:pPr>
        <w:pStyle w:val="NormalWeb"/>
        <w:numPr>
          <w:ilvl w:val="0"/>
          <w:numId w:val="3"/>
        </w:numPr>
        <w:shd w:val="clear" w:color="auto" w:fill="FFFFFF"/>
        <w:spacing w:before="0" w:beforeAutospacing="0" w:after="120" w:afterAutospacing="0"/>
        <w:jc w:val="both"/>
        <w:textAlignment w:val="baseline"/>
        <w:rPr>
          <w:rFonts w:asciiTheme="minorHAnsi" w:hAnsiTheme="minorHAnsi" w:cs="Arial"/>
          <w:color w:val="000000" w:themeColor="text1"/>
          <w:sz w:val="28"/>
          <w:szCs w:val="28"/>
        </w:rPr>
      </w:pPr>
      <w:r w:rsidRPr="00BC25FD">
        <w:rPr>
          <w:rFonts w:asciiTheme="minorHAnsi" w:hAnsiTheme="minorHAnsi" w:cs="Arial"/>
          <w:color w:val="000000" w:themeColor="text1"/>
          <w:sz w:val="28"/>
          <w:szCs w:val="28"/>
        </w:rPr>
        <w:t>Secretary phase: Vaginal epithelium proliferates due to the action of progesterone. It is also infiltrated with leukocytes. These two changes increase the resistance of vagina for infection.</w:t>
      </w:r>
    </w:p>
    <w:p w:rsidR="00A8230A" w:rsidRPr="00BC25FD" w:rsidRDefault="00A8230A" w:rsidP="00B613CD">
      <w:pPr>
        <w:pStyle w:val="NormalWeb"/>
        <w:shd w:val="clear" w:color="auto" w:fill="FFFFFF"/>
        <w:spacing w:before="0" w:beforeAutospacing="0" w:after="120" w:afterAutospacing="0"/>
        <w:jc w:val="both"/>
        <w:textAlignment w:val="baseline"/>
        <w:rPr>
          <w:rFonts w:asciiTheme="minorHAnsi" w:hAnsiTheme="minorHAnsi" w:cs="Arial"/>
          <w:color w:val="000000" w:themeColor="text1"/>
          <w:sz w:val="28"/>
          <w:szCs w:val="28"/>
        </w:rPr>
      </w:pPr>
      <w:r w:rsidRPr="00BC25FD">
        <w:rPr>
          <w:rFonts w:asciiTheme="minorHAnsi" w:hAnsiTheme="minorHAnsi" w:cs="Arial"/>
          <w:color w:val="000000" w:themeColor="text1"/>
          <w:sz w:val="28"/>
          <w:szCs w:val="28"/>
        </w:rPr>
        <w:t>2. Hormones involved in the regulation of menstrual cycle</w:t>
      </w:r>
    </w:p>
    <w:p w:rsidR="00A8230A" w:rsidRPr="00BC25FD" w:rsidRDefault="00A8230A" w:rsidP="00B613CD">
      <w:pPr>
        <w:pStyle w:val="NormalWeb"/>
        <w:shd w:val="clear" w:color="auto" w:fill="FFFFFF"/>
        <w:spacing w:before="0" w:beforeAutospacing="0" w:after="120" w:afterAutospacing="0"/>
        <w:jc w:val="both"/>
        <w:textAlignment w:val="baseline"/>
        <w:rPr>
          <w:rFonts w:asciiTheme="minorHAnsi" w:hAnsiTheme="minorHAnsi" w:cs="Arial"/>
          <w:color w:val="000000" w:themeColor="text1"/>
          <w:sz w:val="28"/>
          <w:szCs w:val="28"/>
        </w:rPr>
      </w:pPr>
      <w:r w:rsidRPr="00BC25FD">
        <w:rPr>
          <w:rFonts w:asciiTheme="minorHAnsi" w:hAnsiTheme="minorHAnsi" w:cs="Arial"/>
          <w:color w:val="000000" w:themeColor="text1"/>
          <w:sz w:val="28"/>
          <w:szCs w:val="28"/>
        </w:rPr>
        <w:t>The regulation system functions through the hormones of hypothalamo-pituary-ovarian axis. Hormones involved in the reg</w:t>
      </w:r>
      <w:r w:rsidR="002E105D" w:rsidRPr="00BC25FD">
        <w:rPr>
          <w:rFonts w:asciiTheme="minorHAnsi" w:hAnsiTheme="minorHAnsi" w:cs="Arial"/>
          <w:color w:val="000000" w:themeColor="text1"/>
          <w:sz w:val="28"/>
          <w:szCs w:val="28"/>
        </w:rPr>
        <w:t>ulation of menstrual cycle are:</w:t>
      </w:r>
    </w:p>
    <w:p w:rsidR="00BC25FD" w:rsidRPr="00BC25FD" w:rsidRDefault="002E105D" w:rsidP="00B613CD">
      <w:pPr>
        <w:pStyle w:val="NormalWeb"/>
        <w:numPr>
          <w:ilvl w:val="0"/>
          <w:numId w:val="5"/>
        </w:numPr>
        <w:shd w:val="clear" w:color="auto" w:fill="FFFFFF"/>
        <w:spacing w:before="0" w:beforeAutospacing="0" w:after="120" w:afterAutospacing="0"/>
        <w:jc w:val="both"/>
        <w:textAlignment w:val="baseline"/>
        <w:rPr>
          <w:rFonts w:asciiTheme="minorHAnsi" w:hAnsiTheme="minorHAnsi"/>
          <w:color w:val="000000" w:themeColor="text1"/>
          <w:sz w:val="28"/>
          <w:szCs w:val="28"/>
          <w:shd w:val="clear" w:color="auto" w:fill="FFFFFF"/>
        </w:rPr>
      </w:pPr>
      <w:r w:rsidRPr="00BC25FD">
        <w:rPr>
          <w:rFonts w:asciiTheme="minorHAnsi" w:hAnsiTheme="minorHAnsi"/>
          <w:color w:val="000000" w:themeColor="text1"/>
          <w:sz w:val="28"/>
          <w:szCs w:val="28"/>
          <w:shd w:val="clear" w:color="auto" w:fill="FFFFFF"/>
        </w:rPr>
        <w:t>Hypothalamic hormone: GnRH</w:t>
      </w:r>
    </w:p>
    <w:p w:rsidR="00BC25FD" w:rsidRPr="00BC25FD" w:rsidRDefault="00BC25FD" w:rsidP="00B613CD">
      <w:pPr>
        <w:pStyle w:val="NormalWeb"/>
        <w:numPr>
          <w:ilvl w:val="0"/>
          <w:numId w:val="5"/>
        </w:numPr>
        <w:shd w:val="clear" w:color="auto" w:fill="FFFFFF"/>
        <w:spacing w:before="0" w:beforeAutospacing="0" w:after="120" w:afterAutospacing="0"/>
        <w:jc w:val="both"/>
        <w:textAlignment w:val="baseline"/>
        <w:rPr>
          <w:rFonts w:asciiTheme="minorHAnsi" w:hAnsiTheme="minorHAnsi"/>
          <w:color w:val="000000" w:themeColor="text1"/>
          <w:sz w:val="28"/>
          <w:szCs w:val="28"/>
          <w:shd w:val="clear" w:color="auto" w:fill="FFFFFF"/>
        </w:rPr>
      </w:pPr>
      <w:r w:rsidRPr="00BC25FD">
        <w:rPr>
          <w:rFonts w:asciiTheme="minorHAnsi" w:hAnsiTheme="minorHAnsi"/>
          <w:color w:val="000000" w:themeColor="text1"/>
          <w:sz w:val="28"/>
          <w:szCs w:val="28"/>
          <w:shd w:val="clear" w:color="auto" w:fill="FFFFFF"/>
        </w:rPr>
        <w:t xml:space="preserve"> Anterior pituitary hormones: FSH and LH</w:t>
      </w:r>
    </w:p>
    <w:p w:rsidR="00BC25FD" w:rsidRPr="00BC25FD" w:rsidRDefault="00BC25FD" w:rsidP="00B613CD">
      <w:pPr>
        <w:pStyle w:val="NormalWeb"/>
        <w:numPr>
          <w:ilvl w:val="0"/>
          <w:numId w:val="5"/>
        </w:numPr>
        <w:shd w:val="clear" w:color="auto" w:fill="FFFFFF"/>
        <w:spacing w:before="0" w:beforeAutospacing="0" w:after="120" w:afterAutospacing="0"/>
        <w:jc w:val="both"/>
        <w:textAlignment w:val="baseline"/>
        <w:rPr>
          <w:rFonts w:asciiTheme="minorHAnsi" w:hAnsiTheme="minorHAnsi"/>
          <w:color w:val="000000" w:themeColor="text1"/>
          <w:sz w:val="28"/>
          <w:szCs w:val="28"/>
          <w:shd w:val="clear" w:color="auto" w:fill="FFFFFF"/>
        </w:rPr>
      </w:pPr>
      <w:r w:rsidRPr="00BC25FD">
        <w:rPr>
          <w:rFonts w:asciiTheme="minorHAnsi" w:hAnsiTheme="minorHAnsi"/>
          <w:color w:val="000000" w:themeColor="text1"/>
          <w:sz w:val="28"/>
          <w:szCs w:val="28"/>
          <w:shd w:val="clear" w:color="auto" w:fill="FFFFFF"/>
        </w:rPr>
        <w:t>Ovarian hormones: Estrogen and progesterone.</w:t>
      </w:r>
    </w:p>
    <w:p w:rsidR="00BC25FD" w:rsidRPr="00B613CD" w:rsidRDefault="00BC25FD" w:rsidP="00B613CD">
      <w:pPr>
        <w:pStyle w:val="NormalWeb"/>
        <w:numPr>
          <w:ilvl w:val="0"/>
          <w:numId w:val="6"/>
        </w:numPr>
        <w:shd w:val="clear" w:color="auto" w:fill="FFFFFF"/>
        <w:spacing w:before="0" w:beforeAutospacing="0" w:after="120" w:afterAutospacing="0"/>
        <w:jc w:val="both"/>
        <w:textAlignment w:val="baseline"/>
        <w:rPr>
          <w:rFonts w:asciiTheme="minorHAnsi" w:hAnsiTheme="minorHAnsi"/>
          <w:b/>
          <w:i/>
          <w:color w:val="000000" w:themeColor="text1"/>
          <w:sz w:val="28"/>
          <w:szCs w:val="28"/>
          <w:shd w:val="clear" w:color="auto" w:fill="FFFFFF"/>
        </w:rPr>
      </w:pPr>
      <w:r w:rsidRPr="00B613CD">
        <w:rPr>
          <w:rFonts w:asciiTheme="minorHAnsi" w:hAnsiTheme="minorHAnsi"/>
          <w:b/>
          <w:i/>
          <w:color w:val="000000" w:themeColor="text1"/>
          <w:sz w:val="28"/>
          <w:szCs w:val="28"/>
          <w:shd w:val="clear" w:color="auto" w:fill="FFFFFF"/>
        </w:rPr>
        <w:t xml:space="preserve">Hypothalamic Hormone – GnRH </w:t>
      </w:r>
      <w:r w:rsidRPr="00B613CD">
        <w:rPr>
          <w:rFonts w:asciiTheme="minorHAnsi" w:hAnsiTheme="minorHAnsi"/>
          <w:b/>
          <w:i/>
          <w:color w:val="000000" w:themeColor="text1"/>
          <w:sz w:val="28"/>
          <w:szCs w:val="28"/>
          <w:shd w:val="clear" w:color="auto" w:fill="FFFFFF"/>
        </w:rPr>
        <w:t>–</w:t>
      </w:r>
    </w:p>
    <w:p w:rsidR="00BC25FD" w:rsidRPr="00BC25FD" w:rsidRDefault="00BC25FD" w:rsidP="00B613CD">
      <w:pPr>
        <w:pStyle w:val="NormalWeb"/>
        <w:shd w:val="clear" w:color="auto" w:fill="FFFFFF"/>
        <w:spacing w:before="0" w:beforeAutospacing="0" w:after="120" w:afterAutospacing="0"/>
        <w:ind w:left="1080"/>
        <w:jc w:val="both"/>
        <w:textAlignment w:val="baseline"/>
        <w:rPr>
          <w:rFonts w:asciiTheme="minorHAnsi" w:hAnsiTheme="minorHAnsi"/>
          <w:color w:val="000000" w:themeColor="text1"/>
          <w:sz w:val="28"/>
          <w:szCs w:val="28"/>
        </w:rPr>
      </w:pPr>
      <w:r w:rsidRPr="00BC25FD">
        <w:rPr>
          <w:rFonts w:asciiTheme="minorHAnsi" w:hAnsiTheme="minorHAnsi"/>
          <w:color w:val="000000" w:themeColor="text1"/>
          <w:sz w:val="28"/>
          <w:szCs w:val="28"/>
          <w:shd w:val="clear" w:color="auto" w:fill="FFFFFF"/>
        </w:rPr>
        <w:t>GnRH triggers the cyclic changes during menstrual cycle</w:t>
      </w:r>
      <w:r w:rsidRPr="00BC25FD">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shd w:val="clear" w:color="auto" w:fill="FFFFFF"/>
        </w:rPr>
        <w:t xml:space="preserve">by stimulating secretion of FSH </w:t>
      </w:r>
      <w:r w:rsidRPr="00BC25FD">
        <w:rPr>
          <w:rFonts w:asciiTheme="minorHAnsi" w:hAnsiTheme="minorHAnsi"/>
          <w:color w:val="000000" w:themeColor="text1"/>
          <w:sz w:val="28"/>
          <w:szCs w:val="28"/>
          <w:shd w:val="clear" w:color="auto" w:fill="FFFFFF"/>
        </w:rPr>
        <w:t>and LH from anterior</w:t>
      </w:r>
      <w:r w:rsidRPr="00BC25FD">
        <w:rPr>
          <w:rFonts w:asciiTheme="minorHAnsi" w:hAnsiTheme="minorHAnsi"/>
          <w:color w:val="000000" w:themeColor="text1"/>
          <w:sz w:val="28"/>
          <w:szCs w:val="28"/>
          <w:shd w:val="clear" w:color="auto" w:fill="FFFFFF"/>
        </w:rPr>
        <w:t xml:space="preserve"> </w:t>
      </w:r>
      <w:r w:rsidRPr="00BC25FD">
        <w:rPr>
          <w:rFonts w:asciiTheme="minorHAnsi" w:hAnsiTheme="minorHAnsi"/>
          <w:color w:val="000000" w:themeColor="text1"/>
          <w:sz w:val="28"/>
          <w:szCs w:val="28"/>
          <w:shd w:val="clear" w:color="auto" w:fill="FFFFFF"/>
        </w:rPr>
        <w:t>pituitary. GnRH secretion depends upon two factors:</w:t>
      </w:r>
    </w:p>
    <w:p w:rsidR="00BC25FD" w:rsidRPr="00BC25FD" w:rsidRDefault="00BC25FD" w:rsidP="00B613CD">
      <w:pPr>
        <w:pStyle w:val="NormalWeb"/>
        <w:numPr>
          <w:ilvl w:val="0"/>
          <w:numId w:val="7"/>
        </w:numPr>
        <w:shd w:val="clear" w:color="auto" w:fill="FFFFFF"/>
        <w:spacing w:before="0" w:beforeAutospacing="0" w:after="120" w:afterAutospacing="0"/>
        <w:jc w:val="both"/>
        <w:textAlignment w:val="baseline"/>
        <w:rPr>
          <w:rFonts w:asciiTheme="minorHAnsi" w:hAnsiTheme="minorHAnsi"/>
          <w:color w:val="000000" w:themeColor="text1"/>
          <w:sz w:val="28"/>
          <w:szCs w:val="28"/>
          <w:shd w:val="clear" w:color="auto" w:fill="FFFFFF"/>
        </w:rPr>
      </w:pPr>
      <w:r w:rsidRPr="00BC25FD">
        <w:rPr>
          <w:rFonts w:asciiTheme="minorHAnsi" w:hAnsiTheme="minorHAnsi"/>
          <w:color w:val="000000" w:themeColor="text1"/>
          <w:sz w:val="28"/>
          <w:szCs w:val="28"/>
          <w:shd w:val="clear" w:color="auto" w:fill="FFFFFF"/>
        </w:rPr>
        <w:t>External factors like psychosocial events, which act</w:t>
      </w:r>
      <w:r w:rsidRPr="00BC25FD">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shd w:val="clear" w:color="auto" w:fill="FFFFFF"/>
        </w:rPr>
        <w:t xml:space="preserve">on hypothalamus via cortex </w:t>
      </w:r>
      <w:r w:rsidRPr="00BC25FD">
        <w:rPr>
          <w:rFonts w:asciiTheme="minorHAnsi" w:hAnsiTheme="minorHAnsi"/>
          <w:color w:val="000000" w:themeColor="text1"/>
          <w:sz w:val="28"/>
          <w:szCs w:val="28"/>
          <w:shd w:val="clear" w:color="auto" w:fill="FFFFFF"/>
        </w:rPr>
        <w:t>and many other brain</w:t>
      </w:r>
      <w:r w:rsidRPr="00BC25FD">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shd w:val="clear" w:color="auto" w:fill="FFFFFF"/>
        </w:rPr>
        <w:t>centers</w:t>
      </w:r>
      <w:r w:rsidRPr="00BC25FD">
        <w:rPr>
          <w:rFonts w:asciiTheme="minorHAnsi" w:hAnsiTheme="minorHAnsi"/>
          <w:color w:val="000000" w:themeColor="text1"/>
          <w:sz w:val="28"/>
          <w:szCs w:val="28"/>
        </w:rPr>
        <w:t>.</w:t>
      </w:r>
    </w:p>
    <w:p w:rsidR="00BC25FD" w:rsidRPr="00BC25FD" w:rsidRDefault="00BC25FD" w:rsidP="00B613CD">
      <w:pPr>
        <w:pStyle w:val="NormalWeb"/>
        <w:numPr>
          <w:ilvl w:val="0"/>
          <w:numId w:val="7"/>
        </w:numPr>
        <w:shd w:val="clear" w:color="auto" w:fill="FFFFFF"/>
        <w:spacing w:before="0" w:beforeAutospacing="0" w:after="120" w:afterAutospacing="0"/>
        <w:jc w:val="both"/>
        <w:textAlignment w:val="baseline"/>
        <w:rPr>
          <w:rFonts w:asciiTheme="minorHAnsi" w:hAnsiTheme="minorHAnsi"/>
          <w:color w:val="000000" w:themeColor="text1"/>
          <w:sz w:val="28"/>
          <w:szCs w:val="28"/>
          <w:shd w:val="clear" w:color="auto" w:fill="FFFFFF"/>
        </w:rPr>
      </w:pPr>
      <w:r w:rsidRPr="00BC25FD">
        <w:rPr>
          <w:rFonts w:asciiTheme="minorHAnsi" w:hAnsiTheme="minorHAnsi"/>
          <w:color w:val="000000" w:themeColor="text1"/>
          <w:sz w:val="28"/>
          <w:szCs w:val="28"/>
          <w:shd w:val="clear" w:color="auto" w:fill="FFFFFF"/>
        </w:rPr>
        <w:t>Feedback effects of ovarian changes via ovarian</w:t>
      </w:r>
      <w:r w:rsidRPr="00BC25FD">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shd w:val="clear" w:color="auto" w:fill="FFFFFF"/>
        </w:rPr>
        <w:t>hormones.</w:t>
      </w:r>
    </w:p>
    <w:p w:rsidR="00BC25FD" w:rsidRDefault="00BC25FD" w:rsidP="00B613CD">
      <w:pPr>
        <w:pStyle w:val="NormalWeb"/>
        <w:numPr>
          <w:ilvl w:val="0"/>
          <w:numId w:val="6"/>
        </w:numPr>
        <w:shd w:val="clear" w:color="auto" w:fill="FFFFFF"/>
        <w:spacing w:before="0" w:beforeAutospacing="0" w:after="120" w:afterAutospacing="0"/>
        <w:jc w:val="both"/>
        <w:textAlignment w:val="baseline"/>
        <w:rPr>
          <w:rFonts w:asciiTheme="minorHAnsi" w:hAnsiTheme="minorHAnsi"/>
          <w:color w:val="000000" w:themeColor="text1"/>
          <w:sz w:val="28"/>
          <w:szCs w:val="28"/>
          <w:shd w:val="clear" w:color="auto" w:fill="FFFFFF"/>
        </w:rPr>
      </w:pPr>
      <w:r w:rsidRPr="00B613CD">
        <w:rPr>
          <w:rFonts w:asciiTheme="minorHAnsi" w:hAnsiTheme="minorHAnsi"/>
          <w:b/>
          <w:i/>
          <w:color w:val="000000" w:themeColor="text1"/>
          <w:sz w:val="28"/>
          <w:szCs w:val="28"/>
          <w:shd w:val="clear" w:color="auto" w:fill="FFFFFF"/>
        </w:rPr>
        <w:t>Anterior Pituitary Hormones</w:t>
      </w:r>
      <w:r w:rsidRPr="00BC25FD">
        <w:rPr>
          <w:rFonts w:asciiTheme="minorHAnsi" w:hAnsiTheme="minorHAnsi"/>
          <w:color w:val="000000" w:themeColor="text1"/>
          <w:sz w:val="28"/>
          <w:szCs w:val="28"/>
          <w:shd w:val="clear" w:color="auto" w:fill="FFFFFF"/>
        </w:rPr>
        <w:t xml:space="preserve">: </w:t>
      </w:r>
      <w:r w:rsidRPr="00BC25FD">
        <w:rPr>
          <w:rFonts w:asciiTheme="minorHAnsi" w:hAnsiTheme="minorHAnsi"/>
          <w:color w:val="000000" w:themeColor="text1"/>
          <w:sz w:val="28"/>
          <w:szCs w:val="28"/>
          <w:shd w:val="clear" w:color="auto" w:fill="FFFFFF"/>
        </w:rPr>
        <w:t>FSH and LH-FSH and LH modulate the ovarian and uterine</w:t>
      </w:r>
      <w:r>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shd w:val="clear" w:color="auto" w:fill="FFFFFF"/>
        </w:rPr>
        <w:t>c</w:t>
      </w:r>
      <w:r w:rsidRPr="00BC25FD">
        <w:rPr>
          <w:rFonts w:asciiTheme="minorHAnsi" w:hAnsiTheme="minorHAnsi"/>
          <w:color w:val="000000" w:themeColor="text1"/>
          <w:sz w:val="28"/>
          <w:szCs w:val="28"/>
          <w:shd w:val="clear" w:color="auto" w:fill="FFFFFF"/>
        </w:rPr>
        <w:t>hanges by acting directly and</w:t>
      </w:r>
      <w:r w:rsidRPr="00BC25FD">
        <w:rPr>
          <w:rFonts w:asciiTheme="minorHAnsi" w:hAnsiTheme="minorHAnsi"/>
          <w:color w:val="000000" w:themeColor="text1"/>
          <w:sz w:val="28"/>
          <w:szCs w:val="28"/>
          <w:shd w:val="clear" w:color="auto" w:fill="FFFFFF"/>
        </w:rPr>
        <w:t xml:space="preserve"> indirectly via ovarian hormones. FSH stimulates the recruitment and growth</w:t>
      </w:r>
      <w:r w:rsidRPr="00BC25FD">
        <w:rPr>
          <w:rFonts w:asciiTheme="minorHAnsi" w:hAnsiTheme="minorHAnsi"/>
          <w:color w:val="000000" w:themeColor="text1"/>
          <w:sz w:val="28"/>
          <w:szCs w:val="28"/>
        </w:rPr>
        <w:t xml:space="preserve"> </w:t>
      </w:r>
      <w:r>
        <w:rPr>
          <w:rFonts w:asciiTheme="minorHAnsi" w:hAnsiTheme="minorHAnsi"/>
          <w:color w:val="000000" w:themeColor="text1"/>
          <w:sz w:val="28"/>
          <w:szCs w:val="28"/>
          <w:shd w:val="clear" w:color="auto" w:fill="FFFFFF"/>
        </w:rPr>
        <w:t xml:space="preserve">of immature </w:t>
      </w:r>
      <w:r w:rsidRPr="00BC25FD">
        <w:rPr>
          <w:rFonts w:asciiTheme="minorHAnsi" w:hAnsiTheme="minorHAnsi"/>
          <w:color w:val="000000" w:themeColor="text1"/>
          <w:sz w:val="28"/>
          <w:szCs w:val="28"/>
          <w:shd w:val="clear" w:color="auto" w:fill="FFFFFF"/>
        </w:rPr>
        <w:lastRenderedPageBreak/>
        <w:t>ovarian follicles. LH triggers ovulation and</w:t>
      </w:r>
      <w:r>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shd w:val="clear" w:color="auto" w:fill="FFFFFF"/>
        </w:rPr>
        <w:t>sustains corpus luteum.</w:t>
      </w:r>
      <w:r>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shd w:val="clear" w:color="auto" w:fill="FFFFFF"/>
        </w:rPr>
        <w:t>Secretion of FSH and LH is under the influence of</w:t>
      </w:r>
      <w:r w:rsidR="00B613CD">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shd w:val="clear" w:color="auto" w:fill="FFFFFF"/>
        </w:rPr>
        <w:t>GnRH.</w:t>
      </w:r>
    </w:p>
    <w:p w:rsidR="00B613CD" w:rsidRPr="00B613CD" w:rsidRDefault="00BC25FD" w:rsidP="00B613CD">
      <w:pPr>
        <w:pStyle w:val="NormalWeb"/>
        <w:numPr>
          <w:ilvl w:val="0"/>
          <w:numId w:val="6"/>
        </w:numPr>
        <w:shd w:val="clear" w:color="auto" w:fill="FFFFFF"/>
        <w:spacing w:before="0" w:beforeAutospacing="0" w:after="120" w:afterAutospacing="0"/>
        <w:jc w:val="both"/>
        <w:textAlignment w:val="baseline"/>
        <w:rPr>
          <w:rFonts w:asciiTheme="minorHAnsi" w:hAnsiTheme="minorHAnsi"/>
          <w:color w:val="000000" w:themeColor="text1"/>
          <w:sz w:val="28"/>
          <w:szCs w:val="28"/>
          <w:shd w:val="clear" w:color="auto" w:fill="FFFFFF"/>
        </w:rPr>
      </w:pPr>
      <w:r w:rsidRPr="00B613CD">
        <w:rPr>
          <w:rFonts w:asciiTheme="minorHAnsi" w:hAnsiTheme="minorHAnsi"/>
          <w:b/>
          <w:i/>
          <w:color w:val="000000" w:themeColor="text1"/>
          <w:sz w:val="28"/>
          <w:szCs w:val="28"/>
        </w:rPr>
        <w:t>Ovarian Hormon</w:t>
      </w:r>
      <w:r w:rsidRPr="00B613CD">
        <w:rPr>
          <w:rFonts w:asciiTheme="minorHAnsi" w:hAnsiTheme="minorHAnsi"/>
          <w:b/>
          <w:i/>
          <w:color w:val="000000" w:themeColor="text1"/>
          <w:sz w:val="28"/>
          <w:szCs w:val="28"/>
        </w:rPr>
        <w:t>es (Estrogen and Progesterone):</w:t>
      </w:r>
      <w:r w:rsidRPr="00BC25FD">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rPr>
        <w:t>Estrogen and pro</w:t>
      </w:r>
      <w:r w:rsidRPr="00BC25FD">
        <w:rPr>
          <w:rFonts w:asciiTheme="minorHAnsi" w:hAnsiTheme="minorHAnsi"/>
          <w:color w:val="000000" w:themeColor="text1"/>
          <w:sz w:val="28"/>
          <w:szCs w:val="28"/>
        </w:rPr>
        <w:t xml:space="preserve">gesterone which are secreted by </w:t>
      </w:r>
      <w:r w:rsidRPr="00BC25FD">
        <w:rPr>
          <w:rFonts w:asciiTheme="minorHAnsi" w:hAnsiTheme="minorHAnsi"/>
          <w:color w:val="000000" w:themeColor="text1"/>
          <w:sz w:val="28"/>
          <w:szCs w:val="28"/>
        </w:rPr>
        <w:t>follicle and corpus lute</w:t>
      </w:r>
      <w:r w:rsidRPr="00BC25FD">
        <w:rPr>
          <w:rFonts w:asciiTheme="minorHAnsi" w:hAnsiTheme="minorHAnsi"/>
          <w:color w:val="000000" w:themeColor="text1"/>
          <w:sz w:val="28"/>
          <w:szCs w:val="28"/>
        </w:rPr>
        <w:t xml:space="preserve">um, show many activities during menstrual cycle. </w:t>
      </w:r>
      <w:r w:rsidRPr="00BC25FD">
        <w:rPr>
          <w:rFonts w:asciiTheme="minorHAnsi" w:hAnsiTheme="minorHAnsi"/>
          <w:color w:val="000000" w:themeColor="text1"/>
          <w:sz w:val="28"/>
          <w:szCs w:val="28"/>
        </w:rPr>
        <w:t>Ovarian f</w:t>
      </w:r>
      <w:r w:rsidRPr="00BC25FD">
        <w:rPr>
          <w:rFonts w:asciiTheme="minorHAnsi" w:hAnsiTheme="minorHAnsi"/>
          <w:color w:val="000000" w:themeColor="text1"/>
          <w:sz w:val="28"/>
          <w:szCs w:val="28"/>
        </w:rPr>
        <w:t xml:space="preserve">ollicle secretes large quantity </w:t>
      </w:r>
      <w:r w:rsidRPr="00BC25FD">
        <w:rPr>
          <w:rFonts w:asciiTheme="minorHAnsi" w:hAnsiTheme="minorHAnsi"/>
          <w:color w:val="000000" w:themeColor="text1"/>
          <w:sz w:val="28"/>
          <w:szCs w:val="28"/>
        </w:rPr>
        <w:t>of estrogen and corpus</w:t>
      </w:r>
      <w:r w:rsidRPr="00BC25FD">
        <w:rPr>
          <w:rFonts w:asciiTheme="minorHAnsi" w:hAnsiTheme="minorHAnsi"/>
          <w:color w:val="000000" w:themeColor="text1"/>
          <w:sz w:val="28"/>
          <w:szCs w:val="28"/>
        </w:rPr>
        <w:t xml:space="preserve"> luteum secretes large quantity of progesterone. </w:t>
      </w:r>
      <w:r w:rsidRPr="00BC25FD">
        <w:rPr>
          <w:rFonts w:asciiTheme="minorHAnsi" w:hAnsiTheme="minorHAnsi"/>
          <w:color w:val="000000" w:themeColor="text1"/>
          <w:sz w:val="28"/>
          <w:szCs w:val="28"/>
        </w:rPr>
        <w:t>Estrogen secretion</w:t>
      </w:r>
      <w:r w:rsidRPr="00BC25FD">
        <w:rPr>
          <w:rFonts w:asciiTheme="minorHAnsi" w:hAnsiTheme="minorHAnsi"/>
          <w:color w:val="000000" w:themeColor="text1"/>
          <w:sz w:val="28"/>
          <w:szCs w:val="28"/>
        </w:rPr>
        <w:t xml:space="preserve"> reaches the peak twice in each cycle; once </w:t>
      </w:r>
      <w:r w:rsidRPr="00BC25FD">
        <w:rPr>
          <w:rFonts w:asciiTheme="minorHAnsi" w:hAnsiTheme="minorHAnsi"/>
          <w:color w:val="000000" w:themeColor="text1"/>
          <w:sz w:val="28"/>
          <w:szCs w:val="28"/>
        </w:rPr>
        <w:t>during follicular phase just b</w:t>
      </w:r>
      <w:r w:rsidRPr="00BC25FD">
        <w:rPr>
          <w:rFonts w:asciiTheme="minorHAnsi" w:hAnsiTheme="minorHAnsi"/>
          <w:color w:val="000000" w:themeColor="text1"/>
          <w:sz w:val="28"/>
          <w:szCs w:val="28"/>
        </w:rPr>
        <w:t xml:space="preserve">efore ovulation </w:t>
      </w:r>
      <w:r w:rsidRPr="00BC25FD">
        <w:rPr>
          <w:rFonts w:asciiTheme="minorHAnsi" w:hAnsiTheme="minorHAnsi"/>
          <w:color w:val="000000" w:themeColor="text1"/>
          <w:sz w:val="28"/>
          <w:szCs w:val="28"/>
        </w:rPr>
        <w:t>and another one during luteal phase. On the other hand, progesterone is virtually absent during follicular</w:t>
      </w:r>
      <w:r w:rsidRPr="00BC25FD">
        <w:rPr>
          <w:rFonts w:asciiTheme="minorHAnsi" w:hAnsiTheme="minorHAnsi"/>
          <w:color w:val="000000" w:themeColor="text1"/>
          <w:sz w:val="28"/>
          <w:szCs w:val="28"/>
        </w:rPr>
        <w:t xml:space="preserve"> phase till prior to ovulation. </w:t>
      </w:r>
      <w:r w:rsidRPr="00BC25FD">
        <w:rPr>
          <w:rFonts w:asciiTheme="minorHAnsi" w:hAnsiTheme="minorHAnsi"/>
          <w:color w:val="000000" w:themeColor="text1"/>
          <w:sz w:val="28"/>
          <w:szCs w:val="28"/>
        </w:rPr>
        <w:t>But it plays a cri</w:t>
      </w:r>
      <w:r w:rsidRPr="00BC25FD">
        <w:rPr>
          <w:rFonts w:asciiTheme="minorHAnsi" w:hAnsiTheme="minorHAnsi"/>
          <w:color w:val="000000" w:themeColor="text1"/>
          <w:sz w:val="28"/>
          <w:szCs w:val="28"/>
        </w:rPr>
        <w:t xml:space="preserve">tical role during luteal phase. </w:t>
      </w:r>
      <w:r w:rsidRPr="00BC25FD">
        <w:rPr>
          <w:rFonts w:asciiTheme="minorHAnsi" w:hAnsiTheme="minorHAnsi"/>
          <w:color w:val="000000" w:themeColor="text1"/>
          <w:sz w:val="28"/>
          <w:szCs w:val="28"/>
        </w:rPr>
        <w:t>Estrogen is responsible for the growth of follicles.</w:t>
      </w:r>
      <w:r w:rsidRPr="00BC25FD">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rPr>
        <w:t xml:space="preserve">Both the steroids act </w:t>
      </w:r>
      <w:r w:rsidRPr="00BC25FD">
        <w:rPr>
          <w:rFonts w:asciiTheme="minorHAnsi" w:hAnsiTheme="minorHAnsi"/>
          <w:color w:val="000000" w:themeColor="text1"/>
          <w:sz w:val="28"/>
          <w:szCs w:val="28"/>
        </w:rPr>
        <w:t xml:space="preserve">together to produce the changes </w:t>
      </w:r>
      <w:r w:rsidRPr="00BC25FD">
        <w:rPr>
          <w:rFonts w:asciiTheme="minorHAnsi" w:hAnsiTheme="minorHAnsi"/>
          <w:color w:val="000000" w:themeColor="text1"/>
          <w:sz w:val="28"/>
          <w:szCs w:val="28"/>
        </w:rPr>
        <w:t>in uterus, cervix and vagina.</w:t>
      </w:r>
      <w:r w:rsidRPr="00BC25FD">
        <w:rPr>
          <w:rFonts w:asciiTheme="minorHAnsi" w:hAnsiTheme="minorHAnsi"/>
          <w:color w:val="000000" w:themeColor="text1"/>
          <w:sz w:val="28"/>
          <w:szCs w:val="28"/>
        </w:rPr>
        <w:t xml:space="preserve"> </w:t>
      </w:r>
      <w:r w:rsidRPr="00BC25FD">
        <w:rPr>
          <w:rFonts w:asciiTheme="minorHAnsi" w:hAnsiTheme="minorHAnsi"/>
          <w:color w:val="000000" w:themeColor="text1"/>
          <w:sz w:val="28"/>
          <w:szCs w:val="28"/>
        </w:rPr>
        <w:t>Both the ovarian hormones are under the influe</w:t>
      </w:r>
      <w:r w:rsidRPr="00BC25FD">
        <w:rPr>
          <w:rFonts w:asciiTheme="minorHAnsi" w:hAnsiTheme="minorHAnsi"/>
          <w:color w:val="000000" w:themeColor="text1"/>
          <w:sz w:val="28"/>
          <w:szCs w:val="28"/>
        </w:rPr>
        <w:t xml:space="preserve">nce of GnRH, which acts via FSH </w:t>
      </w:r>
      <w:r w:rsidRPr="00BC25FD">
        <w:rPr>
          <w:rFonts w:asciiTheme="minorHAnsi" w:hAnsiTheme="minorHAnsi"/>
          <w:color w:val="000000" w:themeColor="text1"/>
          <w:sz w:val="28"/>
          <w:szCs w:val="28"/>
        </w:rPr>
        <w:t>and LH. In addition, the secretion of GnRH, FSH</w:t>
      </w:r>
      <w:r>
        <w:rPr>
          <w:rFonts w:asciiTheme="minorHAnsi" w:hAnsiTheme="minorHAnsi"/>
          <w:color w:val="000000" w:themeColor="text1"/>
          <w:sz w:val="28"/>
          <w:szCs w:val="28"/>
        </w:rPr>
        <w:t xml:space="preserve"> </w:t>
      </w:r>
      <w:r w:rsidR="00B613CD">
        <w:rPr>
          <w:rFonts w:asciiTheme="minorHAnsi" w:hAnsiTheme="minorHAnsi"/>
          <w:color w:val="000000" w:themeColor="text1"/>
          <w:sz w:val="28"/>
          <w:szCs w:val="28"/>
        </w:rPr>
        <w:t xml:space="preserve">and LH is regulated by ovarian </w:t>
      </w:r>
      <w:r w:rsidRPr="00BC25FD">
        <w:rPr>
          <w:rFonts w:asciiTheme="minorHAnsi" w:hAnsiTheme="minorHAnsi"/>
          <w:color w:val="000000" w:themeColor="text1"/>
          <w:sz w:val="28"/>
          <w:szCs w:val="28"/>
        </w:rPr>
        <w:t>hormones.</w:t>
      </w:r>
      <w:r w:rsidR="00B613CD">
        <w:rPr>
          <w:rFonts w:asciiTheme="minorHAnsi" w:hAnsiTheme="minorHAnsi"/>
          <w:color w:val="000000" w:themeColor="text1"/>
          <w:sz w:val="28"/>
          <w:szCs w:val="28"/>
        </w:rPr>
        <w:t xml:space="preserve"> </w:t>
      </w:r>
      <w:bookmarkStart w:id="0" w:name="_GoBack"/>
      <w:bookmarkEnd w:id="0"/>
    </w:p>
    <w:sectPr w:rsidR="00B613CD" w:rsidRPr="00B61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C01"/>
    <w:multiLevelType w:val="hybridMultilevel"/>
    <w:tmpl w:val="A95CC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B3EA1"/>
    <w:multiLevelType w:val="hybridMultilevel"/>
    <w:tmpl w:val="4A5872B8"/>
    <w:lvl w:ilvl="0" w:tplc="A16C31D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B524A"/>
    <w:multiLevelType w:val="hybridMultilevel"/>
    <w:tmpl w:val="4A5872B8"/>
    <w:lvl w:ilvl="0" w:tplc="A16C31D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9116E3"/>
    <w:multiLevelType w:val="hybridMultilevel"/>
    <w:tmpl w:val="69821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6010B3C"/>
    <w:multiLevelType w:val="hybridMultilevel"/>
    <w:tmpl w:val="AD48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00CFF"/>
    <w:multiLevelType w:val="hybridMultilevel"/>
    <w:tmpl w:val="C8B8D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81437"/>
    <w:multiLevelType w:val="hybridMultilevel"/>
    <w:tmpl w:val="6BD2D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2F0724"/>
    <w:multiLevelType w:val="hybridMultilevel"/>
    <w:tmpl w:val="AB28D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7B"/>
    <w:rsid w:val="002E105D"/>
    <w:rsid w:val="0049287B"/>
    <w:rsid w:val="00661CD4"/>
    <w:rsid w:val="00702FF6"/>
    <w:rsid w:val="009F2D49"/>
    <w:rsid w:val="00A8230A"/>
    <w:rsid w:val="00B613CD"/>
    <w:rsid w:val="00BC25FD"/>
    <w:rsid w:val="00C44B99"/>
    <w:rsid w:val="00DD6F94"/>
    <w:rsid w:val="00E3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1CD4"/>
    <w:rPr>
      <w:b/>
      <w:bCs/>
    </w:rPr>
  </w:style>
  <w:style w:type="paragraph" w:styleId="NormalWeb">
    <w:name w:val="Normal (Web)"/>
    <w:basedOn w:val="Normal"/>
    <w:uiPriority w:val="99"/>
    <w:unhideWhenUsed/>
    <w:rsid w:val="00661C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1CD4"/>
    <w:pPr>
      <w:ind w:left="720"/>
      <w:contextualSpacing/>
    </w:pPr>
  </w:style>
  <w:style w:type="paragraph" w:styleId="NoSpacing">
    <w:name w:val="No Spacing"/>
    <w:uiPriority w:val="1"/>
    <w:qFormat/>
    <w:rsid w:val="002E10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1CD4"/>
    <w:rPr>
      <w:b/>
      <w:bCs/>
    </w:rPr>
  </w:style>
  <w:style w:type="paragraph" w:styleId="NormalWeb">
    <w:name w:val="Normal (Web)"/>
    <w:basedOn w:val="Normal"/>
    <w:uiPriority w:val="99"/>
    <w:unhideWhenUsed/>
    <w:rsid w:val="00661C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1CD4"/>
    <w:pPr>
      <w:ind w:left="720"/>
      <w:contextualSpacing/>
    </w:pPr>
  </w:style>
  <w:style w:type="paragraph" w:styleId="NoSpacing">
    <w:name w:val="No Spacing"/>
    <w:uiPriority w:val="1"/>
    <w:qFormat/>
    <w:rsid w:val="002E1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45350">
      <w:bodyDiv w:val="1"/>
      <w:marLeft w:val="0"/>
      <w:marRight w:val="0"/>
      <w:marTop w:val="0"/>
      <w:marBottom w:val="0"/>
      <w:divBdr>
        <w:top w:val="none" w:sz="0" w:space="0" w:color="auto"/>
        <w:left w:val="none" w:sz="0" w:space="0" w:color="auto"/>
        <w:bottom w:val="none" w:sz="0" w:space="0" w:color="auto"/>
        <w:right w:val="none" w:sz="0" w:space="0" w:color="auto"/>
      </w:divBdr>
    </w:div>
    <w:div w:id="1295990085">
      <w:bodyDiv w:val="1"/>
      <w:marLeft w:val="0"/>
      <w:marRight w:val="0"/>
      <w:marTop w:val="0"/>
      <w:marBottom w:val="0"/>
      <w:divBdr>
        <w:top w:val="none" w:sz="0" w:space="0" w:color="auto"/>
        <w:left w:val="none" w:sz="0" w:space="0" w:color="auto"/>
        <w:bottom w:val="none" w:sz="0" w:space="0" w:color="auto"/>
        <w:right w:val="none" w:sz="0" w:space="0" w:color="auto"/>
      </w:divBdr>
    </w:div>
    <w:div w:id="1367754848">
      <w:bodyDiv w:val="1"/>
      <w:marLeft w:val="0"/>
      <w:marRight w:val="0"/>
      <w:marTop w:val="0"/>
      <w:marBottom w:val="0"/>
      <w:divBdr>
        <w:top w:val="none" w:sz="0" w:space="0" w:color="auto"/>
        <w:left w:val="none" w:sz="0" w:space="0" w:color="auto"/>
        <w:bottom w:val="none" w:sz="0" w:space="0" w:color="auto"/>
        <w:right w:val="none" w:sz="0" w:space="0" w:color="auto"/>
      </w:divBdr>
    </w:div>
    <w:div w:id="1618677173">
      <w:bodyDiv w:val="1"/>
      <w:marLeft w:val="0"/>
      <w:marRight w:val="0"/>
      <w:marTop w:val="0"/>
      <w:marBottom w:val="0"/>
      <w:divBdr>
        <w:top w:val="none" w:sz="0" w:space="0" w:color="auto"/>
        <w:left w:val="none" w:sz="0" w:space="0" w:color="auto"/>
        <w:bottom w:val="none" w:sz="0" w:space="0" w:color="auto"/>
        <w:right w:val="none" w:sz="0" w:space="0" w:color="auto"/>
      </w:divBdr>
    </w:div>
    <w:div w:id="18569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misalma</dc:creator>
  <cp:lastModifiedBy>misalma</cp:lastModifiedBy>
  <cp:revision>2</cp:revision>
  <dcterms:created xsi:type="dcterms:W3CDTF">2020-04-30T21:20:00Z</dcterms:created>
  <dcterms:modified xsi:type="dcterms:W3CDTF">2020-05-01T14:31:00Z</dcterms:modified>
</cp:coreProperties>
</file>