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29" w:rsidRDefault="00767F5D">
      <w:r>
        <w:t xml:space="preserve"> </w:t>
      </w:r>
      <w:r w:rsidR="00E75C29">
        <w:t>OVBIGHODUA ESTHER O</w:t>
      </w:r>
    </w:p>
    <w:p w:rsidR="00E75C29" w:rsidRDefault="00E75C29">
      <w:r>
        <w:t>18/ MHS02/ 170</w:t>
      </w:r>
    </w:p>
    <w:p w:rsidR="00E75C29" w:rsidRDefault="00E75C29">
      <w:r>
        <w:t>NURSING</w:t>
      </w:r>
      <w:bookmarkStart w:id="0" w:name="_GoBack"/>
      <w:bookmarkEnd w:id="0"/>
    </w:p>
    <w:p w:rsidR="009C3020" w:rsidRDefault="00767F5D">
      <w:pPr>
        <w:rPr>
          <w:rFonts w:ascii="Times New Roman" w:hAnsi="Times New Roman" w:cs="Times New Roman"/>
          <w:sz w:val="24"/>
          <w:szCs w:val="24"/>
        </w:rPr>
      </w:pPr>
      <w:r>
        <w:t xml:space="preserve"> </w:t>
      </w:r>
      <w:r>
        <w:rPr>
          <w:rFonts w:ascii="Times New Roman" w:hAnsi="Times New Roman" w:cs="Times New Roman"/>
          <w:sz w:val="24"/>
          <w:szCs w:val="24"/>
        </w:rPr>
        <w:t>VAGINA</w:t>
      </w:r>
    </w:p>
    <w:p w:rsidR="00767F5D" w:rsidRDefault="00767F5D">
      <w:pPr>
        <w:rPr>
          <w:rFonts w:ascii="Times New Roman" w:hAnsi="Times New Roman" w:cs="Times New Roman"/>
          <w:sz w:val="24"/>
          <w:szCs w:val="24"/>
        </w:rPr>
      </w:pPr>
      <w:r>
        <w:rPr>
          <w:rFonts w:ascii="Times New Roman" w:hAnsi="Times New Roman" w:cs="Times New Roman"/>
          <w:sz w:val="24"/>
          <w:szCs w:val="24"/>
        </w:rPr>
        <w:t xml:space="preserve">The vagina epithelium is the inner lining of the vagina consisting of multiple layers of (squamous) cells. The basal membrane provides the support for the first layer of the epithelium. The basal layer and the superficial layer are the outermost layers of the epithelium. The large surface area allows the </w:t>
      </w:r>
      <w:r w:rsidR="005050BD">
        <w:rPr>
          <w:rFonts w:ascii="Times New Roman" w:hAnsi="Times New Roman" w:cs="Times New Roman"/>
          <w:sz w:val="24"/>
          <w:szCs w:val="24"/>
        </w:rPr>
        <w:t>Trans</w:t>
      </w:r>
      <w:r>
        <w:rPr>
          <w:rFonts w:ascii="Times New Roman" w:hAnsi="Times New Roman" w:cs="Times New Roman"/>
          <w:sz w:val="24"/>
          <w:szCs w:val="24"/>
        </w:rPr>
        <w:t xml:space="preserve"> epithelial absorption of some medications via the </w:t>
      </w:r>
      <w:r w:rsidR="005050BD">
        <w:rPr>
          <w:rFonts w:ascii="Times New Roman" w:hAnsi="Times New Roman" w:cs="Times New Roman"/>
          <w:sz w:val="24"/>
          <w:szCs w:val="24"/>
        </w:rPr>
        <w:t>vaginal route.</w:t>
      </w:r>
    </w:p>
    <w:p w:rsidR="005050BD" w:rsidRDefault="005050BD">
      <w:pPr>
        <w:rPr>
          <w:rFonts w:ascii="Times New Roman" w:hAnsi="Times New Roman" w:cs="Times New Roman"/>
          <w:sz w:val="24"/>
          <w:szCs w:val="24"/>
        </w:rPr>
      </w:pPr>
      <w:r>
        <w:rPr>
          <w:rFonts w:ascii="Times New Roman" w:hAnsi="Times New Roman" w:cs="Times New Roman"/>
          <w:sz w:val="24"/>
          <w:szCs w:val="24"/>
        </w:rPr>
        <w:t xml:space="preserve">In the course of the reproductive cycle, the vaginal epithelium is subject to normal cyclic changes that are influenced by estrogen. With increasing circulating levels of hormone, there is proliferation of epithelial cells along with an increase in the number of cell layers. During the follicular stage of the estrous cycle, the structure of the vaginal epithelium varies the number of cell layers vary during the days of estrous cycle. </w:t>
      </w:r>
    </w:p>
    <w:p w:rsidR="005050BD" w:rsidRDefault="005050BD">
      <w:pPr>
        <w:rPr>
          <w:rFonts w:ascii="Times New Roman" w:hAnsi="Times New Roman" w:cs="Times New Roman"/>
          <w:sz w:val="24"/>
          <w:szCs w:val="24"/>
        </w:rPr>
      </w:pPr>
      <w:r>
        <w:rPr>
          <w:rFonts w:ascii="Times New Roman" w:hAnsi="Times New Roman" w:cs="Times New Roman"/>
          <w:sz w:val="24"/>
          <w:szCs w:val="24"/>
        </w:rPr>
        <w:t>Day 10-22 layers</w:t>
      </w:r>
    </w:p>
    <w:p w:rsidR="005050BD" w:rsidRDefault="005050BD">
      <w:pPr>
        <w:rPr>
          <w:rFonts w:ascii="Times New Roman" w:hAnsi="Times New Roman" w:cs="Times New Roman"/>
          <w:sz w:val="24"/>
          <w:szCs w:val="24"/>
        </w:rPr>
      </w:pPr>
      <w:r>
        <w:rPr>
          <w:rFonts w:ascii="Times New Roman" w:hAnsi="Times New Roman" w:cs="Times New Roman"/>
          <w:sz w:val="24"/>
          <w:szCs w:val="24"/>
        </w:rPr>
        <w:t>Day 12 to 14-46 layers</w:t>
      </w:r>
    </w:p>
    <w:p w:rsidR="005050BD" w:rsidRDefault="005050BD">
      <w:pPr>
        <w:rPr>
          <w:rFonts w:ascii="Times New Roman" w:hAnsi="Times New Roman" w:cs="Times New Roman"/>
          <w:sz w:val="24"/>
          <w:szCs w:val="24"/>
        </w:rPr>
      </w:pPr>
      <w:r>
        <w:rPr>
          <w:rFonts w:ascii="Times New Roman" w:hAnsi="Times New Roman" w:cs="Times New Roman"/>
          <w:sz w:val="24"/>
          <w:szCs w:val="24"/>
        </w:rPr>
        <w:t>Day 19-32 layers</w:t>
      </w:r>
    </w:p>
    <w:p w:rsidR="005050BD" w:rsidRDefault="005050BD">
      <w:pPr>
        <w:rPr>
          <w:rFonts w:ascii="Times New Roman" w:hAnsi="Times New Roman" w:cs="Times New Roman"/>
          <w:sz w:val="24"/>
          <w:szCs w:val="24"/>
        </w:rPr>
      </w:pPr>
      <w:r>
        <w:rPr>
          <w:rFonts w:ascii="Times New Roman" w:hAnsi="Times New Roman" w:cs="Times New Roman"/>
          <w:sz w:val="24"/>
          <w:szCs w:val="24"/>
        </w:rPr>
        <w:t>Day 24-24 layers</w:t>
      </w:r>
    </w:p>
    <w:p w:rsidR="005050BD" w:rsidRDefault="005050BD">
      <w:pPr>
        <w:rPr>
          <w:rFonts w:ascii="Times New Roman" w:hAnsi="Times New Roman" w:cs="Times New Roman"/>
          <w:sz w:val="24"/>
          <w:szCs w:val="24"/>
        </w:rPr>
      </w:pPr>
      <w:r>
        <w:rPr>
          <w:rFonts w:ascii="Times New Roman" w:hAnsi="Times New Roman" w:cs="Times New Roman"/>
          <w:sz w:val="24"/>
          <w:szCs w:val="24"/>
        </w:rPr>
        <w:t>The glycogen levels in the cell is at its highest immediately before ovulation.</w:t>
      </w:r>
    </w:p>
    <w:p w:rsidR="005050BD" w:rsidRDefault="004910C3">
      <w:pPr>
        <w:rPr>
          <w:rFonts w:ascii="Times New Roman" w:hAnsi="Times New Roman" w:cs="Times New Roman"/>
          <w:sz w:val="24"/>
          <w:szCs w:val="24"/>
        </w:rPr>
      </w:pPr>
      <w:r>
        <w:rPr>
          <w:rFonts w:ascii="Times New Roman" w:hAnsi="Times New Roman" w:cs="Times New Roman"/>
          <w:sz w:val="24"/>
          <w:szCs w:val="24"/>
        </w:rPr>
        <w:t xml:space="preserve">BREAST </w:t>
      </w:r>
    </w:p>
    <w:p w:rsidR="004910C3" w:rsidRDefault="004910C3">
      <w:pPr>
        <w:rPr>
          <w:rFonts w:ascii="Times New Roman" w:hAnsi="Times New Roman" w:cs="Times New Roman"/>
          <w:sz w:val="24"/>
          <w:szCs w:val="24"/>
        </w:rPr>
      </w:pPr>
      <w:r>
        <w:rPr>
          <w:rFonts w:ascii="Times New Roman" w:hAnsi="Times New Roman" w:cs="Times New Roman"/>
          <w:sz w:val="24"/>
          <w:szCs w:val="24"/>
        </w:rPr>
        <w:t xml:space="preserve">Breast development is a vital part of a </w:t>
      </w:r>
      <w:r w:rsidR="00D728D5">
        <w:rPr>
          <w:rFonts w:ascii="Times New Roman" w:hAnsi="Times New Roman" w:cs="Times New Roman"/>
          <w:sz w:val="24"/>
          <w:szCs w:val="24"/>
        </w:rPr>
        <w:t>woman’s</w:t>
      </w:r>
      <w:r>
        <w:rPr>
          <w:rFonts w:ascii="Times New Roman" w:hAnsi="Times New Roman" w:cs="Times New Roman"/>
          <w:sz w:val="24"/>
          <w:szCs w:val="24"/>
        </w:rPr>
        <w:t xml:space="preserve"> reproduction. Breast development happens in certain stages during a </w:t>
      </w:r>
      <w:r w:rsidR="00D728D5">
        <w:rPr>
          <w:rFonts w:ascii="Times New Roman" w:hAnsi="Times New Roman" w:cs="Times New Roman"/>
          <w:sz w:val="24"/>
          <w:szCs w:val="24"/>
        </w:rPr>
        <w:t>woman’s</w:t>
      </w:r>
      <w:r>
        <w:rPr>
          <w:rFonts w:ascii="Times New Roman" w:hAnsi="Times New Roman" w:cs="Times New Roman"/>
          <w:sz w:val="24"/>
          <w:szCs w:val="24"/>
        </w:rPr>
        <w:t xml:space="preserve"> life. First before birth, again at puberty, and later during the child bearing years. </w:t>
      </w:r>
      <w:r w:rsidR="00742162">
        <w:rPr>
          <w:rFonts w:ascii="Times New Roman" w:hAnsi="Times New Roman" w:cs="Times New Roman"/>
          <w:sz w:val="24"/>
          <w:szCs w:val="24"/>
        </w:rPr>
        <w:t>Changes also happen</w:t>
      </w:r>
      <w:r>
        <w:rPr>
          <w:rFonts w:ascii="Times New Roman" w:hAnsi="Times New Roman" w:cs="Times New Roman"/>
          <w:sz w:val="24"/>
          <w:szCs w:val="24"/>
        </w:rPr>
        <w:t xml:space="preserve"> to the breast during the menstrual cycle and when a woman reaches menopause.</w:t>
      </w:r>
    </w:p>
    <w:p w:rsidR="004910C3" w:rsidRDefault="004910C3">
      <w:pPr>
        <w:rPr>
          <w:rFonts w:ascii="Times New Roman" w:hAnsi="Times New Roman" w:cs="Times New Roman"/>
          <w:sz w:val="24"/>
          <w:szCs w:val="24"/>
        </w:rPr>
      </w:pPr>
      <w:r>
        <w:rPr>
          <w:rFonts w:ascii="Times New Roman" w:hAnsi="Times New Roman" w:cs="Times New Roman"/>
          <w:sz w:val="24"/>
          <w:szCs w:val="24"/>
        </w:rPr>
        <w:t xml:space="preserve">Breast development begins to form while the unborn baby is still growing in the </w:t>
      </w:r>
      <w:proofErr w:type="gramStart"/>
      <w:r>
        <w:rPr>
          <w:rFonts w:ascii="Times New Roman" w:hAnsi="Times New Roman" w:cs="Times New Roman"/>
          <w:sz w:val="24"/>
          <w:szCs w:val="24"/>
        </w:rPr>
        <w:t>mothers</w:t>
      </w:r>
      <w:proofErr w:type="gramEnd"/>
      <w:r>
        <w:rPr>
          <w:rFonts w:ascii="Times New Roman" w:hAnsi="Times New Roman" w:cs="Times New Roman"/>
          <w:sz w:val="24"/>
          <w:szCs w:val="24"/>
        </w:rPr>
        <w:t xml:space="preserve"> uterus. This starts with a thickening in the chest area called the mammary ridge or milk line. By the time a baby girl is born, nipples and the beginnings of </w:t>
      </w:r>
      <w:r w:rsidR="00742162">
        <w:rPr>
          <w:rFonts w:ascii="Times New Roman" w:hAnsi="Times New Roman" w:cs="Times New Roman"/>
          <w:sz w:val="24"/>
          <w:szCs w:val="24"/>
        </w:rPr>
        <w:t>milk duct</w:t>
      </w:r>
      <w:r>
        <w:rPr>
          <w:rFonts w:ascii="Times New Roman" w:hAnsi="Times New Roman" w:cs="Times New Roman"/>
          <w:sz w:val="24"/>
          <w:szCs w:val="24"/>
        </w:rPr>
        <w:t xml:space="preserve"> system have formed. Breast changes continue to happen over a </w:t>
      </w:r>
      <w:r w:rsidR="00D728D5">
        <w:rPr>
          <w:rFonts w:ascii="Times New Roman" w:hAnsi="Times New Roman" w:cs="Times New Roman"/>
          <w:sz w:val="24"/>
          <w:szCs w:val="24"/>
        </w:rPr>
        <w:t>woman’s</w:t>
      </w:r>
      <w:r>
        <w:rPr>
          <w:rFonts w:ascii="Times New Roman" w:hAnsi="Times New Roman" w:cs="Times New Roman"/>
          <w:sz w:val="24"/>
          <w:szCs w:val="24"/>
        </w:rPr>
        <w:t xml:space="preserve"> life. The first </w:t>
      </w:r>
      <w:r w:rsidR="00D728D5">
        <w:rPr>
          <w:rFonts w:ascii="Times New Roman" w:hAnsi="Times New Roman" w:cs="Times New Roman"/>
          <w:sz w:val="24"/>
          <w:szCs w:val="24"/>
        </w:rPr>
        <w:t>things to develop are</w:t>
      </w:r>
      <w:r>
        <w:rPr>
          <w:rFonts w:ascii="Times New Roman" w:hAnsi="Times New Roman" w:cs="Times New Roman"/>
          <w:sz w:val="24"/>
          <w:szCs w:val="24"/>
        </w:rPr>
        <w:t xml:space="preserve"> lobes or small substances </w:t>
      </w:r>
      <w:r w:rsidR="00D728D5">
        <w:rPr>
          <w:rFonts w:ascii="Times New Roman" w:hAnsi="Times New Roman" w:cs="Times New Roman"/>
          <w:sz w:val="24"/>
          <w:szCs w:val="24"/>
        </w:rPr>
        <w:t xml:space="preserve">of breast tissue. Mammary glands are influenced by hormones activated by puberty </w:t>
      </w:r>
      <w:r w:rsidR="00742162">
        <w:rPr>
          <w:rFonts w:ascii="Times New Roman" w:hAnsi="Times New Roman" w:cs="Times New Roman"/>
          <w:sz w:val="24"/>
          <w:szCs w:val="24"/>
        </w:rPr>
        <w:t>shrinkage (</w:t>
      </w:r>
      <w:r w:rsidR="00D728D5">
        <w:rPr>
          <w:rFonts w:ascii="Times New Roman" w:hAnsi="Times New Roman" w:cs="Times New Roman"/>
          <w:sz w:val="24"/>
          <w:szCs w:val="24"/>
        </w:rPr>
        <w:t>involution) of the milk ducts is the final major change that happens in the breast tissue. The mammary glands slowly start to shrink. This often starts around age 35. Female breast developmental stages;</w:t>
      </w:r>
    </w:p>
    <w:p w:rsidR="00D728D5" w:rsidRDefault="00D728D5">
      <w:pPr>
        <w:rPr>
          <w:rFonts w:ascii="Times New Roman" w:hAnsi="Times New Roman" w:cs="Times New Roman"/>
          <w:sz w:val="24"/>
          <w:szCs w:val="24"/>
        </w:rPr>
      </w:pPr>
      <w:r>
        <w:rPr>
          <w:rFonts w:ascii="Times New Roman" w:hAnsi="Times New Roman" w:cs="Times New Roman"/>
          <w:sz w:val="24"/>
          <w:szCs w:val="24"/>
        </w:rPr>
        <w:t>Stage 1(preteen</w:t>
      </w:r>
      <w:r w:rsidR="00394D6C">
        <w:rPr>
          <w:rFonts w:ascii="Times New Roman" w:hAnsi="Times New Roman" w:cs="Times New Roman"/>
          <w:sz w:val="24"/>
          <w:szCs w:val="24"/>
        </w:rPr>
        <w:t>) -</w:t>
      </w:r>
      <w:r>
        <w:rPr>
          <w:rFonts w:ascii="Times New Roman" w:hAnsi="Times New Roman" w:cs="Times New Roman"/>
          <w:sz w:val="24"/>
          <w:szCs w:val="24"/>
        </w:rPr>
        <w:t xml:space="preserve"> only the top of the nipple is raised.</w:t>
      </w:r>
    </w:p>
    <w:p w:rsidR="00D728D5" w:rsidRDefault="00D728D5">
      <w:pPr>
        <w:rPr>
          <w:rFonts w:ascii="Times New Roman" w:hAnsi="Times New Roman" w:cs="Times New Roman"/>
          <w:sz w:val="24"/>
          <w:szCs w:val="24"/>
        </w:rPr>
      </w:pPr>
      <w:r>
        <w:rPr>
          <w:rFonts w:ascii="Times New Roman" w:hAnsi="Times New Roman" w:cs="Times New Roman"/>
          <w:sz w:val="24"/>
          <w:szCs w:val="24"/>
        </w:rPr>
        <w:lastRenderedPageBreak/>
        <w:t>Stage 2- Buds appear, and breast and nipple are raised. The dark area of the skin around the nipple (the areola) gets larger.</w:t>
      </w:r>
    </w:p>
    <w:p w:rsidR="00D728D5" w:rsidRDefault="00742162">
      <w:pPr>
        <w:rPr>
          <w:rFonts w:ascii="Times New Roman" w:hAnsi="Times New Roman" w:cs="Times New Roman"/>
          <w:sz w:val="24"/>
          <w:szCs w:val="24"/>
        </w:rPr>
      </w:pPr>
      <w:r>
        <w:rPr>
          <w:rFonts w:ascii="Times New Roman" w:hAnsi="Times New Roman" w:cs="Times New Roman"/>
          <w:sz w:val="24"/>
          <w:szCs w:val="24"/>
        </w:rPr>
        <w:t>Stage 3- Breast is</w:t>
      </w:r>
      <w:r w:rsidR="00D728D5">
        <w:rPr>
          <w:rFonts w:ascii="Times New Roman" w:hAnsi="Times New Roman" w:cs="Times New Roman"/>
          <w:sz w:val="24"/>
          <w:szCs w:val="24"/>
        </w:rPr>
        <w:t xml:space="preserve"> slightly larger, with glandular breast tissue present.</w:t>
      </w:r>
    </w:p>
    <w:p w:rsidR="00D728D5" w:rsidRDefault="00D728D5">
      <w:pPr>
        <w:rPr>
          <w:rFonts w:ascii="Times New Roman" w:hAnsi="Times New Roman" w:cs="Times New Roman"/>
          <w:sz w:val="24"/>
          <w:szCs w:val="24"/>
        </w:rPr>
      </w:pPr>
      <w:r>
        <w:rPr>
          <w:rFonts w:ascii="Times New Roman" w:hAnsi="Times New Roman" w:cs="Times New Roman"/>
          <w:sz w:val="24"/>
          <w:szCs w:val="24"/>
        </w:rPr>
        <w:t>Stage 4-</w:t>
      </w:r>
      <w:r w:rsidR="00742162">
        <w:rPr>
          <w:rFonts w:ascii="Times New Roman" w:hAnsi="Times New Roman" w:cs="Times New Roman"/>
          <w:sz w:val="24"/>
          <w:szCs w:val="24"/>
        </w:rPr>
        <w:t xml:space="preserve"> The areola and nipple become raised and form a second mound above the rest of the breast.</w:t>
      </w:r>
    </w:p>
    <w:p w:rsidR="00742162" w:rsidRDefault="00742162">
      <w:pPr>
        <w:rPr>
          <w:rFonts w:ascii="Times New Roman" w:hAnsi="Times New Roman" w:cs="Times New Roman"/>
          <w:sz w:val="24"/>
          <w:szCs w:val="24"/>
        </w:rPr>
      </w:pPr>
      <w:r>
        <w:rPr>
          <w:rFonts w:ascii="Times New Roman" w:hAnsi="Times New Roman" w:cs="Times New Roman"/>
          <w:sz w:val="24"/>
          <w:szCs w:val="24"/>
        </w:rPr>
        <w:t>Stage 5(Mature adult breast</w:t>
      </w:r>
      <w:r w:rsidR="00394D6C">
        <w:rPr>
          <w:rFonts w:ascii="Times New Roman" w:hAnsi="Times New Roman" w:cs="Times New Roman"/>
          <w:sz w:val="24"/>
          <w:szCs w:val="24"/>
        </w:rPr>
        <w:t>) -</w:t>
      </w:r>
      <w:r>
        <w:rPr>
          <w:rFonts w:ascii="Times New Roman" w:hAnsi="Times New Roman" w:cs="Times New Roman"/>
          <w:sz w:val="24"/>
          <w:szCs w:val="24"/>
        </w:rPr>
        <w:t xml:space="preserve"> The breast becomes rounded and only the nipple is raised.</w:t>
      </w:r>
    </w:p>
    <w:p w:rsidR="0072527E" w:rsidRDefault="00E75C29">
      <w:pPr>
        <w:rPr>
          <w:rFonts w:ascii="Times New Roman" w:hAnsi="Times New Roman" w:cs="Times New Roman"/>
          <w:sz w:val="24"/>
          <w:szCs w:val="24"/>
        </w:rPr>
      </w:pPr>
      <w:r>
        <w:rPr>
          <w:rFonts w:ascii="Times New Roman" w:hAnsi="Times New Roman" w:cs="Times New Roman"/>
          <w:sz w:val="24"/>
          <w:szCs w:val="24"/>
        </w:rPr>
        <w:t>MENSTRUAL CYCLE</w:t>
      </w:r>
    </w:p>
    <w:p w:rsidR="00E75C29" w:rsidRPr="00E75C29" w:rsidRDefault="00E75C29" w:rsidP="00E75C29">
      <w:pPr>
        <w:rPr>
          <w:rFonts w:ascii="Times New Roman" w:hAnsi="Times New Roman" w:cs="Times New Roman"/>
          <w:sz w:val="24"/>
          <w:szCs w:val="24"/>
        </w:rPr>
      </w:pPr>
      <w:r w:rsidRPr="00E75C29">
        <w:rPr>
          <w:rFonts w:ascii="Times New Roman" w:hAnsi="Times New Roman" w:cs="Times New Roman"/>
          <w:sz w:val="24"/>
          <w:szCs w:val="24"/>
        </w:rPr>
        <w:t xml:space="preserve">The menstrual cycle is the regular natural change that occurs in the female reproductive system (specifically the uterus and ovaries) that </w:t>
      </w:r>
      <w:r>
        <w:rPr>
          <w:rFonts w:ascii="Times New Roman" w:hAnsi="Times New Roman" w:cs="Times New Roman"/>
          <w:sz w:val="24"/>
          <w:szCs w:val="24"/>
        </w:rPr>
        <w:t>makes pregnancy possible.</w:t>
      </w:r>
      <w:r w:rsidRPr="00E75C29">
        <w:rPr>
          <w:rFonts w:ascii="Times New Roman" w:hAnsi="Times New Roman" w:cs="Times New Roman"/>
          <w:sz w:val="24"/>
          <w:szCs w:val="24"/>
        </w:rPr>
        <w:t xml:space="preserve"> The</w:t>
      </w:r>
      <w:r w:rsidRPr="00E75C29">
        <w:rPr>
          <w:rFonts w:ascii="Times New Roman" w:hAnsi="Times New Roman" w:cs="Times New Roman"/>
          <w:sz w:val="24"/>
          <w:szCs w:val="24"/>
        </w:rPr>
        <w:t xml:space="preserve"> cycle is required for the production of oocytes, and for the preparation of the u</w:t>
      </w:r>
      <w:r>
        <w:rPr>
          <w:rFonts w:ascii="Times New Roman" w:hAnsi="Times New Roman" w:cs="Times New Roman"/>
          <w:sz w:val="24"/>
          <w:szCs w:val="24"/>
        </w:rPr>
        <w:t>terus for pregnancy.</w:t>
      </w:r>
      <w:r w:rsidRPr="00E75C29">
        <w:rPr>
          <w:rFonts w:ascii="Times New Roman" w:hAnsi="Times New Roman" w:cs="Times New Roman"/>
          <w:sz w:val="24"/>
          <w:szCs w:val="24"/>
        </w:rPr>
        <w:t xml:space="preserve"> The</w:t>
      </w:r>
      <w:r w:rsidRPr="00E75C29">
        <w:rPr>
          <w:rFonts w:ascii="Times New Roman" w:hAnsi="Times New Roman" w:cs="Times New Roman"/>
          <w:sz w:val="24"/>
          <w:szCs w:val="24"/>
        </w:rPr>
        <w:t xml:space="preserve"> menstrual cycle occurs due to t</w:t>
      </w:r>
      <w:r>
        <w:rPr>
          <w:rFonts w:ascii="Times New Roman" w:hAnsi="Times New Roman" w:cs="Times New Roman"/>
          <w:sz w:val="24"/>
          <w:szCs w:val="24"/>
        </w:rPr>
        <w:t>he rise and fall of estrogen.</w:t>
      </w:r>
      <w:r w:rsidRPr="00E75C29">
        <w:rPr>
          <w:rFonts w:ascii="Times New Roman" w:hAnsi="Times New Roman" w:cs="Times New Roman"/>
          <w:sz w:val="24"/>
          <w:szCs w:val="24"/>
        </w:rPr>
        <w:t xml:space="preserve"> This cycle results in the thickening of the lining of the uterus, and the growth of an egg, (whic</w:t>
      </w:r>
      <w:r>
        <w:rPr>
          <w:rFonts w:ascii="Times New Roman" w:hAnsi="Times New Roman" w:cs="Times New Roman"/>
          <w:sz w:val="24"/>
          <w:szCs w:val="24"/>
        </w:rPr>
        <w:t>h is required for pregnancy).</w:t>
      </w:r>
      <w:r w:rsidRPr="00E75C29">
        <w:rPr>
          <w:rFonts w:ascii="Times New Roman" w:hAnsi="Times New Roman" w:cs="Times New Roman"/>
          <w:sz w:val="24"/>
          <w:szCs w:val="24"/>
        </w:rPr>
        <w:t xml:space="preserve"> The egg is released from an ovary around day fourteen in the cycle; the thickened lining of the uterus provides nutrients to </w:t>
      </w:r>
      <w:r>
        <w:rPr>
          <w:rFonts w:ascii="Times New Roman" w:hAnsi="Times New Roman" w:cs="Times New Roman"/>
          <w:sz w:val="24"/>
          <w:szCs w:val="24"/>
        </w:rPr>
        <w:t>an embryo after implantation.</w:t>
      </w:r>
      <w:r w:rsidRPr="00E75C29">
        <w:rPr>
          <w:rFonts w:ascii="Times New Roman" w:hAnsi="Times New Roman" w:cs="Times New Roman"/>
          <w:sz w:val="24"/>
          <w:szCs w:val="24"/>
        </w:rPr>
        <w:t xml:space="preserve"> If pregnancy does not occur, the lining is released in w</w:t>
      </w:r>
      <w:r>
        <w:rPr>
          <w:rFonts w:ascii="Times New Roman" w:hAnsi="Times New Roman" w:cs="Times New Roman"/>
          <w:sz w:val="24"/>
          <w:szCs w:val="24"/>
        </w:rPr>
        <w:t>hat is known as menstruation.</w:t>
      </w:r>
    </w:p>
    <w:p w:rsidR="00E75C29" w:rsidRPr="00E75C29" w:rsidRDefault="00E75C29" w:rsidP="00E75C29">
      <w:pPr>
        <w:rPr>
          <w:rFonts w:ascii="Times New Roman" w:hAnsi="Times New Roman" w:cs="Times New Roman"/>
          <w:sz w:val="24"/>
          <w:szCs w:val="24"/>
        </w:rPr>
      </w:pPr>
      <w:r w:rsidRPr="00E75C29">
        <w:rPr>
          <w:rFonts w:ascii="Times New Roman" w:hAnsi="Times New Roman" w:cs="Times New Roman"/>
          <w:sz w:val="24"/>
          <w:szCs w:val="24"/>
        </w:rPr>
        <w:t>Up to 80% of women report having some symptoms during the one to two</w:t>
      </w:r>
      <w:r>
        <w:rPr>
          <w:rFonts w:ascii="Times New Roman" w:hAnsi="Times New Roman" w:cs="Times New Roman"/>
          <w:sz w:val="24"/>
          <w:szCs w:val="24"/>
        </w:rPr>
        <w:t xml:space="preserve"> weeks prior to menstruation.</w:t>
      </w:r>
      <w:r w:rsidRPr="00E75C29">
        <w:rPr>
          <w:rFonts w:ascii="Times New Roman" w:hAnsi="Times New Roman" w:cs="Times New Roman"/>
          <w:sz w:val="24"/>
          <w:szCs w:val="24"/>
        </w:rPr>
        <w:t xml:space="preserve"> Common symptoms include acne, tender breasts, bloating, feeling tired, i</w:t>
      </w:r>
      <w:r>
        <w:rPr>
          <w:rFonts w:ascii="Times New Roman" w:hAnsi="Times New Roman" w:cs="Times New Roman"/>
          <w:sz w:val="24"/>
          <w:szCs w:val="24"/>
        </w:rPr>
        <w:t>rritability and mood changes.</w:t>
      </w:r>
      <w:r w:rsidRPr="00E75C29">
        <w:rPr>
          <w:rFonts w:ascii="Times New Roman" w:hAnsi="Times New Roman" w:cs="Times New Roman"/>
          <w:sz w:val="24"/>
          <w:szCs w:val="24"/>
        </w:rPr>
        <w:t xml:space="preserve"> These symptoms interfere with normal life and therefore qualify as premenstrual syndrome in 20 to 30% of women.</w:t>
      </w:r>
      <w:r>
        <w:rPr>
          <w:rFonts w:ascii="Times New Roman" w:hAnsi="Times New Roman" w:cs="Times New Roman"/>
          <w:sz w:val="24"/>
          <w:szCs w:val="24"/>
        </w:rPr>
        <w:t xml:space="preserve"> In 3 to 8%, they are severe.</w:t>
      </w:r>
    </w:p>
    <w:p w:rsidR="00E75C29" w:rsidRPr="00E75C29" w:rsidRDefault="00E75C29" w:rsidP="00E75C29">
      <w:pPr>
        <w:rPr>
          <w:rFonts w:ascii="Times New Roman" w:hAnsi="Times New Roman" w:cs="Times New Roman"/>
          <w:sz w:val="24"/>
          <w:szCs w:val="24"/>
        </w:rPr>
      </w:pPr>
      <w:r w:rsidRPr="00E75C29">
        <w:rPr>
          <w:rFonts w:ascii="Times New Roman" w:hAnsi="Times New Roman" w:cs="Times New Roman"/>
          <w:sz w:val="24"/>
          <w:szCs w:val="24"/>
        </w:rPr>
        <w:t>The first period usually begins between twelve and fifteen years of age, a poi</w:t>
      </w:r>
      <w:r>
        <w:rPr>
          <w:rFonts w:ascii="Times New Roman" w:hAnsi="Times New Roman" w:cs="Times New Roman"/>
          <w:sz w:val="24"/>
          <w:szCs w:val="24"/>
        </w:rPr>
        <w:t>nt in time known as menarche.</w:t>
      </w:r>
      <w:r w:rsidRPr="00E75C29">
        <w:rPr>
          <w:rFonts w:ascii="Times New Roman" w:hAnsi="Times New Roman" w:cs="Times New Roman"/>
          <w:sz w:val="24"/>
          <w:szCs w:val="24"/>
        </w:rPr>
        <w:t xml:space="preserve"> They may occasionally start as early as eight, and thi</w:t>
      </w:r>
      <w:r>
        <w:rPr>
          <w:rFonts w:ascii="Times New Roman" w:hAnsi="Times New Roman" w:cs="Times New Roman"/>
          <w:sz w:val="24"/>
          <w:szCs w:val="24"/>
        </w:rPr>
        <w:t>s onset may still be normal.</w:t>
      </w:r>
      <w:r w:rsidRPr="00E75C29">
        <w:rPr>
          <w:rFonts w:ascii="Times New Roman" w:hAnsi="Times New Roman" w:cs="Times New Roman"/>
          <w:sz w:val="24"/>
          <w:szCs w:val="24"/>
        </w:rPr>
        <w:t xml:space="preserve"> The</w:t>
      </w:r>
      <w:r w:rsidRPr="00E75C29">
        <w:rPr>
          <w:rFonts w:ascii="Times New Roman" w:hAnsi="Times New Roman" w:cs="Times New Roman"/>
          <w:sz w:val="24"/>
          <w:szCs w:val="24"/>
        </w:rPr>
        <w:t xml:space="preserve"> average age of the first period is generally later in the developing world and earlier in developed world. The typical length of time between the first day of one period and the first day of the next is 21 to 45 days in young women and 21 to 35 days in adult</w:t>
      </w:r>
      <w:r>
        <w:rPr>
          <w:rFonts w:ascii="Times New Roman" w:hAnsi="Times New Roman" w:cs="Times New Roman"/>
          <w:sz w:val="24"/>
          <w:szCs w:val="24"/>
        </w:rPr>
        <w:t>s (an average of 28 days</w:t>
      </w:r>
      <w:r w:rsidRPr="00E75C29">
        <w:rPr>
          <w:rFonts w:ascii="Times New Roman" w:hAnsi="Times New Roman" w:cs="Times New Roman"/>
          <w:sz w:val="24"/>
          <w:szCs w:val="24"/>
        </w:rPr>
        <w:t>). Menstruation stops occurring after menopause which usually occurs be</w:t>
      </w:r>
      <w:r>
        <w:rPr>
          <w:rFonts w:ascii="Times New Roman" w:hAnsi="Times New Roman" w:cs="Times New Roman"/>
          <w:sz w:val="24"/>
          <w:szCs w:val="24"/>
        </w:rPr>
        <w:t>tween 45 and 55 years of age.</w:t>
      </w:r>
      <w:r w:rsidRPr="00E75C29">
        <w:rPr>
          <w:rFonts w:ascii="Times New Roman" w:hAnsi="Times New Roman" w:cs="Times New Roman"/>
          <w:sz w:val="24"/>
          <w:szCs w:val="24"/>
        </w:rPr>
        <w:t xml:space="preserve"> Bleeding usua</w:t>
      </w:r>
      <w:r>
        <w:rPr>
          <w:rFonts w:ascii="Times New Roman" w:hAnsi="Times New Roman" w:cs="Times New Roman"/>
          <w:sz w:val="24"/>
          <w:szCs w:val="24"/>
        </w:rPr>
        <w:t>lly lasts around 3 to 7 days.</w:t>
      </w:r>
    </w:p>
    <w:p w:rsidR="00E75C29" w:rsidRPr="00E75C29" w:rsidRDefault="00E75C29" w:rsidP="00E75C29">
      <w:pPr>
        <w:rPr>
          <w:rFonts w:ascii="Times New Roman" w:hAnsi="Times New Roman" w:cs="Times New Roman"/>
          <w:sz w:val="24"/>
          <w:szCs w:val="24"/>
        </w:rPr>
      </w:pPr>
      <w:r w:rsidRPr="00E75C29">
        <w:rPr>
          <w:rFonts w:ascii="Times New Roman" w:hAnsi="Times New Roman" w:cs="Times New Roman"/>
          <w:sz w:val="24"/>
          <w:szCs w:val="24"/>
        </w:rPr>
        <w:t xml:space="preserve">The menstrual cycle is </w:t>
      </w:r>
      <w:r>
        <w:rPr>
          <w:rFonts w:ascii="Times New Roman" w:hAnsi="Times New Roman" w:cs="Times New Roman"/>
          <w:sz w:val="24"/>
          <w:szCs w:val="24"/>
        </w:rPr>
        <w:t>governed by hormonal changes.</w:t>
      </w:r>
      <w:r w:rsidRPr="00E75C29">
        <w:rPr>
          <w:rFonts w:ascii="Times New Roman" w:hAnsi="Times New Roman" w:cs="Times New Roman"/>
          <w:sz w:val="24"/>
          <w:szCs w:val="24"/>
        </w:rPr>
        <w:t xml:space="preserve"> These changes can be altered by using hormonal birth co</w:t>
      </w:r>
      <w:r>
        <w:rPr>
          <w:rFonts w:ascii="Times New Roman" w:hAnsi="Times New Roman" w:cs="Times New Roman"/>
          <w:sz w:val="24"/>
          <w:szCs w:val="24"/>
        </w:rPr>
        <w:t>ntrol to prevent pregnancy.</w:t>
      </w:r>
      <w:r w:rsidRPr="00E75C29">
        <w:rPr>
          <w:rFonts w:ascii="Times New Roman" w:hAnsi="Times New Roman" w:cs="Times New Roman"/>
          <w:sz w:val="24"/>
          <w:szCs w:val="24"/>
        </w:rPr>
        <w:t xml:space="preserve"> Each</w:t>
      </w:r>
      <w:r w:rsidRPr="00E75C29">
        <w:rPr>
          <w:rFonts w:ascii="Times New Roman" w:hAnsi="Times New Roman" w:cs="Times New Roman"/>
          <w:sz w:val="24"/>
          <w:szCs w:val="24"/>
        </w:rPr>
        <w:t xml:space="preserve"> cycle can be divided into three phases based on events in the ovary (ovarian cycle) or in</w:t>
      </w:r>
      <w:r>
        <w:rPr>
          <w:rFonts w:ascii="Times New Roman" w:hAnsi="Times New Roman" w:cs="Times New Roman"/>
          <w:sz w:val="24"/>
          <w:szCs w:val="24"/>
        </w:rPr>
        <w:t xml:space="preserve"> the uterus (uterine cycle).</w:t>
      </w:r>
      <w:r w:rsidRPr="00E75C29">
        <w:rPr>
          <w:rFonts w:ascii="Times New Roman" w:hAnsi="Times New Roman" w:cs="Times New Roman"/>
          <w:sz w:val="24"/>
          <w:szCs w:val="24"/>
        </w:rPr>
        <w:t>The ovarian cycle consists of the follicular phase, ovulation, and luteal phase whereas the uterine cycle is divided into menstruation, proliferative phase, and secretory phase.</w:t>
      </w:r>
    </w:p>
    <w:p w:rsidR="00E75C29" w:rsidRDefault="00E75C29" w:rsidP="00E75C29">
      <w:pPr>
        <w:rPr>
          <w:rFonts w:ascii="Times New Roman" w:hAnsi="Times New Roman" w:cs="Times New Roman"/>
          <w:sz w:val="24"/>
          <w:szCs w:val="24"/>
        </w:rPr>
      </w:pPr>
      <w:r w:rsidRPr="00E75C29">
        <w:rPr>
          <w:rFonts w:ascii="Times New Roman" w:hAnsi="Times New Roman" w:cs="Times New Roman"/>
          <w:sz w:val="24"/>
          <w:szCs w:val="24"/>
        </w:rPr>
        <w:t>Stimulated by gradually increasing amounts of estrogen in the follicular phase, discharges of blood (menses) flow stop, and the lining of the uterus thickens. Follicles in the ovary begin developing under the influence of a complex interplay of hormones, and after several days one or occasionally two become dominant (non-dominant follicles shrink and die). Approximately mid-</w:t>
      </w:r>
      <w:r w:rsidRPr="00E75C29">
        <w:rPr>
          <w:rFonts w:ascii="Times New Roman" w:hAnsi="Times New Roman" w:cs="Times New Roman"/>
          <w:sz w:val="24"/>
          <w:szCs w:val="24"/>
        </w:rPr>
        <w:lastRenderedPageBreak/>
        <w:t xml:space="preserve">cycle, 24–36 hours after the luteinizing hormone (LH) surges, the dominant follicle releases an ovocyte, in an event called ovulation. After ovulation, the </w:t>
      </w:r>
      <w:r w:rsidRPr="00E75C29">
        <w:rPr>
          <w:rFonts w:ascii="Times New Roman" w:hAnsi="Times New Roman" w:cs="Times New Roman"/>
          <w:sz w:val="24"/>
          <w:szCs w:val="24"/>
        </w:rPr>
        <w:t>oocyte</w:t>
      </w:r>
      <w:r w:rsidRPr="00E75C29">
        <w:rPr>
          <w:rFonts w:ascii="Times New Roman" w:hAnsi="Times New Roman" w:cs="Times New Roman"/>
          <w:sz w:val="24"/>
          <w:szCs w:val="24"/>
        </w:rPr>
        <w:t xml:space="preserve"> only lives for 24 hours or less without fertilization while the remains of the dominant follicle in the ovary become a corpus luteum; this body has a primary function of producing large amounts of progesterone. Under the influence of progesterone, the uterine lining changes to prepare for potential implantation of an embryo to establish a pregnancy. If implantation does not occur within approximately two weeks, the corpus luteum will involute, causing a sharp drop in levels of both progesterone and estrogen. The hormone drop causes the uterus to shed its lining in a process termed menstruation. Menstruation also occurs in closely related </w:t>
      </w:r>
      <w:r>
        <w:rPr>
          <w:rFonts w:ascii="Times New Roman" w:hAnsi="Times New Roman" w:cs="Times New Roman"/>
          <w:sz w:val="24"/>
          <w:szCs w:val="24"/>
        </w:rPr>
        <w:t>primates (apes and monkeys).</w:t>
      </w:r>
    </w:p>
    <w:p w:rsidR="00742162" w:rsidRDefault="00742162">
      <w:pPr>
        <w:rPr>
          <w:rFonts w:ascii="Times New Roman" w:hAnsi="Times New Roman" w:cs="Times New Roman"/>
          <w:sz w:val="24"/>
          <w:szCs w:val="24"/>
        </w:rPr>
      </w:pPr>
    </w:p>
    <w:p w:rsidR="005050BD" w:rsidRPr="00767F5D" w:rsidRDefault="005050BD">
      <w:pPr>
        <w:rPr>
          <w:rFonts w:ascii="Times New Roman" w:hAnsi="Times New Roman" w:cs="Times New Roman"/>
          <w:sz w:val="24"/>
          <w:szCs w:val="24"/>
        </w:rPr>
      </w:pPr>
    </w:p>
    <w:sectPr w:rsidR="005050BD" w:rsidRPr="0076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D"/>
    <w:rsid w:val="00394D6C"/>
    <w:rsid w:val="004910C3"/>
    <w:rsid w:val="005050BD"/>
    <w:rsid w:val="0072527E"/>
    <w:rsid w:val="00742162"/>
    <w:rsid w:val="00767F5D"/>
    <w:rsid w:val="009C3020"/>
    <w:rsid w:val="00D728D5"/>
    <w:rsid w:val="00E7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2020-05-02T00:41:00Z</dcterms:created>
  <dcterms:modified xsi:type="dcterms:W3CDTF">2020-05-02T00:41:00Z</dcterms:modified>
</cp:coreProperties>
</file>