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NAME: CHUKU CHIMZI MARK.</w:t>
      </w:r>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MATRICULATION NUMBER: 16/LAW01/051.</w:t>
      </w:r>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LEVEL: 400.</w:t>
      </w:r>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COURSE TITLE:</w:t>
      </w:r>
      <w:r w:rsidR="00F868C7">
        <w:rPr>
          <w:rFonts w:ascii="Times New Roman" w:hAnsi="Times New Roman" w:cs="Times New Roman"/>
          <w:b/>
          <w:sz w:val="28"/>
          <w:szCs w:val="28"/>
        </w:rPr>
        <w:t xml:space="preserve">  </w:t>
      </w:r>
      <w:r w:rsidR="0010740C">
        <w:rPr>
          <w:rFonts w:ascii="Times New Roman" w:hAnsi="Times New Roman" w:cs="Times New Roman"/>
          <w:b/>
          <w:sz w:val="28"/>
          <w:szCs w:val="28"/>
        </w:rPr>
        <w:t>ENVIRONMENTAL</w:t>
      </w:r>
      <w:r w:rsidR="00F868C7">
        <w:rPr>
          <w:rFonts w:ascii="Times New Roman" w:hAnsi="Times New Roman" w:cs="Times New Roman"/>
          <w:b/>
          <w:sz w:val="28"/>
          <w:szCs w:val="28"/>
        </w:rPr>
        <w:t xml:space="preserve"> </w:t>
      </w:r>
      <w:r w:rsidR="0010740C">
        <w:rPr>
          <w:rFonts w:ascii="Times New Roman" w:hAnsi="Times New Roman" w:cs="Times New Roman"/>
          <w:b/>
          <w:sz w:val="28"/>
          <w:szCs w:val="28"/>
        </w:rPr>
        <w:t>LAW</w:t>
      </w:r>
      <w:r w:rsidR="00F868C7">
        <w:rPr>
          <w:rFonts w:ascii="Times New Roman" w:hAnsi="Times New Roman" w:cs="Times New Roman"/>
          <w:b/>
          <w:sz w:val="28"/>
          <w:szCs w:val="28"/>
        </w:rPr>
        <w:t xml:space="preserve"> </w:t>
      </w:r>
      <w:proofErr w:type="gramStart"/>
      <w:r w:rsidR="00F868C7">
        <w:rPr>
          <w:rFonts w:ascii="Times New Roman" w:hAnsi="Times New Roman" w:cs="Times New Roman"/>
          <w:b/>
          <w:sz w:val="28"/>
          <w:szCs w:val="28"/>
        </w:rPr>
        <w:t xml:space="preserve">II </w:t>
      </w:r>
      <w:r w:rsidRPr="007F0B49">
        <w:rPr>
          <w:rFonts w:ascii="Times New Roman" w:hAnsi="Times New Roman" w:cs="Times New Roman"/>
          <w:b/>
          <w:sz w:val="28"/>
          <w:szCs w:val="28"/>
        </w:rPr>
        <w:t>.</w:t>
      </w:r>
      <w:proofErr w:type="gramEnd"/>
    </w:p>
    <w:p w:rsidR="007F0B49" w:rsidRPr="007F0B49" w:rsidRDefault="00F868C7" w:rsidP="007F0B49">
      <w:pPr>
        <w:rPr>
          <w:rFonts w:ascii="Times New Roman" w:hAnsi="Times New Roman" w:cs="Times New Roman"/>
          <w:b/>
          <w:sz w:val="28"/>
          <w:szCs w:val="28"/>
        </w:rPr>
      </w:pPr>
      <w:r>
        <w:rPr>
          <w:rFonts w:ascii="Times New Roman" w:hAnsi="Times New Roman" w:cs="Times New Roman"/>
          <w:b/>
          <w:sz w:val="28"/>
          <w:szCs w:val="28"/>
        </w:rPr>
        <w:t>ASSIGNMENT TITLE:</w:t>
      </w:r>
      <w:r w:rsidR="00A7305F" w:rsidRPr="00A7305F">
        <w:rPr>
          <w:rFonts w:ascii="Times New Roman" w:hAnsi="Times New Roman" w:cs="Times New Roman"/>
          <w:b/>
          <w:sz w:val="28"/>
          <w:szCs w:val="28"/>
        </w:rPr>
        <w:t xml:space="preserve"> EL II Assignment</w:t>
      </w:r>
      <w:r>
        <w:rPr>
          <w:rFonts w:ascii="Times New Roman" w:hAnsi="Times New Roman" w:cs="Times New Roman"/>
          <w:b/>
          <w:sz w:val="28"/>
          <w:szCs w:val="28"/>
        </w:rPr>
        <w:t xml:space="preserve">   </w:t>
      </w:r>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COURSE CODE:</w:t>
      </w:r>
      <w:r w:rsidR="00810E68">
        <w:rPr>
          <w:rFonts w:ascii="Times New Roman" w:hAnsi="Times New Roman" w:cs="Times New Roman"/>
          <w:b/>
          <w:sz w:val="28"/>
          <w:szCs w:val="28"/>
        </w:rPr>
        <w:t xml:space="preserve"> </w:t>
      </w:r>
      <w:r w:rsidR="0010740C">
        <w:rPr>
          <w:rFonts w:ascii="Times New Roman" w:hAnsi="Times New Roman" w:cs="Times New Roman"/>
          <w:b/>
          <w:sz w:val="28"/>
          <w:szCs w:val="28"/>
        </w:rPr>
        <w:t xml:space="preserve">LPI </w:t>
      </w:r>
      <w:proofErr w:type="gramStart"/>
      <w:r w:rsidR="0010740C">
        <w:rPr>
          <w:rFonts w:ascii="Times New Roman" w:hAnsi="Times New Roman" w:cs="Times New Roman"/>
          <w:b/>
          <w:sz w:val="28"/>
          <w:szCs w:val="28"/>
        </w:rPr>
        <w:t>404</w:t>
      </w:r>
      <w:r w:rsidR="00F868C7">
        <w:rPr>
          <w:rFonts w:ascii="Times New Roman" w:hAnsi="Times New Roman" w:cs="Times New Roman"/>
          <w:b/>
          <w:sz w:val="28"/>
          <w:szCs w:val="28"/>
        </w:rPr>
        <w:t xml:space="preserve"> </w:t>
      </w:r>
      <w:r w:rsidRPr="007F0B49">
        <w:rPr>
          <w:rFonts w:ascii="Times New Roman" w:hAnsi="Times New Roman" w:cs="Times New Roman"/>
          <w:b/>
          <w:sz w:val="28"/>
          <w:szCs w:val="28"/>
        </w:rPr>
        <w:t>.</w:t>
      </w:r>
      <w:proofErr w:type="gramEnd"/>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LECTURER IN CHARGE:</w:t>
      </w:r>
      <w:r w:rsidR="00810E68">
        <w:rPr>
          <w:rFonts w:ascii="Times New Roman" w:hAnsi="Times New Roman" w:cs="Times New Roman"/>
          <w:b/>
          <w:sz w:val="28"/>
          <w:szCs w:val="28"/>
        </w:rPr>
        <w:t xml:space="preserve"> MR ALEX </w:t>
      </w:r>
      <w:proofErr w:type="gramStart"/>
      <w:r w:rsidR="00810E68">
        <w:rPr>
          <w:rFonts w:ascii="Times New Roman" w:hAnsi="Times New Roman" w:cs="Times New Roman"/>
          <w:b/>
          <w:sz w:val="28"/>
          <w:szCs w:val="28"/>
        </w:rPr>
        <w:t>OCHE</w:t>
      </w:r>
      <w:r w:rsidRPr="007F0B49">
        <w:rPr>
          <w:rFonts w:ascii="Times New Roman" w:hAnsi="Times New Roman" w:cs="Times New Roman"/>
          <w:b/>
          <w:sz w:val="28"/>
          <w:szCs w:val="28"/>
        </w:rPr>
        <w:t xml:space="preserve"> .</w:t>
      </w:r>
      <w:proofErr w:type="gramEnd"/>
    </w:p>
    <w:p w:rsidR="007F0B49" w:rsidRPr="007F0B49" w:rsidRDefault="007F0B49" w:rsidP="007F0B49">
      <w:pPr>
        <w:rPr>
          <w:rFonts w:ascii="Times New Roman" w:hAnsi="Times New Roman" w:cs="Times New Roman"/>
          <w:b/>
          <w:sz w:val="28"/>
          <w:szCs w:val="28"/>
        </w:rPr>
      </w:pPr>
      <w:r w:rsidRPr="007F0B49">
        <w:rPr>
          <w:rFonts w:ascii="Times New Roman" w:hAnsi="Times New Roman" w:cs="Times New Roman"/>
          <w:b/>
          <w:sz w:val="28"/>
          <w:szCs w:val="28"/>
        </w:rPr>
        <w:t>SUBMISSION DATE/DEADLINE</w:t>
      </w:r>
      <w:proofErr w:type="gramStart"/>
      <w:r w:rsidRPr="007F0B49">
        <w:rPr>
          <w:rFonts w:ascii="Times New Roman" w:hAnsi="Times New Roman" w:cs="Times New Roman"/>
          <w:b/>
          <w:sz w:val="28"/>
          <w:szCs w:val="28"/>
        </w:rPr>
        <w:t>:</w:t>
      </w:r>
      <w:r w:rsidR="00F868C7">
        <w:rPr>
          <w:rFonts w:ascii="Times New Roman" w:hAnsi="Times New Roman" w:cs="Times New Roman"/>
          <w:b/>
          <w:sz w:val="28"/>
          <w:szCs w:val="28"/>
        </w:rPr>
        <w:t>1</w:t>
      </w:r>
      <w:r w:rsidR="00F868C7" w:rsidRPr="00F868C7">
        <w:rPr>
          <w:rFonts w:ascii="Times New Roman" w:hAnsi="Times New Roman" w:cs="Times New Roman"/>
          <w:b/>
          <w:sz w:val="28"/>
          <w:szCs w:val="28"/>
          <w:vertAlign w:val="superscript"/>
        </w:rPr>
        <w:t>st</w:t>
      </w:r>
      <w:proofErr w:type="gramEnd"/>
      <w:r w:rsidR="00F868C7">
        <w:rPr>
          <w:rFonts w:ascii="Times New Roman" w:hAnsi="Times New Roman" w:cs="Times New Roman"/>
          <w:b/>
          <w:sz w:val="28"/>
          <w:szCs w:val="28"/>
        </w:rPr>
        <w:t xml:space="preserve"> MAY 2020.</w:t>
      </w:r>
    </w:p>
    <w:p w:rsidR="007F0B49" w:rsidRPr="00810E68" w:rsidRDefault="007F0B49" w:rsidP="00810E68">
      <w:pPr>
        <w:jc w:val="both"/>
        <w:rPr>
          <w:rFonts w:ascii="Times New Roman" w:hAnsi="Times New Roman" w:cs="Times New Roman"/>
        </w:rPr>
      </w:pPr>
    </w:p>
    <w:p w:rsidR="00810E68" w:rsidRDefault="00810E68" w:rsidP="00810E68">
      <w:pPr>
        <w:jc w:val="both"/>
        <w:rPr>
          <w:rFonts w:ascii="Times New Roman" w:hAnsi="Times New Roman" w:cs="Times New Roman"/>
        </w:rPr>
      </w:pPr>
      <w:proofErr w:type="gramStart"/>
      <w:r w:rsidRPr="00810E68">
        <w:rPr>
          <w:rFonts w:ascii="Times New Roman" w:hAnsi="Times New Roman" w:cs="Times New Roman"/>
          <w:b/>
          <w:sz w:val="24"/>
          <w:szCs w:val="24"/>
        </w:rPr>
        <w:t>QUESTION</w:t>
      </w:r>
      <w:r>
        <w:rPr>
          <w:rFonts w:ascii="Times New Roman" w:hAnsi="Times New Roman" w:cs="Times New Roman"/>
        </w:rPr>
        <w:t>.</w:t>
      </w:r>
      <w:proofErr w:type="gramEnd"/>
    </w:p>
    <w:p w:rsidR="000F63C1" w:rsidRPr="00810E68" w:rsidRDefault="000F63C1" w:rsidP="00FF6D70">
      <w:pPr>
        <w:rPr>
          <w:rFonts w:ascii="Times New Roman" w:hAnsi="Times New Roman" w:cs="Times New Roman"/>
        </w:rPr>
      </w:pPr>
      <w:proofErr w:type="gramStart"/>
      <w:r w:rsidRPr="00810E68">
        <w:rPr>
          <w:rFonts w:ascii="Times New Roman" w:hAnsi="Times New Roman" w:cs="Times New Roman"/>
        </w:rPr>
        <w:t>On 22 December 2019, at the Security Council meeting of Chad Republic, the minister of Mines and Power Submitted a geothermal project proposal before the council.</w:t>
      </w:r>
      <w:proofErr w:type="gramEnd"/>
      <w:r w:rsidRPr="00810E68">
        <w:rPr>
          <w:rFonts w:ascii="Times New Roman" w:hAnsi="Times New Roman" w:cs="Times New Roman"/>
        </w:rPr>
        <w:t xml:space="preserve"> The proposal showed the capacity of a geothermal project to put an end to the epileptic power supply problem suffered in the southern region of Chad for a very long time, also with the capacity of supplying electricity to several border communities in her sister Country Nigeria. In excitement, the council applauded the minister for a job well done and approved the proposal.</w:t>
      </w:r>
    </w:p>
    <w:p w:rsidR="000F63C1" w:rsidRPr="00810E68" w:rsidRDefault="000F63C1" w:rsidP="00FF6D70">
      <w:pPr>
        <w:rPr>
          <w:rFonts w:ascii="Times New Roman" w:hAnsi="Times New Roman" w:cs="Times New Roman"/>
        </w:rPr>
      </w:pPr>
      <w:r w:rsidRPr="00810E68">
        <w:rPr>
          <w:rFonts w:ascii="Times New Roman" w:hAnsi="Times New Roman" w:cs="Times New Roman"/>
        </w:rPr>
        <w:t xml:space="preserve">On the 14th of February 2020, the plant got commissioned and the Chadians, as well as </w:t>
      </w:r>
      <w:proofErr w:type="spellStart"/>
      <w:r w:rsidRPr="00810E68">
        <w:rPr>
          <w:rFonts w:ascii="Times New Roman" w:hAnsi="Times New Roman" w:cs="Times New Roman"/>
        </w:rPr>
        <w:t>neighbouring</w:t>
      </w:r>
      <w:proofErr w:type="spellEnd"/>
      <w:r w:rsidRPr="00810E68">
        <w:rPr>
          <w:rFonts w:ascii="Times New Roman" w:hAnsi="Times New Roman" w:cs="Times New Roman"/>
        </w:rPr>
        <w:t xml:space="preserve"> Doro Gowon community on the Nigerian side were glad. In fact, for the first time, those communities experienced an uninterrupted power supply for about two weeks. In the following weeks, fishing activities around the Lake Chad basin, particularly on the Nigerian side declined drastically. Irrigation activities also suffered the more, due to climate change impacts, also as a result of operations of the geothermal plant. Members of the Doro Gowon community decry the situation, as their main source of livelihood is threatened.  </w:t>
      </w:r>
    </w:p>
    <w:p w:rsidR="000F63C1" w:rsidRPr="00810E68" w:rsidRDefault="000F63C1" w:rsidP="00FF6D70">
      <w:pPr>
        <w:rPr>
          <w:rFonts w:ascii="Times New Roman" w:hAnsi="Times New Roman" w:cs="Times New Roman"/>
        </w:rPr>
      </w:pPr>
      <w:r w:rsidRPr="00810E68">
        <w:rPr>
          <w:rFonts w:ascii="Times New Roman" w:hAnsi="Times New Roman" w:cs="Times New Roman"/>
        </w:rPr>
        <w:t>On hearing of these developments, the ‘Green Watch Society’, a coalition of environmentalist NGOs led by the ABUAD clean and green club kept mounting pressure on the Chadian authorities to put an end to the geothermal operations, and also restore the Doro Gowon community to a state in which they would have been in terms of fishing and farming activities had the project not been carried out.</w:t>
      </w:r>
    </w:p>
    <w:p w:rsidR="00810E68" w:rsidRPr="00810E68" w:rsidRDefault="000F63C1" w:rsidP="00FF6D70">
      <w:pPr>
        <w:rPr>
          <w:rFonts w:ascii="Times New Roman" w:hAnsi="Times New Roman" w:cs="Times New Roman"/>
          <w:sz w:val="24"/>
          <w:szCs w:val="24"/>
        </w:rPr>
      </w:pPr>
      <w:r w:rsidRPr="00810E68">
        <w:rPr>
          <w:rFonts w:ascii="Times New Roman" w:hAnsi="Times New Roman" w:cs="Times New Roman"/>
        </w:rPr>
        <w:t>In a bid to ameliorate the condition of Doro Gowon community, on the 20th of March 2019, the Chadian authorities stopped activities at the plant, and sent 400 tons of grains, inclusive of millets, sorghum and maize to the farmers for planting. These particular grains (MXZ 19) have been modified to requir</w:t>
      </w:r>
      <w:r w:rsidR="00810E68" w:rsidRPr="00810E68">
        <w:rPr>
          <w:rFonts w:ascii="Times New Roman" w:hAnsi="Times New Roman" w:cs="Times New Roman"/>
        </w:rPr>
        <w:t>e very little watering to grow.</w:t>
      </w:r>
      <w:r w:rsidR="0070466D">
        <w:rPr>
          <w:rFonts w:ascii="Times New Roman" w:hAnsi="Times New Roman" w:cs="Times New Roman"/>
        </w:rPr>
        <w:t xml:space="preserve"> </w:t>
      </w:r>
      <w:r w:rsidRPr="00810E68">
        <w:rPr>
          <w:rFonts w:ascii="Times New Roman" w:hAnsi="Times New Roman" w:cs="Times New Roman"/>
        </w:rPr>
        <w:t xml:space="preserve">Sometime in mid-April, the farmers noticed that the MXZ 19 grain sprouted so fast </w:t>
      </w:r>
      <w:r w:rsidRPr="00810E68">
        <w:rPr>
          <w:rFonts w:ascii="Times New Roman" w:hAnsi="Times New Roman" w:cs="Times New Roman"/>
          <w:sz w:val="24"/>
          <w:szCs w:val="24"/>
        </w:rPr>
        <w:t xml:space="preserve">and well and were soon to be ready for harvesting. However, the natural grains they were used to planting which they planted alongside the MXZ19 did not do so well. Most of them died. </w:t>
      </w:r>
      <w:r w:rsidRPr="00810E68">
        <w:rPr>
          <w:rFonts w:ascii="Times New Roman" w:hAnsi="Times New Roman" w:cs="Times New Roman"/>
          <w:sz w:val="24"/>
          <w:szCs w:val="24"/>
        </w:rPr>
        <w:lastRenderedPageBreak/>
        <w:t>Also, the ground beetles, ladybugs, and praying mantis which acted as n</w:t>
      </w:r>
      <w:r w:rsidR="00810E68" w:rsidRPr="00810E68">
        <w:rPr>
          <w:rFonts w:ascii="Times New Roman" w:hAnsi="Times New Roman" w:cs="Times New Roman"/>
          <w:sz w:val="24"/>
          <w:szCs w:val="24"/>
        </w:rPr>
        <w:t>atural pesticides were no more.</w:t>
      </w:r>
      <w:r w:rsidR="00A7305F">
        <w:rPr>
          <w:rFonts w:ascii="Times New Roman" w:hAnsi="Times New Roman" w:cs="Times New Roman"/>
          <w:sz w:val="24"/>
          <w:szCs w:val="24"/>
        </w:rPr>
        <w:t xml:space="preserve"> </w:t>
      </w:r>
      <w:r w:rsidRPr="00810E68">
        <w:rPr>
          <w:rFonts w:ascii="Times New Roman" w:hAnsi="Times New Roman" w:cs="Times New Roman"/>
          <w:sz w:val="24"/>
          <w:szCs w:val="24"/>
        </w:rPr>
        <w:t xml:space="preserve">On the 22nd of April, during one of the monitoring and implementation trips of the </w:t>
      </w:r>
      <w:proofErr w:type="spellStart"/>
      <w:r w:rsidRPr="00810E68">
        <w:rPr>
          <w:rFonts w:ascii="Times New Roman" w:hAnsi="Times New Roman" w:cs="Times New Roman"/>
          <w:sz w:val="24"/>
          <w:szCs w:val="24"/>
        </w:rPr>
        <w:t>Abuad</w:t>
      </w:r>
      <w:proofErr w:type="spellEnd"/>
      <w:r w:rsidRPr="00810E68">
        <w:rPr>
          <w:rFonts w:ascii="Times New Roman" w:hAnsi="Times New Roman" w:cs="Times New Roman"/>
          <w:sz w:val="24"/>
          <w:szCs w:val="24"/>
        </w:rPr>
        <w:t xml:space="preserve"> Clean and Green Club to Doro Gowon Community, samples of the MXZ19 grains were taken along with the soil where the grains were planted for analysis. The analysis revealed that due to the modifications on MXZ19, the soil had become virulent, thus making the natural grains unable to survive on the same soil where the MXZ19s were planted, also driving away those beneficial insects. The Findings of the analysis were sent to the community head, </w:t>
      </w:r>
      <w:proofErr w:type="gramStart"/>
      <w:r w:rsidRPr="00810E68">
        <w:rPr>
          <w:rFonts w:ascii="Times New Roman" w:hAnsi="Times New Roman" w:cs="Times New Roman"/>
          <w:sz w:val="24"/>
          <w:szCs w:val="24"/>
        </w:rPr>
        <w:t>who</w:t>
      </w:r>
      <w:proofErr w:type="gramEnd"/>
      <w:r w:rsidRPr="00810E68">
        <w:rPr>
          <w:rFonts w:ascii="Times New Roman" w:hAnsi="Times New Roman" w:cs="Times New Roman"/>
          <w:sz w:val="24"/>
          <w:szCs w:val="24"/>
        </w:rPr>
        <w:t xml:space="preserve"> went on to communicate the situation to the association of farmers. For decades, Doro Gowon has been reputed for their healthy grains and arable land, but as it stands now, they may never regain its glory. They are angry and have vowed to make the Chadian authorities pay for this. The Chadian authorities, on the other hand, have expressed their displeasure at the ingratitude shown by Doro Gowon community and have called on the Nigerian Ambassador to get his people in order, after all, they have the sovereign right to address their electricity issues, </w:t>
      </w:r>
      <w:r w:rsidR="00810E68" w:rsidRPr="00810E68">
        <w:rPr>
          <w:rFonts w:ascii="Times New Roman" w:hAnsi="Times New Roman" w:cs="Times New Roman"/>
          <w:sz w:val="24"/>
          <w:szCs w:val="24"/>
        </w:rPr>
        <w:t xml:space="preserve">and were only trying to help.  </w:t>
      </w:r>
    </w:p>
    <w:p w:rsidR="0010740C" w:rsidRDefault="000F63C1" w:rsidP="00FF6D70">
      <w:pPr>
        <w:rPr>
          <w:rFonts w:ascii="Times New Roman" w:hAnsi="Times New Roman" w:cs="Times New Roman"/>
          <w:sz w:val="24"/>
          <w:szCs w:val="24"/>
        </w:rPr>
      </w:pPr>
      <w:r w:rsidRPr="00810E68">
        <w:rPr>
          <w:rFonts w:ascii="Times New Roman" w:hAnsi="Times New Roman" w:cs="Times New Roman"/>
          <w:sz w:val="24"/>
          <w:szCs w:val="24"/>
        </w:rPr>
        <w:t>You have been approached by the Doro Gowon Community to explore all availa</w:t>
      </w:r>
      <w:r w:rsidR="00810E68" w:rsidRPr="00810E68">
        <w:rPr>
          <w:rFonts w:ascii="Times New Roman" w:hAnsi="Times New Roman" w:cs="Times New Roman"/>
          <w:sz w:val="24"/>
          <w:szCs w:val="24"/>
        </w:rPr>
        <w:t>ble legal options in internationa</w:t>
      </w:r>
      <w:r w:rsidRPr="00810E68">
        <w:rPr>
          <w:rFonts w:ascii="Times New Roman" w:hAnsi="Times New Roman" w:cs="Times New Roman"/>
          <w:sz w:val="24"/>
          <w:szCs w:val="24"/>
        </w:rPr>
        <w:t>l law to make the Chadian government pay for their actions. Write comprehensive legal advice, addressing the issues</w:t>
      </w:r>
      <w:r w:rsidR="00810E68" w:rsidRPr="00810E68">
        <w:rPr>
          <w:rFonts w:ascii="Times New Roman" w:hAnsi="Times New Roman" w:cs="Times New Roman"/>
          <w:sz w:val="24"/>
          <w:szCs w:val="24"/>
        </w:rPr>
        <w:t xml:space="preserve"> at hand.</w:t>
      </w: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FF6D70">
      <w:pPr>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67497" w:rsidRDefault="00B67497" w:rsidP="00810E68">
      <w:pPr>
        <w:jc w:val="both"/>
        <w:rPr>
          <w:rFonts w:ascii="Times New Roman" w:hAnsi="Times New Roman" w:cs="Times New Roman"/>
          <w:b/>
          <w:sz w:val="24"/>
          <w:szCs w:val="24"/>
        </w:rPr>
      </w:pPr>
    </w:p>
    <w:p w:rsidR="00BE437C" w:rsidRDefault="00D13B8D" w:rsidP="00810E68">
      <w:pPr>
        <w:jc w:val="both"/>
        <w:rPr>
          <w:rFonts w:ascii="Times New Roman" w:hAnsi="Times New Roman" w:cs="Times New Roman"/>
          <w:b/>
          <w:sz w:val="24"/>
          <w:szCs w:val="24"/>
        </w:rPr>
      </w:pPr>
      <w:r w:rsidRPr="00D13B8D">
        <w:rPr>
          <w:rFonts w:ascii="Times New Roman" w:hAnsi="Times New Roman" w:cs="Times New Roman"/>
          <w:b/>
          <w:sz w:val="24"/>
          <w:szCs w:val="24"/>
        </w:rPr>
        <w:lastRenderedPageBreak/>
        <w:t>LEGAL ISSUES FOR DETERMINATION</w:t>
      </w:r>
    </w:p>
    <w:p w:rsidR="00BE437C" w:rsidRPr="00FF6D70" w:rsidRDefault="00BE437C" w:rsidP="00BE437C">
      <w:pPr>
        <w:pStyle w:val="ListParagraph"/>
        <w:numPr>
          <w:ilvl w:val="0"/>
          <w:numId w:val="2"/>
        </w:numPr>
        <w:jc w:val="both"/>
        <w:rPr>
          <w:rFonts w:ascii="Times New Roman" w:hAnsi="Times New Roman" w:cs="Times New Roman"/>
          <w:sz w:val="24"/>
          <w:szCs w:val="24"/>
        </w:rPr>
      </w:pPr>
      <w:r w:rsidRPr="00FF6D70">
        <w:rPr>
          <w:rFonts w:ascii="Times New Roman" w:hAnsi="Times New Roman" w:cs="Times New Roman"/>
          <w:sz w:val="24"/>
          <w:szCs w:val="24"/>
        </w:rPr>
        <w:t>Whether there was a failure on the part of the Chadian authorities to conduct an EIA on the Doro community before such projects were carried out and if they are liable for such subsequent damages.</w:t>
      </w:r>
    </w:p>
    <w:p w:rsidR="00BE437C" w:rsidRPr="00FF6D70" w:rsidRDefault="00E272FD" w:rsidP="00BE437C">
      <w:pPr>
        <w:pStyle w:val="ListParagraph"/>
        <w:numPr>
          <w:ilvl w:val="0"/>
          <w:numId w:val="2"/>
        </w:numPr>
        <w:jc w:val="both"/>
        <w:rPr>
          <w:rFonts w:ascii="Times New Roman" w:hAnsi="Times New Roman" w:cs="Times New Roman"/>
          <w:sz w:val="24"/>
          <w:szCs w:val="24"/>
        </w:rPr>
      </w:pPr>
      <w:r w:rsidRPr="00FF6D70">
        <w:rPr>
          <w:rFonts w:ascii="Times New Roman" w:hAnsi="Times New Roman" w:cs="Times New Roman"/>
          <w:sz w:val="24"/>
          <w:szCs w:val="24"/>
        </w:rPr>
        <w:t xml:space="preserve"> </w:t>
      </w:r>
      <w:r w:rsidR="00F96F7F" w:rsidRPr="00FF6D70">
        <w:rPr>
          <w:rFonts w:ascii="Times New Roman" w:hAnsi="Times New Roman" w:cs="Times New Roman"/>
          <w:sz w:val="24"/>
          <w:szCs w:val="24"/>
        </w:rPr>
        <w:t>Whether the actions of the Chadian authorities and the use of living modified organism [LMO] which caused harm to the</w:t>
      </w:r>
      <w:r w:rsidR="00880B40" w:rsidRPr="00FF6D70">
        <w:rPr>
          <w:rFonts w:ascii="Times New Roman" w:hAnsi="Times New Roman" w:cs="Times New Roman"/>
          <w:sz w:val="24"/>
          <w:szCs w:val="24"/>
        </w:rPr>
        <w:t xml:space="preserve"> environment and biodiversity goes against the Cartagena protocol on Biosafety to the convention on Biological Diversity(the “Cartagena protocol”).</w:t>
      </w:r>
    </w:p>
    <w:p w:rsidR="00880B40" w:rsidRPr="00FF6D70" w:rsidRDefault="003B381C" w:rsidP="00BE437C">
      <w:pPr>
        <w:pStyle w:val="ListParagraph"/>
        <w:numPr>
          <w:ilvl w:val="0"/>
          <w:numId w:val="2"/>
        </w:numPr>
        <w:jc w:val="both"/>
        <w:rPr>
          <w:rFonts w:ascii="Times New Roman" w:hAnsi="Times New Roman" w:cs="Times New Roman"/>
          <w:sz w:val="24"/>
          <w:szCs w:val="24"/>
        </w:rPr>
      </w:pPr>
      <w:r w:rsidRPr="00FF6D70">
        <w:rPr>
          <w:rFonts w:ascii="Times New Roman" w:hAnsi="Times New Roman" w:cs="Times New Roman"/>
          <w:sz w:val="24"/>
          <w:szCs w:val="24"/>
        </w:rPr>
        <w:t>Whether the Chadian authorities are to be held liable or not.</w:t>
      </w:r>
    </w:p>
    <w:p w:rsidR="004E09A7" w:rsidRDefault="004E09A7" w:rsidP="00BE437C">
      <w:pPr>
        <w:pStyle w:val="ListParagraph"/>
        <w:numPr>
          <w:ilvl w:val="0"/>
          <w:numId w:val="2"/>
        </w:numPr>
        <w:jc w:val="both"/>
        <w:rPr>
          <w:rFonts w:ascii="Times New Roman" w:hAnsi="Times New Roman" w:cs="Times New Roman"/>
          <w:b/>
          <w:sz w:val="24"/>
          <w:szCs w:val="24"/>
        </w:rPr>
      </w:pPr>
      <w:r w:rsidRPr="00FF6D70">
        <w:rPr>
          <w:rFonts w:ascii="Times New Roman" w:hAnsi="Times New Roman" w:cs="Times New Roman"/>
          <w:sz w:val="24"/>
          <w:szCs w:val="24"/>
        </w:rPr>
        <w:t xml:space="preserve">Are there available legal remedies for the Doro Gowon </w:t>
      </w:r>
      <w:proofErr w:type="gramStart"/>
      <w:r w:rsidRPr="00FF6D70">
        <w:rPr>
          <w:rFonts w:ascii="Times New Roman" w:hAnsi="Times New Roman" w:cs="Times New Roman"/>
          <w:sz w:val="24"/>
          <w:szCs w:val="24"/>
        </w:rPr>
        <w:t>community</w:t>
      </w:r>
      <w:r w:rsidR="00655D38">
        <w:rPr>
          <w:rFonts w:ascii="Times New Roman" w:hAnsi="Times New Roman" w:cs="Times New Roman"/>
          <w:b/>
          <w:sz w:val="24"/>
          <w:szCs w:val="24"/>
        </w:rPr>
        <w:t>.</w:t>
      </w:r>
      <w:proofErr w:type="gramEnd"/>
    </w:p>
    <w:p w:rsidR="004E09A7" w:rsidRDefault="004E09A7" w:rsidP="007948DE">
      <w:pPr>
        <w:pStyle w:val="ListParagraph"/>
        <w:jc w:val="both"/>
        <w:rPr>
          <w:rFonts w:ascii="Times New Roman" w:hAnsi="Times New Roman" w:cs="Times New Roman"/>
          <w:b/>
          <w:sz w:val="24"/>
          <w:szCs w:val="24"/>
        </w:rPr>
      </w:pPr>
    </w:p>
    <w:p w:rsidR="000D68D7" w:rsidRDefault="000D68D7" w:rsidP="007948DE">
      <w:pPr>
        <w:pStyle w:val="ListParagraph"/>
        <w:jc w:val="both"/>
        <w:rPr>
          <w:rFonts w:ascii="Times New Roman" w:hAnsi="Times New Roman" w:cs="Times New Roman"/>
          <w:b/>
          <w:sz w:val="24"/>
          <w:szCs w:val="24"/>
        </w:rPr>
      </w:pPr>
    </w:p>
    <w:p w:rsidR="003B381C" w:rsidRDefault="003B381C" w:rsidP="000D68D7">
      <w:pPr>
        <w:pStyle w:val="ListParagraph"/>
        <w:jc w:val="both"/>
        <w:rPr>
          <w:rFonts w:ascii="Times New Roman" w:hAnsi="Times New Roman" w:cs="Times New Roman"/>
          <w:b/>
          <w:sz w:val="24"/>
          <w:szCs w:val="24"/>
        </w:rPr>
      </w:pPr>
      <w:proofErr w:type="gramStart"/>
      <w:r>
        <w:rPr>
          <w:rFonts w:ascii="Times New Roman" w:hAnsi="Times New Roman" w:cs="Times New Roman"/>
          <w:b/>
          <w:sz w:val="24"/>
          <w:szCs w:val="24"/>
        </w:rPr>
        <w:t>RULE OF L</w:t>
      </w:r>
      <w:r w:rsidR="007948DE">
        <w:rPr>
          <w:rFonts w:ascii="Times New Roman" w:hAnsi="Times New Roman" w:cs="Times New Roman"/>
          <w:b/>
          <w:sz w:val="24"/>
          <w:szCs w:val="24"/>
        </w:rPr>
        <w:t>AW AND APPLICATION.</w:t>
      </w:r>
      <w:proofErr w:type="gramEnd"/>
    </w:p>
    <w:p w:rsidR="004E09A7" w:rsidRPr="009C4F41" w:rsidRDefault="00655D38" w:rsidP="00296A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296A4C" w:rsidRPr="009C4F41">
        <w:rPr>
          <w:rFonts w:ascii="Times New Roman" w:hAnsi="Times New Roman" w:cs="Times New Roman"/>
          <w:sz w:val="24"/>
          <w:szCs w:val="24"/>
        </w:rPr>
        <w:t xml:space="preserve">The question whether the Chadian authorities failed in carrying out an </w:t>
      </w:r>
      <w:r w:rsidR="00296A4C" w:rsidRPr="00655D38">
        <w:rPr>
          <w:rFonts w:ascii="Times New Roman" w:hAnsi="Times New Roman" w:cs="Times New Roman"/>
          <w:b/>
          <w:sz w:val="24"/>
          <w:szCs w:val="24"/>
        </w:rPr>
        <w:t>Environmental impact assessment (EIA)</w:t>
      </w:r>
      <w:r w:rsidR="005A1EA2" w:rsidRPr="00655D38">
        <w:rPr>
          <w:rFonts w:ascii="Times New Roman" w:hAnsi="Times New Roman" w:cs="Times New Roman"/>
          <w:b/>
          <w:sz w:val="24"/>
          <w:szCs w:val="24"/>
        </w:rPr>
        <w:t xml:space="preserve"> </w:t>
      </w:r>
      <w:r w:rsidR="005A1EA2" w:rsidRPr="009C4F41">
        <w:rPr>
          <w:rFonts w:ascii="Times New Roman" w:hAnsi="Times New Roman" w:cs="Times New Roman"/>
          <w:sz w:val="24"/>
          <w:szCs w:val="24"/>
        </w:rPr>
        <w:t>before such projects commenced and if they will be liable for the damages which have occurred. This question is answered in the Affirmative.</w:t>
      </w:r>
    </w:p>
    <w:p w:rsidR="005A1EA2" w:rsidRPr="009C4F41" w:rsidRDefault="00207EFA" w:rsidP="00296A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actions of the Chadia</w:t>
      </w:r>
      <w:r w:rsidR="006A22B2" w:rsidRPr="009C4F41">
        <w:rPr>
          <w:rFonts w:ascii="Times New Roman" w:hAnsi="Times New Roman" w:cs="Times New Roman"/>
          <w:sz w:val="24"/>
          <w:szCs w:val="24"/>
        </w:rPr>
        <w:t>n government has</w:t>
      </w:r>
      <w:proofErr w:type="gramEnd"/>
      <w:r w:rsidR="006A22B2" w:rsidRPr="009C4F41">
        <w:rPr>
          <w:rFonts w:ascii="Times New Roman" w:hAnsi="Times New Roman" w:cs="Times New Roman"/>
          <w:sz w:val="24"/>
          <w:szCs w:val="24"/>
        </w:rPr>
        <w:t xml:space="preserve"> grossly affected</w:t>
      </w:r>
      <w:r>
        <w:rPr>
          <w:rFonts w:ascii="Times New Roman" w:hAnsi="Times New Roman" w:cs="Times New Roman"/>
          <w:sz w:val="24"/>
          <w:szCs w:val="24"/>
        </w:rPr>
        <w:t xml:space="preserve"> the b</w:t>
      </w:r>
      <w:r w:rsidR="006A22B2" w:rsidRPr="009C4F41">
        <w:rPr>
          <w:rFonts w:ascii="Times New Roman" w:hAnsi="Times New Roman" w:cs="Times New Roman"/>
          <w:sz w:val="24"/>
          <w:szCs w:val="24"/>
        </w:rPr>
        <w:t>iological diversity of the Doro community and this because an EIA was not first carried out.</w:t>
      </w:r>
    </w:p>
    <w:p w:rsidR="005A1EA2" w:rsidRPr="009C4F41" w:rsidRDefault="006A22B2" w:rsidP="00296A4C">
      <w:pPr>
        <w:pStyle w:val="ListParagraph"/>
        <w:jc w:val="both"/>
        <w:rPr>
          <w:rFonts w:ascii="Times New Roman" w:hAnsi="Times New Roman" w:cs="Times New Roman"/>
          <w:sz w:val="24"/>
          <w:szCs w:val="24"/>
        </w:rPr>
      </w:pPr>
      <w:r w:rsidRPr="009C4F41">
        <w:rPr>
          <w:rFonts w:ascii="Times New Roman" w:hAnsi="Times New Roman" w:cs="Times New Roman"/>
          <w:sz w:val="24"/>
          <w:szCs w:val="24"/>
        </w:rPr>
        <w:t>Biological Diversity is defined as the variability of life in all its forms, levels and combinations.</w:t>
      </w:r>
    </w:p>
    <w:p w:rsidR="00B30D15" w:rsidRPr="009C4F41" w:rsidRDefault="00B30D15" w:rsidP="00296A4C">
      <w:pPr>
        <w:pStyle w:val="ListParagraph"/>
        <w:jc w:val="both"/>
        <w:rPr>
          <w:rFonts w:ascii="Times New Roman" w:hAnsi="Times New Roman" w:cs="Times New Roman"/>
          <w:sz w:val="24"/>
          <w:szCs w:val="24"/>
        </w:rPr>
      </w:pPr>
      <w:r w:rsidRPr="009C4F41">
        <w:rPr>
          <w:rFonts w:ascii="Times New Roman" w:hAnsi="Times New Roman" w:cs="Times New Roman"/>
          <w:sz w:val="24"/>
          <w:szCs w:val="24"/>
        </w:rPr>
        <w:t xml:space="preserve"> Biodiversity simply refers to the different forms of plants,</w:t>
      </w:r>
      <w:r w:rsidR="00F232E6">
        <w:rPr>
          <w:rFonts w:ascii="Times New Roman" w:hAnsi="Times New Roman" w:cs="Times New Roman"/>
          <w:sz w:val="24"/>
          <w:szCs w:val="24"/>
        </w:rPr>
        <w:t xml:space="preserve"> </w:t>
      </w:r>
      <w:r w:rsidRPr="009C4F41">
        <w:rPr>
          <w:rFonts w:ascii="Times New Roman" w:hAnsi="Times New Roman" w:cs="Times New Roman"/>
          <w:sz w:val="24"/>
          <w:szCs w:val="24"/>
        </w:rPr>
        <w:t>animals and biological forms of life that make up the ecosystem.</w:t>
      </w:r>
    </w:p>
    <w:p w:rsidR="00B30D15" w:rsidRPr="00B67497" w:rsidRDefault="00207EFA" w:rsidP="00296A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0D68D7">
        <w:rPr>
          <w:rFonts w:ascii="Times New Roman" w:hAnsi="Times New Roman" w:cs="Times New Roman"/>
          <w:sz w:val="24"/>
          <w:szCs w:val="24"/>
        </w:rPr>
        <w:t xml:space="preserve">   </w:t>
      </w:r>
      <w:r>
        <w:rPr>
          <w:rFonts w:ascii="Times New Roman" w:hAnsi="Times New Roman" w:cs="Times New Roman"/>
          <w:sz w:val="24"/>
          <w:szCs w:val="24"/>
        </w:rPr>
        <w:t xml:space="preserve">  </w:t>
      </w:r>
      <w:r w:rsidR="00B30D15" w:rsidRPr="00B67497">
        <w:rPr>
          <w:rFonts w:ascii="Times New Roman" w:hAnsi="Times New Roman" w:cs="Times New Roman"/>
          <w:sz w:val="24"/>
          <w:szCs w:val="24"/>
        </w:rPr>
        <w:t>The convention on Biological Diversity</w:t>
      </w:r>
      <w:r>
        <w:rPr>
          <w:rFonts w:ascii="Times New Roman" w:hAnsi="Times New Roman" w:cs="Times New Roman"/>
          <w:sz w:val="24"/>
          <w:szCs w:val="24"/>
        </w:rPr>
        <w:t xml:space="preserve"> </w:t>
      </w:r>
      <w:r w:rsidR="00B30D15" w:rsidRPr="00B67497">
        <w:rPr>
          <w:rFonts w:ascii="Times New Roman" w:hAnsi="Times New Roman" w:cs="Times New Roman"/>
          <w:sz w:val="24"/>
          <w:szCs w:val="24"/>
        </w:rPr>
        <w:t>(CBD),</w:t>
      </w:r>
      <w:r>
        <w:rPr>
          <w:rFonts w:ascii="Times New Roman" w:hAnsi="Times New Roman" w:cs="Times New Roman"/>
          <w:sz w:val="24"/>
          <w:szCs w:val="24"/>
        </w:rPr>
        <w:t xml:space="preserve"> </w:t>
      </w:r>
      <w:r w:rsidR="00B30D15" w:rsidRPr="00B67497">
        <w:rPr>
          <w:rFonts w:ascii="Times New Roman" w:hAnsi="Times New Roman" w:cs="Times New Roman"/>
          <w:sz w:val="24"/>
          <w:szCs w:val="24"/>
        </w:rPr>
        <w:t xml:space="preserve">The CBD is the principal international agreement that seeks to protect and conserve biodiversity. This clearly slated in </w:t>
      </w:r>
      <w:r w:rsidR="00B30D15" w:rsidRPr="00207EFA">
        <w:rPr>
          <w:rFonts w:ascii="Times New Roman" w:hAnsi="Times New Roman" w:cs="Times New Roman"/>
          <w:b/>
          <w:sz w:val="24"/>
          <w:szCs w:val="24"/>
        </w:rPr>
        <w:t>Article 1</w:t>
      </w:r>
      <w:r w:rsidR="00B30D15" w:rsidRPr="00B67497">
        <w:rPr>
          <w:rFonts w:ascii="Times New Roman" w:hAnsi="Times New Roman" w:cs="Times New Roman"/>
          <w:sz w:val="24"/>
          <w:szCs w:val="24"/>
        </w:rPr>
        <w:t xml:space="preserve"> which states t</w:t>
      </w:r>
      <w:r>
        <w:rPr>
          <w:rFonts w:ascii="Times New Roman" w:hAnsi="Times New Roman" w:cs="Times New Roman"/>
          <w:sz w:val="24"/>
          <w:szCs w:val="24"/>
        </w:rPr>
        <w:t>he conservation of biodiversity</w:t>
      </w:r>
      <w:r w:rsidR="00B30D15" w:rsidRPr="00B67497">
        <w:rPr>
          <w:rFonts w:ascii="Times New Roman" w:hAnsi="Times New Roman" w:cs="Times New Roman"/>
          <w:sz w:val="24"/>
          <w:szCs w:val="24"/>
        </w:rPr>
        <w:t>,</w:t>
      </w:r>
      <w:r>
        <w:rPr>
          <w:rFonts w:ascii="Times New Roman" w:hAnsi="Times New Roman" w:cs="Times New Roman"/>
          <w:sz w:val="24"/>
          <w:szCs w:val="24"/>
        </w:rPr>
        <w:t xml:space="preserve"> </w:t>
      </w:r>
      <w:r w:rsidR="00B30D15" w:rsidRPr="00B67497">
        <w:rPr>
          <w:rFonts w:ascii="Times New Roman" w:hAnsi="Times New Roman" w:cs="Times New Roman"/>
          <w:sz w:val="24"/>
          <w:szCs w:val="24"/>
        </w:rPr>
        <w:t>the su</w:t>
      </w:r>
      <w:r w:rsidR="009718D1" w:rsidRPr="00B67497">
        <w:rPr>
          <w:rFonts w:ascii="Times New Roman" w:hAnsi="Times New Roman" w:cs="Times New Roman"/>
          <w:sz w:val="24"/>
          <w:szCs w:val="24"/>
        </w:rPr>
        <w:t>s</w:t>
      </w:r>
      <w:r w:rsidR="00B30D15" w:rsidRPr="00B67497">
        <w:rPr>
          <w:rFonts w:ascii="Times New Roman" w:hAnsi="Times New Roman" w:cs="Times New Roman"/>
          <w:sz w:val="24"/>
          <w:szCs w:val="24"/>
        </w:rPr>
        <w:t>tainable use of its components and the fair</w:t>
      </w:r>
      <w:r w:rsidR="009718D1" w:rsidRPr="00B67497">
        <w:rPr>
          <w:rFonts w:ascii="Times New Roman" w:hAnsi="Times New Roman" w:cs="Times New Roman"/>
          <w:sz w:val="24"/>
          <w:szCs w:val="24"/>
        </w:rPr>
        <w:t xml:space="preserve"> and equitable sharing </w:t>
      </w:r>
      <w:r>
        <w:rPr>
          <w:rFonts w:ascii="Times New Roman" w:hAnsi="Times New Roman" w:cs="Times New Roman"/>
          <w:sz w:val="24"/>
          <w:szCs w:val="24"/>
        </w:rPr>
        <w:t>of th</w:t>
      </w:r>
      <w:r w:rsidR="009718D1" w:rsidRPr="00B67497">
        <w:rPr>
          <w:rFonts w:ascii="Times New Roman" w:hAnsi="Times New Roman" w:cs="Times New Roman"/>
          <w:sz w:val="24"/>
          <w:szCs w:val="24"/>
        </w:rPr>
        <w:t>e benefits arising out of the utilization of genetic resources.</w:t>
      </w:r>
    </w:p>
    <w:p w:rsidR="009718D1" w:rsidRPr="00B67497" w:rsidRDefault="009718D1" w:rsidP="00296A4C">
      <w:pPr>
        <w:pStyle w:val="ListParagraph"/>
        <w:jc w:val="both"/>
        <w:rPr>
          <w:rFonts w:ascii="Times New Roman" w:hAnsi="Times New Roman" w:cs="Times New Roman"/>
          <w:sz w:val="24"/>
          <w:szCs w:val="24"/>
        </w:rPr>
      </w:pPr>
      <w:r w:rsidRPr="00B67497">
        <w:rPr>
          <w:rFonts w:ascii="Times New Roman" w:hAnsi="Times New Roman" w:cs="Times New Roman"/>
          <w:sz w:val="24"/>
          <w:szCs w:val="24"/>
        </w:rPr>
        <w:t xml:space="preserve">This convention that is the CBD makes provisions for an </w:t>
      </w:r>
      <w:r w:rsidRPr="00207EFA">
        <w:rPr>
          <w:rFonts w:ascii="Times New Roman" w:hAnsi="Times New Roman" w:cs="Times New Roman"/>
          <w:b/>
          <w:sz w:val="24"/>
          <w:szCs w:val="24"/>
        </w:rPr>
        <w:t>EIA</w:t>
      </w:r>
      <w:r w:rsidR="000D68D7">
        <w:rPr>
          <w:rFonts w:ascii="Times New Roman" w:hAnsi="Times New Roman" w:cs="Times New Roman"/>
          <w:b/>
          <w:sz w:val="24"/>
          <w:szCs w:val="24"/>
        </w:rPr>
        <w:t xml:space="preserve"> </w:t>
      </w:r>
      <w:r w:rsidRPr="00207EFA">
        <w:rPr>
          <w:rFonts w:ascii="Times New Roman" w:hAnsi="Times New Roman" w:cs="Times New Roman"/>
          <w:b/>
          <w:sz w:val="24"/>
          <w:szCs w:val="24"/>
        </w:rPr>
        <w:t>(Environmental impact assessment)</w:t>
      </w:r>
      <w:r w:rsidRPr="00B67497">
        <w:rPr>
          <w:rFonts w:ascii="Times New Roman" w:hAnsi="Times New Roman" w:cs="Times New Roman"/>
          <w:sz w:val="24"/>
          <w:szCs w:val="24"/>
        </w:rPr>
        <w:t xml:space="preserve"> to be conducted before commencement of and projects</w:t>
      </w:r>
      <w:r w:rsidR="00395990" w:rsidRPr="00B67497">
        <w:rPr>
          <w:rFonts w:ascii="Times New Roman" w:hAnsi="Times New Roman" w:cs="Times New Roman"/>
          <w:sz w:val="24"/>
          <w:szCs w:val="24"/>
        </w:rPr>
        <w:t xml:space="preserve"> ,this provi</w:t>
      </w:r>
      <w:r w:rsidR="00ED5C82" w:rsidRPr="00B67497">
        <w:rPr>
          <w:rFonts w:ascii="Times New Roman" w:hAnsi="Times New Roman" w:cs="Times New Roman"/>
          <w:sz w:val="24"/>
          <w:szCs w:val="24"/>
        </w:rPr>
        <w:t>si</w:t>
      </w:r>
      <w:r w:rsidR="00395990" w:rsidRPr="00B67497">
        <w:rPr>
          <w:rFonts w:ascii="Times New Roman" w:hAnsi="Times New Roman" w:cs="Times New Roman"/>
          <w:sz w:val="24"/>
          <w:szCs w:val="24"/>
        </w:rPr>
        <w:t xml:space="preserve">ons are slated under </w:t>
      </w:r>
      <w:r w:rsidR="0046630D">
        <w:rPr>
          <w:rFonts w:ascii="Times New Roman" w:hAnsi="Times New Roman" w:cs="Times New Roman"/>
          <w:sz w:val="24"/>
          <w:szCs w:val="24"/>
        </w:rPr>
        <w:t>[</w:t>
      </w:r>
      <w:r w:rsidR="00395990" w:rsidRPr="00207EFA">
        <w:rPr>
          <w:rFonts w:ascii="Times New Roman" w:hAnsi="Times New Roman" w:cs="Times New Roman"/>
          <w:b/>
          <w:sz w:val="24"/>
          <w:szCs w:val="24"/>
        </w:rPr>
        <w:t>Article 14 of The convention on Biological diversity</w:t>
      </w:r>
      <w:r w:rsidR="0046630D">
        <w:rPr>
          <w:rFonts w:ascii="Times New Roman" w:hAnsi="Times New Roman" w:cs="Times New Roman"/>
          <w:b/>
          <w:sz w:val="24"/>
          <w:szCs w:val="24"/>
        </w:rPr>
        <w:t>]</w:t>
      </w:r>
      <w:r w:rsidR="00ED5C82" w:rsidRPr="00207EFA">
        <w:rPr>
          <w:rFonts w:ascii="Times New Roman" w:hAnsi="Times New Roman" w:cs="Times New Roman"/>
          <w:b/>
          <w:sz w:val="24"/>
          <w:szCs w:val="24"/>
        </w:rPr>
        <w:t>.</w:t>
      </w:r>
    </w:p>
    <w:p w:rsidR="00ED5C82" w:rsidRDefault="0046630D" w:rsidP="00296A4C">
      <w:pPr>
        <w:pStyle w:val="ListParagraph"/>
        <w:jc w:val="both"/>
        <w:rPr>
          <w:rFonts w:ascii="Times New Roman" w:hAnsi="Times New Roman" w:cs="Times New Roman"/>
          <w:sz w:val="24"/>
          <w:szCs w:val="24"/>
        </w:rPr>
      </w:pPr>
      <w:r>
        <w:rPr>
          <w:rFonts w:ascii="Times New Roman" w:hAnsi="Times New Roman" w:cs="Times New Roman"/>
          <w:b/>
          <w:sz w:val="24"/>
          <w:szCs w:val="24"/>
        </w:rPr>
        <w:t>[</w:t>
      </w:r>
      <w:r w:rsidR="00ED5C82" w:rsidRPr="00B67497">
        <w:rPr>
          <w:rFonts w:ascii="Times New Roman" w:hAnsi="Times New Roman" w:cs="Times New Roman"/>
          <w:b/>
          <w:sz w:val="24"/>
          <w:szCs w:val="24"/>
        </w:rPr>
        <w:t>Article 14 of the CBD</w:t>
      </w:r>
      <w:r>
        <w:rPr>
          <w:rFonts w:ascii="Times New Roman" w:hAnsi="Times New Roman" w:cs="Times New Roman"/>
          <w:b/>
          <w:sz w:val="24"/>
          <w:szCs w:val="24"/>
        </w:rPr>
        <w:t>]</w:t>
      </w:r>
      <w:r w:rsidR="00ED5C82" w:rsidRPr="00B67497">
        <w:rPr>
          <w:rFonts w:ascii="Times New Roman" w:hAnsi="Times New Roman" w:cs="Times New Roman"/>
          <w:sz w:val="24"/>
          <w:szCs w:val="24"/>
        </w:rPr>
        <w:t xml:space="preserve"> states that on environm</w:t>
      </w:r>
      <w:r w:rsidR="00207EFA">
        <w:rPr>
          <w:rFonts w:ascii="Times New Roman" w:hAnsi="Times New Roman" w:cs="Times New Roman"/>
          <w:sz w:val="24"/>
          <w:szCs w:val="24"/>
        </w:rPr>
        <w:t>ental impact assessment provide</w:t>
      </w:r>
      <w:r w:rsidR="00ED5C82" w:rsidRPr="00B67497">
        <w:rPr>
          <w:rFonts w:ascii="Times New Roman" w:hAnsi="Times New Roman" w:cs="Times New Roman"/>
          <w:sz w:val="24"/>
          <w:szCs w:val="24"/>
        </w:rPr>
        <w:t xml:space="preserve"> that each party is to introduce appropriate environmental impact assessment procedures for proposed projects that are likely to have significant adverse effects on biological diversity with a view to avoiding or minimizing </w:t>
      </w:r>
      <w:r w:rsidR="009C4F41">
        <w:rPr>
          <w:rFonts w:ascii="Times New Roman" w:hAnsi="Times New Roman" w:cs="Times New Roman"/>
          <w:sz w:val="24"/>
          <w:szCs w:val="24"/>
        </w:rPr>
        <w:t>such effects and</w:t>
      </w:r>
      <w:r w:rsidR="00B67497" w:rsidRPr="00B67497">
        <w:rPr>
          <w:rFonts w:ascii="Times New Roman" w:hAnsi="Times New Roman" w:cs="Times New Roman"/>
          <w:sz w:val="24"/>
          <w:szCs w:val="24"/>
        </w:rPr>
        <w:t>,</w:t>
      </w:r>
      <w:r w:rsidR="009C4F41">
        <w:rPr>
          <w:rFonts w:ascii="Times New Roman" w:hAnsi="Times New Roman" w:cs="Times New Roman"/>
          <w:sz w:val="24"/>
          <w:szCs w:val="24"/>
        </w:rPr>
        <w:t xml:space="preserve"> where appropriate</w:t>
      </w:r>
      <w:r w:rsidR="00B67497" w:rsidRPr="00B67497">
        <w:rPr>
          <w:rFonts w:ascii="Times New Roman" w:hAnsi="Times New Roman" w:cs="Times New Roman"/>
          <w:sz w:val="24"/>
          <w:szCs w:val="24"/>
        </w:rPr>
        <w:t>,</w:t>
      </w:r>
      <w:r w:rsidR="009C4F41">
        <w:rPr>
          <w:rFonts w:ascii="Times New Roman" w:hAnsi="Times New Roman" w:cs="Times New Roman"/>
          <w:sz w:val="24"/>
          <w:szCs w:val="24"/>
        </w:rPr>
        <w:t xml:space="preserve"> </w:t>
      </w:r>
      <w:r w:rsidR="00B67497" w:rsidRPr="00B67497">
        <w:rPr>
          <w:rFonts w:ascii="Times New Roman" w:hAnsi="Times New Roman" w:cs="Times New Roman"/>
          <w:sz w:val="24"/>
          <w:szCs w:val="24"/>
        </w:rPr>
        <w:t>allow, for public participation in such procedures.</w:t>
      </w:r>
      <w:r w:rsidR="00ED5C82" w:rsidRPr="00B67497">
        <w:rPr>
          <w:rFonts w:ascii="Times New Roman" w:hAnsi="Times New Roman" w:cs="Times New Roman"/>
          <w:sz w:val="24"/>
          <w:szCs w:val="24"/>
        </w:rPr>
        <w:t xml:space="preserve"> </w:t>
      </w:r>
      <w:r w:rsidR="009C4F41">
        <w:rPr>
          <w:rFonts w:ascii="Times New Roman" w:hAnsi="Times New Roman" w:cs="Times New Roman"/>
          <w:sz w:val="24"/>
          <w:szCs w:val="24"/>
        </w:rPr>
        <w:t xml:space="preserve">In addition, parties are to introduce arrangements </w:t>
      </w:r>
      <w:r w:rsidR="00F232E6">
        <w:rPr>
          <w:rFonts w:ascii="Times New Roman" w:hAnsi="Times New Roman" w:cs="Times New Roman"/>
          <w:sz w:val="24"/>
          <w:szCs w:val="24"/>
        </w:rPr>
        <w:t>that ensure that the environmenta</w:t>
      </w:r>
      <w:r w:rsidR="00207EFA">
        <w:rPr>
          <w:rFonts w:ascii="Times New Roman" w:hAnsi="Times New Roman" w:cs="Times New Roman"/>
          <w:sz w:val="24"/>
          <w:szCs w:val="24"/>
        </w:rPr>
        <w:t>l consequences of their plans</w:t>
      </w:r>
      <w:r w:rsidR="00F232E6">
        <w:rPr>
          <w:rFonts w:ascii="Times New Roman" w:hAnsi="Times New Roman" w:cs="Times New Roman"/>
          <w:sz w:val="24"/>
          <w:szCs w:val="24"/>
        </w:rPr>
        <w:t xml:space="preserve"> and policies that are likely to have significant adverse impacts on biological diversity are duly taken into account ,and notify other states where activities within their jurisdiction will affect the biodiversity in another jurisdiction, amongst other things.</w:t>
      </w:r>
    </w:p>
    <w:p w:rsidR="007948DE" w:rsidRPr="003B197C" w:rsidRDefault="00F232E6" w:rsidP="00D66E53">
      <w:pPr>
        <w:pStyle w:val="ListParagraph"/>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D68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232E6">
        <w:rPr>
          <w:rFonts w:ascii="Times New Roman" w:hAnsi="Times New Roman" w:cs="Times New Roman"/>
          <w:sz w:val="24"/>
          <w:szCs w:val="24"/>
        </w:rPr>
        <w:t>F</w:t>
      </w:r>
      <w:r>
        <w:rPr>
          <w:rFonts w:ascii="Times New Roman" w:hAnsi="Times New Roman" w:cs="Times New Roman"/>
          <w:sz w:val="24"/>
          <w:szCs w:val="24"/>
        </w:rPr>
        <w:t xml:space="preserve">rom the foregoing it is evident </w:t>
      </w:r>
      <w:r w:rsidR="000153AA">
        <w:rPr>
          <w:rFonts w:ascii="Times New Roman" w:hAnsi="Times New Roman" w:cs="Times New Roman"/>
          <w:sz w:val="24"/>
          <w:szCs w:val="24"/>
        </w:rPr>
        <w:t>that before such projects commenced on Doro community and Environmental impact assessment test need to have been carried out on the Do</w:t>
      </w:r>
      <w:r w:rsidR="000D68D7">
        <w:rPr>
          <w:rFonts w:ascii="Times New Roman" w:hAnsi="Times New Roman" w:cs="Times New Roman"/>
          <w:sz w:val="24"/>
          <w:szCs w:val="24"/>
        </w:rPr>
        <w:t>ro community</w:t>
      </w:r>
      <w:r w:rsidR="000153AA">
        <w:rPr>
          <w:rFonts w:ascii="Times New Roman" w:hAnsi="Times New Roman" w:cs="Times New Roman"/>
          <w:sz w:val="24"/>
          <w:szCs w:val="24"/>
        </w:rPr>
        <w:t>,</w:t>
      </w:r>
      <w:r w:rsidR="000D68D7">
        <w:rPr>
          <w:rFonts w:ascii="Times New Roman" w:hAnsi="Times New Roman" w:cs="Times New Roman"/>
          <w:sz w:val="24"/>
          <w:szCs w:val="24"/>
        </w:rPr>
        <w:t xml:space="preserve"> </w:t>
      </w:r>
      <w:r w:rsidR="000153AA">
        <w:rPr>
          <w:rFonts w:ascii="Times New Roman" w:hAnsi="Times New Roman" w:cs="Times New Roman"/>
          <w:sz w:val="24"/>
          <w:szCs w:val="24"/>
        </w:rPr>
        <w:t>in other to ascertain the impact of such structure or project in this case the (</w:t>
      </w:r>
      <w:r w:rsidR="000153AA" w:rsidRPr="000153AA">
        <w:rPr>
          <w:rFonts w:ascii="Times New Roman" w:hAnsi="Times New Roman" w:cs="Times New Roman"/>
          <w:sz w:val="24"/>
          <w:szCs w:val="24"/>
        </w:rPr>
        <w:t>geothermal project</w:t>
      </w:r>
      <w:r w:rsidR="000153AA">
        <w:rPr>
          <w:rFonts w:ascii="Times New Roman" w:hAnsi="Times New Roman" w:cs="Times New Roman"/>
          <w:sz w:val="24"/>
          <w:szCs w:val="24"/>
        </w:rPr>
        <w:t>) and to examine it impact on the environment and biodiversity. The actions of the Chadian authorities to commence and establish the project without conducting an EIA was wrong and they are liable for such damage</w:t>
      </w:r>
      <w:r w:rsidR="003B197C">
        <w:rPr>
          <w:rFonts w:ascii="Times New Roman" w:hAnsi="Times New Roman" w:cs="Times New Roman"/>
          <w:sz w:val="24"/>
          <w:szCs w:val="24"/>
        </w:rPr>
        <w:t xml:space="preserve">s. The EIA is against the undertaking of, </w:t>
      </w:r>
      <w:r w:rsidR="000D68D7">
        <w:rPr>
          <w:rFonts w:ascii="Times New Roman" w:hAnsi="Times New Roman" w:cs="Times New Roman"/>
          <w:sz w:val="24"/>
          <w:szCs w:val="24"/>
        </w:rPr>
        <w:t>or embarking on projects</w:t>
      </w:r>
      <w:r w:rsidR="003B197C">
        <w:rPr>
          <w:rFonts w:ascii="Times New Roman" w:hAnsi="Times New Roman" w:cs="Times New Roman"/>
          <w:sz w:val="24"/>
          <w:szCs w:val="24"/>
        </w:rPr>
        <w:t>, which may significantly affect the environment without prior consideration of their environmental effects.</w:t>
      </w:r>
    </w:p>
    <w:p w:rsidR="007948DE" w:rsidRPr="003B197C" w:rsidRDefault="00D66E53" w:rsidP="00794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0D68D7">
        <w:rPr>
          <w:rFonts w:ascii="Times New Roman" w:hAnsi="Times New Roman" w:cs="Times New Roman"/>
          <w:sz w:val="24"/>
          <w:szCs w:val="24"/>
        </w:rPr>
        <w:t xml:space="preserve">  </w:t>
      </w:r>
      <w:r>
        <w:rPr>
          <w:rFonts w:ascii="Times New Roman" w:hAnsi="Times New Roman" w:cs="Times New Roman"/>
          <w:sz w:val="24"/>
          <w:szCs w:val="24"/>
        </w:rPr>
        <w:t xml:space="preserve">   </w:t>
      </w:r>
      <w:r w:rsidR="007948DE" w:rsidRPr="003B197C">
        <w:rPr>
          <w:rFonts w:ascii="Times New Roman" w:hAnsi="Times New Roman" w:cs="Times New Roman"/>
          <w:sz w:val="24"/>
          <w:szCs w:val="24"/>
        </w:rPr>
        <w:t xml:space="preserve">The second issue </w:t>
      </w:r>
      <w:r w:rsidR="003B197C" w:rsidRPr="003B197C">
        <w:rPr>
          <w:rFonts w:ascii="Times New Roman" w:hAnsi="Times New Roman" w:cs="Times New Roman"/>
          <w:sz w:val="24"/>
          <w:szCs w:val="24"/>
        </w:rPr>
        <w:t>whic</w:t>
      </w:r>
      <w:r w:rsidR="005577DD">
        <w:rPr>
          <w:rFonts w:ascii="Times New Roman" w:hAnsi="Times New Roman" w:cs="Times New Roman"/>
          <w:sz w:val="24"/>
          <w:szCs w:val="24"/>
        </w:rPr>
        <w:t xml:space="preserve">h is </w:t>
      </w:r>
      <w:r w:rsidR="005577DD" w:rsidRPr="005577DD">
        <w:rPr>
          <w:rFonts w:ascii="Times New Roman" w:hAnsi="Times New Roman" w:cs="Times New Roman"/>
          <w:sz w:val="24"/>
          <w:szCs w:val="24"/>
        </w:rPr>
        <w:t xml:space="preserve"> Whether the actions of the Chadian authorities and the use of living modified organism [LMO] which caused harm to the environment and biodiversity goes against the Cartagena protocol on Biosafety to the convention on Biological Diversity(the “Cartagena protocol”).</w:t>
      </w:r>
      <w:r w:rsidR="005577DD">
        <w:rPr>
          <w:rFonts w:ascii="Times New Roman" w:hAnsi="Times New Roman" w:cs="Times New Roman"/>
          <w:sz w:val="24"/>
          <w:szCs w:val="24"/>
        </w:rPr>
        <w:t>This issue is answered in the affirmative.</w:t>
      </w:r>
    </w:p>
    <w:p w:rsidR="00684B42" w:rsidRPr="003B197C" w:rsidRDefault="00684B42" w:rsidP="007948DE">
      <w:pPr>
        <w:pStyle w:val="ListParagraph"/>
        <w:jc w:val="both"/>
        <w:rPr>
          <w:rFonts w:ascii="Times New Roman" w:hAnsi="Times New Roman" w:cs="Times New Roman"/>
          <w:sz w:val="24"/>
          <w:szCs w:val="24"/>
        </w:rPr>
      </w:pPr>
      <w:r w:rsidRPr="003B197C">
        <w:rPr>
          <w:rFonts w:ascii="Times New Roman" w:hAnsi="Times New Roman" w:cs="Times New Roman"/>
          <w:sz w:val="24"/>
          <w:szCs w:val="24"/>
        </w:rPr>
        <w:t>The Cartagena protocol is a supplementary agreement to the CBD.</w:t>
      </w:r>
      <w:r w:rsidR="005577DD">
        <w:rPr>
          <w:rFonts w:ascii="Times New Roman" w:hAnsi="Times New Roman" w:cs="Times New Roman"/>
          <w:sz w:val="24"/>
          <w:szCs w:val="24"/>
        </w:rPr>
        <w:t xml:space="preserve"> </w:t>
      </w:r>
      <w:r w:rsidRPr="003B197C">
        <w:rPr>
          <w:rFonts w:ascii="Times New Roman" w:hAnsi="Times New Roman" w:cs="Times New Roman"/>
          <w:sz w:val="24"/>
          <w:szCs w:val="24"/>
        </w:rPr>
        <w:t>It aims to ensure the s</w:t>
      </w:r>
      <w:r w:rsidR="005577DD">
        <w:rPr>
          <w:rFonts w:ascii="Times New Roman" w:hAnsi="Times New Roman" w:cs="Times New Roman"/>
          <w:sz w:val="24"/>
          <w:szCs w:val="24"/>
        </w:rPr>
        <w:t>a</w:t>
      </w:r>
      <w:r w:rsidRPr="003B197C">
        <w:rPr>
          <w:rFonts w:ascii="Times New Roman" w:hAnsi="Times New Roman" w:cs="Times New Roman"/>
          <w:sz w:val="24"/>
          <w:szCs w:val="24"/>
        </w:rPr>
        <w:t>fe handling ,transport and use of living modified organisms(LMOs) resulting from modern biotechnology that may have adverse effects on biological diversity,</w:t>
      </w:r>
      <w:r w:rsidR="001A117C">
        <w:rPr>
          <w:rFonts w:ascii="Times New Roman" w:hAnsi="Times New Roman" w:cs="Times New Roman"/>
          <w:sz w:val="24"/>
          <w:szCs w:val="24"/>
        </w:rPr>
        <w:t xml:space="preserve"> </w:t>
      </w:r>
      <w:r w:rsidRPr="003B197C">
        <w:rPr>
          <w:rFonts w:ascii="Times New Roman" w:hAnsi="Times New Roman" w:cs="Times New Roman"/>
          <w:sz w:val="24"/>
          <w:szCs w:val="24"/>
        </w:rPr>
        <w:t>taking into account the risk to human health.</w:t>
      </w:r>
      <w:r w:rsidR="009359B7">
        <w:rPr>
          <w:rFonts w:ascii="Times New Roman" w:hAnsi="Times New Roman" w:cs="Times New Roman"/>
          <w:sz w:val="24"/>
          <w:szCs w:val="24"/>
        </w:rPr>
        <w:t xml:space="preserve"> </w:t>
      </w:r>
      <w:r w:rsidRPr="003B197C">
        <w:rPr>
          <w:rFonts w:ascii="Times New Roman" w:hAnsi="Times New Roman" w:cs="Times New Roman"/>
          <w:sz w:val="24"/>
          <w:szCs w:val="24"/>
        </w:rPr>
        <w:t>This has been into force since the 11</w:t>
      </w:r>
      <w:r w:rsidRPr="003B197C">
        <w:rPr>
          <w:rFonts w:ascii="Times New Roman" w:hAnsi="Times New Roman" w:cs="Times New Roman"/>
          <w:sz w:val="24"/>
          <w:szCs w:val="24"/>
          <w:vertAlign w:val="superscript"/>
        </w:rPr>
        <w:t>th</w:t>
      </w:r>
      <w:r w:rsidRPr="003B197C">
        <w:rPr>
          <w:rFonts w:ascii="Times New Roman" w:hAnsi="Times New Roman" w:cs="Times New Roman"/>
          <w:sz w:val="24"/>
          <w:szCs w:val="24"/>
        </w:rPr>
        <w:t xml:space="preserve"> September 2003.</w:t>
      </w:r>
    </w:p>
    <w:p w:rsidR="00684B42" w:rsidRDefault="00684B42" w:rsidP="007948DE">
      <w:pPr>
        <w:pStyle w:val="ListParagraph"/>
        <w:jc w:val="both"/>
        <w:rPr>
          <w:rFonts w:ascii="Times New Roman" w:hAnsi="Times New Roman" w:cs="Times New Roman"/>
          <w:sz w:val="24"/>
          <w:szCs w:val="24"/>
        </w:rPr>
      </w:pPr>
      <w:r w:rsidRPr="009359B7">
        <w:rPr>
          <w:rFonts w:ascii="Times New Roman" w:hAnsi="Times New Roman" w:cs="Times New Roman"/>
          <w:b/>
          <w:sz w:val="24"/>
          <w:szCs w:val="24"/>
        </w:rPr>
        <w:t xml:space="preserve">Article 1 </w:t>
      </w:r>
      <w:r w:rsidR="009359B7">
        <w:rPr>
          <w:rFonts w:ascii="Times New Roman" w:hAnsi="Times New Roman" w:cs="Times New Roman"/>
          <w:sz w:val="24"/>
          <w:szCs w:val="24"/>
        </w:rPr>
        <w:t>sets out the objective of the Cartagena protocol,</w:t>
      </w:r>
      <w:r w:rsidR="001A117C">
        <w:rPr>
          <w:rFonts w:ascii="Times New Roman" w:hAnsi="Times New Roman" w:cs="Times New Roman"/>
          <w:sz w:val="24"/>
          <w:szCs w:val="24"/>
        </w:rPr>
        <w:t xml:space="preserve"> </w:t>
      </w:r>
      <w:r w:rsidR="009359B7">
        <w:rPr>
          <w:rFonts w:ascii="Times New Roman" w:hAnsi="Times New Roman" w:cs="Times New Roman"/>
          <w:sz w:val="24"/>
          <w:szCs w:val="24"/>
        </w:rPr>
        <w:t>which is to contribute to ensuring an adequate level of protection in the field of the safe transfer</w:t>
      </w:r>
      <w:r w:rsidR="00E36290">
        <w:rPr>
          <w:rFonts w:ascii="Times New Roman" w:hAnsi="Times New Roman" w:cs="Times New Roman"/>
          <w:sz w:val="24"/>
          <w:szCs w:val="24"/>
        </w:rPr>
        <w:t>,</w:t>
      </w:r>
      <w:r w:rsidR="001A117C">
        <w:rPr>
          <w:rFonts w:ascii="Times New Roman" w:hAnsi="Times New Roman" w:cs="Times New Roman"/>
          <w:sz w:val="24"/>
          <w:szCs w:val="24"/>
        </w:rPr>
        <w:t xml:space="preserve"> </w:t>
      </w:r>
      <w:r w:rsidR="00E36290">
        <w:rPr>
          <w:rFonts w:ascii="Times New Roman" w:hAnsi="Times New Roman" w:cs="Times New Roman"/>
          <w:sz w:val="24"/>
          <w:szCs w:val="24"/>
        </w:rPr>
        <w:t>handling and use of living modified organisms</w:t>
      </w:r>
      <w:r w:rsidR="000D68D7">
        <w:rPr>
          <w:rFonts w:ascii="Times New Roman" w:hAnsi="Times New Roman" w:cs="Times New Roman"/>
          <w:sz w:val="24"/>
          <w:szCs w:val="24"/>
        </w:rPr>
        <w:t xml:space="preserve"> </w:t>
      </w:r>
      <w:r w:rsidR="00E36290">
        <w:rPr>
          <w:rFonts w:ascii="Times New Roman" w:hAnsi="Times New Roman" w:cs="Times New Roman"/>
          <w:sz w:val="24"/>
          <w:szCs w:val="24"/>
        </w:rPr>
        <w:t>(LMO)</w:t>
      </w:r>
      <w:r w:rsidR="001A117C">
        <w:rPr>
          <w:rFonts w:ascii="Times New Roman" w:hAnsi="Times New Roman" w:cs="Times New Roman"/>
          <w:sz w:val="24"/>
          <w:szCs w:val="24"/>
        </w:rPr>
        <w:t xml:space="preserve"> resulting from modern </w:t>
      </w:r>
      <w:r w:rsidR="00226958">
        <w:rPr>
          <w:rFonts w:ascii="Times New Roman" w:hAnsi="Times New Roman" w:cs="Times New Roman"/>
          <w:sz w:val="24"/>
          <w:szCs w:val="24"/>
        </w:rPr>
        <w:t xml:space="preserve">biotechnology that may have adverse effects on the conservation and sustainable </w:t>
      </w:r>
      <w:r w:rsidR="008833B5">
        <w:rPr>
          <w:rFonts w:ascii="Times New Roman" w:hAnsi="Times New Roman" w:cs="Times New Roman"/>
          <w:sz w:val="24"/>
          <w:szCs w:val="24"/>
        </w:rPr>
        <w:t>us</w:t>
      </w:r>
      <w:r w:rsidR="000D68D7">
        <w:rPr>
          <w:rFonts w:ascii="Times New Roman" w:hAnsi="Times New Roman" w:cs="Times New Roman"/>
          <w:sz w:val="24"/>
          <w:szCs w:val="24"/>
        </w:rPr>
        <w:t xml:space="preserve">e of biological </w:t>
      </w:r>
      <w:proofErr w:type="gramStart"/>
      <w:r w:rsidR="000D68D7">
        <w:rPr>
          <w:rFonts w:ascii="Times New Roman" w:hAnsi="Times New Roman" w:cs="Times New Roman"/>
          <w:sz w:val="24"/>
          <w:szCs w:val="24"/>
        </w:rPr>
        <w:t xml:space="preserve">diversity </w:t>
      </w:r>
      <w:r w:rsidR="00226958">
        <w:rPr>
          <w:rFonts w:ascii="Times New Roman" w:hAnsi="Times New Roman" w:cs="Times New Roman"/>
          <w:sz w:val="24"/>
          <w:szCs w:val="24"/>
        </w:rPr>
        <w:t>,</w:t>
      </w:r>
      <w:proofErr w:type="gramEnd"/>
      <w:r w:rsidR="00226958">
        <w:rPr>
          <w:rFonts w:ascii="Times New Roman" w:hAnsi="Times New Roman" w:cs="Times New Roman"/>
          <w:sz w:val="24"/>
          <w:szCs w:val="24"/>
        </w:rPr>
        <w:t>while taking into account risks to human health,</w:t>
      </w:r>
      <w:r w:rsidR="008833B5">
        <w:rPr>
          <w:rFonts w:ascii="Times New Roman" w:hAnsi="Times New Roman" w:cs="Times New Roman"/>
          <w:sz w:val="24"/>
          <w:szCs w:val="24"/>
        </w:rPr>
        <w:t xml:space="preserve"> </w:t>
      </w:r>
      <w:r w:rsidR="00226958">
        <w:rPr>
          <w:rFonts w:ascii="Times New Roman" w:hAnsi="Times New Roman" w:cs="Times New Roman"/>
          <w:sz w:val="24"/>
          <w:szCs w:val="24"/>
        </w:rPr>
        <w:t xml:space="preserve">and specifically focusing </w:t>
      </w:r>
      <w:r w:rsidR="000D68D7">
        <w:rPr>
          <w:rFonts w:ascii="Times New Roman" w:hAnsi="Times New Roman" w:cs="Times New Roman"/>
          <w:sz w:val="24"/>
          <w:szCs w:val="24"/>
        </w:rPr>
        <w:t xml:space="preserve">on the </w:t>
      </w:r>
      <w:r w:rsidR="00226958">
        <w:rPr>
          <w:rFonts w:ascii="Times New Roman" w:hAnsi="Times New Roman" w:cs="Times New Roman"/>
          <w:sz w:val="24"/>
          <w:szCs w:val="24"/>
        </w:rPr>
        <w:t xml:space="preserve"> trans</w:t>
      </w:r>
      <w:r w:rsidR="000D68D7">
        <w:rPr>
          <w:rFonts w:ascii="Times New Roman" w:hAnsi="Times New Roman" w:cs="Times New Roman"/>
          <w:sz w:val="24"/>
          <w:szCs w:val="24"/>
        </w:rPr>
        <w:t>-</w:t>
      </w:r>
      <w:r w:rsidR="00226958">
        <w:rPr>
          <w:rFonts w:ascii="Times New Roman" w:hAnsi="Times New Roman" w:cs="Times New Roman"/>
          <w:sz w:val="24"/>
          <w:szCs w:val="24"/>
        </w:rPr>
        <w:t>boundary movements.</w:t>
      </w:r>
      <w:r w:rsidR="008833B5">
        <w:rPr>
          <w:rFonts w:ascii="Times New Roman" w:hAnsi="Times New Roman" w:cs="Times New Roman"/>
          <w:sz w:val="24"/>
          <w:szCs w:val="24"/>
        </w:rPr>
        <w:t xml:space="preserve"> </w:t>
      </w:r>
      <w:proofErr w:type="gramStart"/>
      <w:r w:rsidR="005A6690">
        <w:rPr>
          <w:rFonts w:ascii="Times New Roman" w:hAnsi="Times New Roman" w:cs="Times New Roman"/>
          <w:sz w:val="24"/>
          <w:szCs w:val="24"/>
        </w:rPr>
        <w:t>primary</w:t>
      </w:r>
      <w:proofErr w:type="gramEnd"/>
      <w:r w:rsidR="005A6690">
        <w:rPr>
          <w:rFonts w:ascii="Times New Roman" w:hAnsi="Times New Roman" w:cs="Times New Roman"/>
          <w:sz w:val="24"/>
          <w:szCs w:val="24"/>
        </w:rPr>
        <w:t xml:space="preserve"> g</w:t>
      </w:r>
      <w:r w:rsidR="000D68D7">
        <w:rPr>
          <w:rFonts w:ascii="Times New Roman" w:hAnsi="Times New Roman" w:cs="Times New Roman"/>
          <w:sz w:val="24"/>
          <w:szCs w:val="24"/>
        </w:rPr>
        <w:t>overnance tool employed by the Carta</w:t>
      </w:r>
      <w:r w:rsidR="005A6690">
        <w:rPr>
          <w:rFonts w:ascii="Times New Roman" w:hAnsi="Times New Roman" w:cs="Times New Roman"/>
          <w:sz w:val="24"/>
          <w:szCs w:val="24"/>
        </w:rPr>
        <w:t xml:space="preserve">gena protocol is the </w:t>
      </w:r>
      <w:r w:rsidR="005A6690" w:rsidRPr="000D68D7">
        <w:rPr>
          <w:rFonts w:ascii="Times New Roman" w:hAnsi="Times New Roman" w:cs="Times New Roman"/>
          <w:b/>
          <w:sz w:val="24"/>
          <w:szCs w:val="24"/>
        </w:rPr>
        <w:t>Advanced informed agreement</w:t>
      </w:r>
      <w:r w:rsidR="008833B5" w:rsidRPr="000D68D7">
        <w:rPr>
          <w:rFonts w:ascii="Times New Roman" w:hAnsi="Times New Roman" w:cs="Times New Roman"/>
          <w:b/>
          <w:sz w:val="24"/>
          <w:szCs w:val="24"/>
        </w:rPr>
        <w:t xml:space="preserve"> </w:t>
      </w:r>
      <w:r w:rsidR="005A6690" w:rsidRPr="000D68D7">
        <w:rPr>
          <w:rFonts w:ascii="Times New Roman" w:hAnsi="Times New Roman" w:cs="Times New Roman"/>
          <w:b/>
          <w:sz w:val="24"/>
          <w:szCs w:val="24"/>
        </w:rPr>
        <w:t xml:space="preserve">AIA as set out in </w:t>
      </w:r>
      <w:r w:rsidR="0046630D">
        <w:rPr>
          <w:rFonts w:ascii="Times New Roman" w:hAnsi="Times New Roman" w:cs="Times New Roman"/>
          <w:b/>
          <w:sz w:val="24"/>
          <w:szCs w:val="24"/>
        </w:rPr>
        <w:t>[</w:t>
      </w:r>
      <w:r w:rsidR="005A6690" w:rsidRPr="000D68D7">
        <w:rPr>
          <w:rFonts w:ascii="Times New Roman" w:hAnsi="Times New Roman" w:cs="Times New Roman"/>
          <w:b/>
          <w:sz w:val="24"/>
          <w:szCs w:val="24"/>
        </w:rPr>
        <w:t>article 7</w:t>
      </w:r>
      <w:r w:rsidR="0046630D">
        <w:rPr>
          <w:rFonts w:ascii="Times New Roman" w:hAnsi="Times New Roman" w:cs="Times New Roman"/>
          <w:b/>
          <w:sz w:val="24"/>
          <w:szCs w:val="24"/>
        </w:rPr>
        <w:t>]</w:t>
      </w:r>
      <w:r w:rsidR="005A6690">
        <w:rPr>
          <w:rFonts w:ascii="Times New Roman" w:hAnsi="Times New Roman" w:cs="Times New Roman"/>
          <w:sz w:val="24"/>
          <w:szCs w:val="24"/>
        </w:rPr>
        <w:t>.</w:t>
      </w:r>
    </w:p>
    <w:p w:rsidR="005A6690" w:rsidRDefault="005A6690" w:rsidP="007948DE">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sidR="000D68D7">
        <w:rPr>
          <w:rFonts w:ascii="Times New Roman" w:hAnsi="Times New Roman" w:cs="Times New Roman"/>
          <w:b/>
          <w:sz w:val="24"/>
          <w:szCs w:val="24"/>
        </w:rPr>
        <w:t xml:space="preserve">       </w:t>
      </w:r>
      <w:r w:rsidRPr="000D68D7">
        <w:rPr>
          <w:rFonts w:ascii="Times New Roman" w:hAnsi="Times New Roman" w:cs="Times New Roman"/>
          <w:sz w:val="24"/>
          <w:szCs w:val="24"/>
        </w:rPr>
        <w:t>The AIA</w:t>
      </w:r>
      <w:r>
        <w:rPr>
          <w:rFonts w:ascii="Times New Roman" w:hAnsi="Times New Roman" w:cs="Times New Roman"/>
          <w:sz w:val="24"/>
          <w:szCs w:val="24"/>
        </w:rPr>
        <w:t xml:space="preserve"> procedure</w:t>
      </w:r>
      <w:r w:rsidR="00EF42D2">
        <w:rPr>
          <w:rFonts w:ascii="Times New Roman" w:hAnsi="Times New Roman" w:cs="Times New Roman"/>
          <w:sz w:val="24"/>
          <w:szCs w:val="24"/>
        </w:rPr>
        <w:t xml:space="preserve"> </w:t>
      </w:r>
      <w:r>
        <w:rPr>
          <w:rFonts w:ascii="Times New Roman" w:hAnsi="Times New Roman" w:cs="Times New Roman"/>
          <w:sz w:val="24"/>
          <w:szCs w:val="24"/>
        </w:rPr>
        <w:t>is designed</w:t>
      </w:r>
      <w:r w:rsidR="00EF42D2">
        <w:rPr>
          <w:rFonts w:ascii="Times New Roman" w:hAnsi="Times New Roman" w:cs="Times New Roman"/>
          <w:sz w:val="24"/>
          <w:szCs w:val="24"/>
        </w:rPr>
        <w:t xml:space="preserve"> to ensure that before an LMO is imported into a country for the first time for international introduction </w:t>
      </w:r>
      <w:r w:rsidR="008833B5">
        <w:rPr>
          <w:rFonts w:ascii="Times New Roman" w:hAnsi="Times New Roman" w:cs="Times New Roman"/>
          <w:sz w:val="24"/>
          <w:szCs w:val="24"/>
        </w:rPr>
        <w:t xml:space="preserve">into the </w:t>
      </w:r>
      <w:proofErr w:type="gramStart"/>
      <w:r w:rsidR="008833B5">
        <w:rPr>
          <w:rFonts w:ascii="Times New Roman" w:hAnsi="Times New Roman" w:cs="Times New Roman"/>
          <w:sz w:val="24"/>
          <w:szCs w:val="24"/>
        </w:rPr>
        <w:t xml:space="preserve">environment </w:t>
      </w:r>
      <w:r w:rsidR="00EF42D2">
        <w:rPr>
          <w:rFonts w:ascii="Times New Roman" w:hAnsi="Times New Roman" w:cs="Times New Roman"/>
          <w:sz w:val="24"/>
          <w:szCs w:val="24"/>
        </w:rPr>
        <w:t>,</w:t>
      </w:r>
      <w:proofErr w:type="gramEnd"/>
      <w:r w:rsidR="00EF42D2">
        <w:rPr>
          <w:rFonts w:ascii="Times New Roman" w:hAnsi="Times New Roman" w:cs="Times New Roman"/>
          <w:sz w:val="24"/>
          <w:szCs w:val="24"/>
        </w:rPr>
        <w:t>the party of import (a) is notified about the proposed import(B)</w:t>
      </w:r>
      <w:r w:rsidR="0004431E">
        <w:rPr>
          <w:rFonts w:ascii="Times New Roman" w:hAnsi="Times New Roman" w:cs="Times New Roman"/>
          <w:sz w:val="24"/>
          <w:szCs w:val="24"/>
        </w:rPr>
        <w:t xml:space="preserve"> </w:t>
      </w:r>
      <w:r w:rsidR="00EF42D2">
        <w:rPr>
          <w:rFonts w:ascii="Times New Roman" w:hAnsi="Times New Roman" w:cs="Times New Roman"/>
          <w:sz w:val="24"/>
          <w:szCs w:val="24"/>
        </w:rPr>
        <w:t xml:space="preserve">Receives full information about the LMO and its intended use and (c) Has an opportunity to assess the risks associated with that LMO and to decide </w:t>
      </w:r>
      <w:r w:rsidR="005D1F69">
        <w:rPr>
          <w:rFonts w:ascii="Times New Roman" w:hAnsi="Times New Roman" w:cs="Times New Roman"/>
          <w:sz w:val="24"/>
          <w:szCs w:val="24"/>
        </w:rPr>
        <w:t>whether or not to allow import.</w:t>
      </w:r>
    </w:p>
    <w:p w:rsidR="005D1F69" w:rsidRPr="0004431E" w:rsidRDefault="000D68D7" w:rsidP="007948DE">
      <w:pPr>
        <w:pStyle w:val="ListParagraph"/>
        <w:jc w:val="both"/>
        <w:rPr>
          <w:rFonts w:ascii="Times New Roman" w:hAnsi="Times New Roman" w:cs="Times New Roman"/>
          <w:sz w:val="24"/>
          <w:szCs w:val="24"/>
        </w:rPr>
      </w:pPr>
      <w:r>
        <w:rPr>
          <w:rFonts w:ascii="Times New Roman" w:hAnsi="Times New Roman" w:cs="Times New Roman"/>
          <w:b/>
          <w:sz w:val="24"/>
          <w:szCs w:val="24"/>
        </w:rPr>
        <w:t>[</w:t>
      </w:r>
      <w:r w:rsidR="005D1F69" w:rsidRPr="0004431E">
        <w:rPr>
          <w:rFonts w:ascii="Times New Roman" w:hAnsi="Times New Roman" w:cs="Times New Roman"/>
          <w:b/>
          <w:sz w:val="24"/>
          <w:szCs w:val="24"/>
        </w:rPr>
        <w:t>Article 23</w:t>
      </w:r>
      <w:r>
        <w:rPr>
          <w:rFonts w:ascii="Times New Roman" w:hAnsi="Times New Roman" w:cs="Times New Roman"/>
          <w:b/>
          <w:sz w:val="24"/>
          <w:szCs w:val="24"/>
        </w:rPr>
        <w:t>]</w:t>
      </w:r>
      <w:r w:rsidR="005D1F69" w:rsidRPr="0004431E">
        <w:rPr>
          <w:rFonts w:ascii="Times New Roman" w:hAnsi="Times New Roman" w:cs="Times New Roman"/>
          <w:sz w:val="24"/>
          <w:szCs w:val="24"/>
        </w:rPr>
        <w:t xml:space="preserve"> promotes public awareness,</w:t>
      </w:r>
      <w:r w:rsidR="008833B5" w:rsidRPr="0004431E">
        <w:rPr>
          <w:rFonts w:ascii="Times New Roman" w:hAnsi="Times New Roman" w:cs="Times New Roman"/>
          <w:sz w:val="24"/>
          <w:szCs w:val="24"/>
        </w:rPr>
        <w:t xml:space="preserve"> </w:t>
      </w:r>
      <w:r w:rsidR="005D1F69" w:rsidRPr="0004431E">
        <w:rPr>
          <w:rFonts w:ascii="Times New Roman" w:hAnsi="Times New Roman" w:cs="Times New Roman"/>
          <w:sz w:val="24"/>
          <w:szCs w:val="24"/>
        </w:rPr>
        <w:t>education and participation regarding safe transfer of LMO.</w:t>
      </w:r>
    </w:p>
    <w:p w:rsidR="008833B5" w:rsidRDefault="008833B5" w:rsidP="007948DE">
      <w:pPr>
        <w:pStyle w:val="ListParagraph"/>
        <w:jc w:val="both"/>
        <w:rPr>
          <w:rFonts w:ascii="Times New Roman" w:hAnsi="Times New Roman" w:cs="Times New Roman"/>
          <w:sz w:val="24"/>
          <w:szCs w:val="24"/>
        </w:rPr>
      </w:pPr>
      <w:r w:rsidRPr="0004431E">
        <w:rPr>
          <w:rFonts w:ascii="Times New Roman" w:hAnsi="Times New Roman" w:cs="Times New Roman"/>
          <w:sz w:val="24"/>
          <w:szCs w:val="24"/>
        </w:rPr>
        <w:t>By the express provisions of the Cartagena convention</w:t>
      </w:r>
      <w:r w:rsidR="0004431E">
        <w:rPr>
          <w:rFonts w:ascii="Times New Roman" w:hAnsi="Times New Roman" w:cs="Times New Roman"/>
          <w:sz w:val="24"/>
          <w:szCs w:val="24"/>
        </w:rPr>
        <w:t>,</w:t>
      </w:r>
      <w:r w:rsidR="00D66E53" w:rsidRPr="0004431E">
        <w:rPr>
          <w:rFonts w:ascii="Times New Roman" w:hAnsi="Times New Roman" w:cs="Times New Roman"/>
          <w:sz w:val="24"/>
          <w:szCs w:val="24"/>
        </w:rPr>
        <w:t xml:space="preserve"> it is evident that the Chadian authorities have contravened the provisions of convention</w:t>
      </w:r>
      <w:r w:rsidR="0004431E" w:rsidRPr="0004431E">
        <w:rPr>
          <w:rFonts w:ascii="Times New Roman" w:hAnsi="Times New Roman" w:cs="Times New Roman"/>
          <w:sz w:val="24"/>
          <w:szCs w:val="24"/>
        </w:rPr>
        <w:t>,</w:t>
      </w:r>
      <w:r w:rsidR="0004431E" w:rsidRPr="0004431E">
        <w:t xml:space="preserve"> </w:t>
      </w:r>
      <w:r w:rsidR="000D68D7">
        <w:t>[</w:t>
      </w:r>
      <w:r w:rsidR="0004431E" w:rsidRPr="0070466D">
        <w:rPr>
          <w:rFonts w:ascii="Times New Roman" w:hAnsi="Times New Roman" w:cs="Times New Roman"/>
          <w:b/>
          <w:sz w:val="24"/>
          <w:szCs w:val="24"/>
        </w:rPr>
        <w:t>Article 1</w:t>
      </w:r>
      <w:r w:rsidR="000D68D7">
        <w:rPr>
          <w:rFonts w:ascii="Times New Roman" w:hAnsi="Times New Roman" w:cs="Times New Roman"/>
          <w:b/>
          <w:sz w:val="24"/>
          <w:szCs w:val="24"/>
        </w:rPr>
        <w:t>]</w:t>
      </w:r>
      <w:r w:rsidR="0004431E" w:rsidRPr="0004431E">
        <w:rPr>
          <w:rFonts w:ascii="Times New Roman" w:hAnsi="Times New Roman" w:cs="Times New Roman"/>
          <w:sz w:val="24"/>
          <w:szCs w:val="24"/>
        </w:rPr>
        <w:t xml:space="preserve"> sets out the objective of the Cartagena protocol, which is to contribute to ensuring an adequate level of protection in the field of the safe transfer, handling and use of living modified organisms(LMO) resulting from modern biotechnology that may have adverse effects on the conservation and sustainable use of biological diversity ,while taking into account risks to human health</w:t>
      </w:r>
      <w:r w:rsidR="0070466D">
        <w:rPr>
          <w:rFonts w:ascii="Times New Roman" w:hAnsi="Times New Roman" w:cs="Times New Roman"/>
          <w:sz w:val="24"/>
          <w:szCs w:val="24"/>
        </w:rPr>
        <w:t>.</w:t>
      </w:r>
    </w:p>
    <w:p w:rsidR="0070466D" w:rsidRDefault="0070466D" w:rsidP="00794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use of the LMO by the Chadian </w:t>
      </w:r>
      <w:proofErr w:type="gramStart"/>
      <w:r>
        <w:rPr>
          <w:rFonts w:ascii="Times New Roman" w:hAnsi="Times New Roman" w:cs="Times New Roman"/>
          <w:sz w:val="24"/>
          <w:szCs w:val="24"/>
        </w:rPr>
        <w:t>government ,</w:t>
      </w:r>
      <w:proofErr w:type="gramEnd"/>
      <w:r>
        <w:rPr>
          <w:rFonts w:ascii="Times New Roman" w:hAnsi="Times New Roman" w:cs="Times New Roman"/>
          <w:sz w:val="24"/>
          <w:szCs w:val="24"/>
        </w:rPr>
        <w:t xml:space="preserve"> that is the modified grains that can survive with little water has caused severe damage to the Doro community </w:t>
      </w:r>
      <w:r w:rsidR="00790879">
        <w:rPr>
          <w:rFonts w:ascii="Times New Roman" w:hAnsi="Times New Roman" w:cs="Times New Roman"/>
          <w:sz w:val="24"/>
          <w:szCs w:val="24"/>
        </w:rPr>
        <w:t>and biodiversity of that region.</w:t>
      </w:r>
    </w:p>
    <w:p w:rsidR="00790879" w:rsidRDefault="00790879" w:rsidP="007948DE">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            It is important to note that </w:t>
      </w:r>
      <w:r w:rsidR="000D68D7">
        <w:rPr>
          <w:rFonts w:ascii="Times New Roman" w:hAnsi="Times New Roman" w:cs="Times New Roman"/>
          <w:sz w:val="24"/>
          <w:szCs w:val="24"/>
        </w:rPr>
        <w:t>[</w:t>
      </w:r>
      <w:r w:rsidR="00D91423" w:rsidRPr="000D68D7">
        <w:rPr>
          <w:rFonts w:ascii="Times New Roman" w:hAnsi="Times New Roman" w:cs="Times New Roman"/>
          <w:b/>
          <w:sz w:val="24"/>
          <w:szCs w:val="24"/>
        </w:rPr>
        <w:t>Article 7</w:t>
      </w:r>
      <w:r w:rsidR="000D68D7" w:rsidRPr="000D68D7">
        <w:rPr>
          <w:rFonts w:ascii="Times New Roman" w:hAnsi="Times New Roman" w:cs="Times New Roman"/>
          <w:b/>
          <w:sz w:val="24"/>
          <w:szCs w:val="24"/>
        </w:rPr>
        <w:t xml:space="preserve"> of the C</w:t>
      </w:r>
      <w:r w:rsidR="00D91423" w:rsidRPr="000D68D7">
        <w:rPr>
          <w:rFonts w:ascii="Times New Roman" w:hAnsi="Times New Roman" w:cs="Times New Roman"/>
          <w:b/>
          <w:sz w:val="24"/>
          <w:szCs w:val="24"/>
        </w:rPr>
        <w:t>artagena</w:t>
      </w:r>
      <w:r w:rsidR="000D68D7">
        <w:rPr>
          <w:rFonts w:ascii="Times New Roman" w:hAnsi="Times New Roman" w:cs="Times New Roman"/>
          <w:b/>
          <w:sz w:val="24"/>
          <w:szCs w:val="24"/>
        </w:rPr>
        <w:t>]</w:t>
      </w:r>
      <w:r w:rsidR="00D91423">
        <w:rPr>
          <w:rFonts w:ascii="Times New Roman" w:hAnsi="Times New Roman" w:cs="Times New Roman"/>
          <w:sz w:val="24"/>
          <w:szCs w:val="24"/>
        </w:rPr>
        <w:t xml:space="preserve"> provides for</w:t>
      </w:r>
      <w:r w:rsidR="00D91423" w:rsidRPr="00D91423">
        <w:rPr>
          <w:rFonts w:ascii="Times New Roman" w:hAnsi="Times New Roman" w:cs="Times New Roman"/>
          <w:sz w:val="24"/>
          <w:szCs w:val="24"/>
        </w:rPr>
        <w:t xml:space="preserve"> </w:t>
      </w:r>
      <w:r w:rsidR="00D91423">
        <w:rPr>
          <w:rFonts w:ascii="Times New Roman" w:hAnsi="Times New Roman" w:cs="Times New Roman"/>
          <w:sz w:val="24"/>
          <w:szCs w:val="24"/>
        </w:rPr>
        <w:t>an AIA.</w:t>
      </w:r>
      <w:r w:rsidR="00D91423" w:rsidRPr="00D91423">
        <w:rPr>
          <w:rFonts w:ascii="Times New Roman" w:hAnsi="Times New Roman" w:cs="Times New Roman"/>
          <w:sz w:val="24"/>
          <w:szCs w:val="24"/>
        </w:rPr>
        <w:t xml:space="preserve"> The AIA procedure is designed to ensure that before an LMO is imported into a country for the first time for international introduction into the </w:t>
      </w:r>
      <w:proofErr w:type="gramStart"/>
      <w:r w:rsidR="00D91423" w:rsidRPr="00D91423">
        <w:rPr>
          <w:rFonts w:ascii="Times New Roman" w:hAnsi="Times New Roman" w:cs="Times New Roman"/>
          <w:sz w:val="24"/>
          <w:szCs w:val="24"/>
        </w:rPr>
        <w:t>environment ,</w:t>
      </w:r>
      <w:proofErr w:type="gramEnd"/>
      <w:r w:rsidR="00D91423" w:rsidRPr="00D91423">
        <w:rPr>
          <w:rFonts w:ascii="Times New Roman" w:hAnsi="Times New Roman" w:cs="Times New Roman"/>
          <w:sz w:val="24"/>
          <w:szCs w:val="24"/>
        </w:rPr>
        <w:t>the party of import (a) is notified about the proposed import(B) Receives full information about the LMO and its intended use and (c) Has an opportunity to assess the risks associated with that LMO and to decide whether or not to allow import.</w:t>
      </w:r>
    </w:p>
    <w:p w:rsidR="00D91423" w:rsidRDefault="00D91423" w:rsidP="00794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Chadian authorities did not follow the AIA </w:t>
      </w:r>
      <w:proofErr w:type="gramStart"/>
      <w:r>
        <w:rPr>
          <w:rFonts w:ascii="Times New Roman" w:hAnsi="Times New Roman" w:cs="Times New Roman"/>
          <w:sz w:val="24"/>
          <w:szCs w:val="24"/>
        </w:rPr>
        <w:t>procedures which is</w:t>
      </w:r>
      <w:proofErr w:type="gramEnd"/>
      <w:r>
        <w:rPr>
          <w:rFonts w:ascii="Times New Roman" w:hAnsi="Times New Roman" w:cs="Times New Roman"/>
          <w:sz w:val="24"/>
          <w:szCs w:val="24"/>
        </w:rPr>
        <w:t xml:space="preserve"> e</w:t>
      </w:r>
      <w:r w:rsidR="007C06E6">
        <w:rPr>
          <w:rFonts w:ascii="Times New Roman" w:hAnsi="Times New Roman" w:cs="Times New Roman"/>
          <w:sz w:val="24"/>
          <w:szCs w:val="24"/>
        </w:rPr>
        <w:t>n</w:t>
      </w:r>
      <w:r>
        <w:rPr>
          <w:rFonts w:ascii="Times New Roman" w:hAnsi="Times New Roman" w:cs="Times New Roman"/>
          <w:sz w:val="24"/>
          <w:szCs w:val="24"/>
        </w:rPr>
        <w:t>tre</w:t>
      </w:r>
      <w:r w:rsidR="007C06E6">
        <w:rPr>
          <w:rFonts w:ascii="Times New Roman" w:hAnsi="Times New Roman" w:cs="Times New Roman"/>
          <w:sz w:val="24"/>
          <w:szCs w:val="24"/>
        </w:rPr>
        <w:t>n</w:t>
      </w:r>
      <w:r>
        <w:rPr>
          <w:rFonts w:ascii="Times New Roman" w:hAnsi="Times New Roman" w:cs="Times New Roman"/>
          <w:sz w:val="24"/>
          <w:szCs w:val="24"/>
        </w:rPr>
        <w:t xml:space="preserve">ched in </w:t>
      </w:r>
      <w:r w:rsidR="000D68D7">
        <w:rPr>
          <w:rFonts w:ascii="Times New Roman" w:hAnsi="Times New Roman" w:cs="Times New Roman"/>
          <w:sz w:val="24"/>
          <w:szCs w:val="24"/>
        </w:rPr>
        <w:t>Article 7 of the C</w:t>
      </w:r>
      <w:r w:rsidRPr="000D68D7">
        <w:rPr>
          <w:rFonts w:ascii="Times New Roman" w:hAnsi="Times New Roman" w:cs="Times New Roman"/>
          <w:sz w:val="24"/>
          <w:szCs w:val="24"/>
        </w:rPr>
        <w:t>ar</w:t>
      </w:r>
      <w:r w:rsidR="007C06E6" w:rsidRPr="000D68D7">
        <w:rPr>
          <w:rFonts w:ascii="Times New Roman" w:hAnsi="Times New Roman" w:cs="Times New Roman"/>
          <w:sz w:val="24"/>
          <w:szCs w:val="24"/>
        </w:rPr>
        <w:t>ta</w:t>
      </w:r>
      <w:r w:rsidRPr="000D68D7">
        <w:rPr>
          <w:rFonts w:ascii="Times New Roman" w:hAnsi="Times New Roman" w:cs="Times New Roman"/>
          <w:sz w:val="24"/>
          <w:szCs w:val="24"/>
        </w:rPr>
        <w:t>gena convention</w:t>
      </w:r>
      <w:r w:rsidR="007C06E6">
        <w:rPr>
          <w:rFonts w:ascii="Times New Roman" w:hAnsi="Times New Roman" w:cs="Times New Roman"/>
          <w:sz w:val="24"/>
          <w:szCs w:val="24"/>
        </w:rPr>
        <w:t>.</w:t>
      </w:r>
      <w:r w:rsidR="00B86ECE">
        <w:rPr>
          <w:rFonts w:ascii="Times New Roman" w:hAnsi="Times New Roman" w:cs="Times New Roman"/>
          <w:sz w:val="24"/>
          <w:szCs w:val="24"/>
        </w:rPr>
        <w:t xml:space="preserve"> </w:t>
      </w:r>
      <w:r w:rsidR="007C06E6">
        <w:rPr>
          <w:rFonts w:ascii="Times New Roman" w:hAnsi="Times New Roman" w:cs="Times New Roman"/>
          <w:sz w:val="24"/>
          <w:szCs w:val="24"/>
        </w:rPr>
        <w:t>Th</w:t>
      </w:r>
      <w:r w:rsidR="000D68D7">
        <w:rPr>
          <w:rFonts w:ascii="Times New Roman" w:hAnsi="Times New Roman" w:cs="Times New Roman"/>
          <w:sz w:val="24"/>
          <w:szCs w:val="24"/>
        </w:rPr>
        <w:t>ey did not notify the D</w:t>
      </w:r>
      <w:r w:rsidR="007C06E6">
        <w:rPr>
          <w:rFonts w:ascii="Times New Roman" w:hAnsi="Times New Roman" w:cs="Times New Roman"/>
          <w:sz w:val="24"/>
          <w:szCs w:val="24"/>
        </w:rPr>
        <w:t>oro community of the import of LMO to help grow plants,</w:t>
      </w:r>
      <w:r w:rsidR="00B86ECE">
        <w:rPr>
          <w:rFonts w:ascii="Times New Roman" w:hAnsi="Times New Roman" w:cs="Times New Roman"/>
          <w:sz w:val="24"/>
          <w:szCs w:val="24"/>
        </w:rPr>
        <w:t xml:space="preserve"> The D</w:t>
      </w:r>
      <w:r w:rsidR="007C06E6">
        <w:rPr>
          <w:rFonts w:ascii="Times New Roman" w:hAnsi="Times New Roman" w:cs="Times New Roman"/>
          <w:sz w:val="24"/>
          <w:szCs w:val="24"/>
        </w:rPr>
        <w:t>oro community had no information on the LMO,</w:t>
      </w:r>
      <w:r w:rsidR="00B86ECE">
        <w:rPr>
          <w:rFonts w:ascii="Times New Roman" w:hAnsi="Times New Roman" w:cs="Times New Roman"/>
          <w:sz w:val="24"/>
          <w:szCs w:val="24"/>
        </w:rPr>
        <w:t xml:space="preserve"> </w:t>
      </w:r>
      <w:proofErr w:type="gramStart"/>
      <w:r w:rsidR="00B86ECE">
        <w:rPr>
          <w:rFonts w:ascii="Times New Roman" w:hAnsi="Times New Roman" w:cs="Times New Roman"/>
          <w:sz w:val="24"/>
          <w:szCs w:val="24"/>
        </w:rPr>
        <w:t>neither</w:t>
      </w:r>
      <w:proofErr w:type="gramEnd"/>
      <w:r w:rsidR="00B86ECE">
        <w:rPr>
          <w:rFonts w:ascii="Times New Roman" w:hAnsi="Times New Roman" w:cs="Times New Roman"/>
          <w:sz w:val="24"/>
          <w:szCs w:val="24"/>
        </w:rPr>
        <w:t xml:space="preserve"> were the given access to the risks associated with that LMO.</w:t>
      </w:r>
    </w:p>
    <w:p w:rsidR="00B86ECE" w:rsidRDefault="00B86ECE" w:rsidP="00794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0D68D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0D68D7">
        <w:rPr>
          <w:rFonts w:ascii="Times New Roman" w:hAnsi="Times New Roman" w:cs="Times New Roman"/>
          <w:sz w:val="24"/>
          <w:szCs w:val="24"/>
        </w:rPr>
        <w:t>i</w:t>
      </w:r>
      <w:r>
        <w:rPr>
          <w:rFonts w:ascii="Times New Roman" w:hAnsi="Times New Roman" w:cs="Times New Roman"/>
          <w:sz w:val="24"/>
          <w:szCs w:val="24"/>
        </w:rPr>
        <w:t xml:space="preserve">ssue whether the Chadian government will be liable is established and this is answered in the affirmative, The Chadian government are solely responsible to the damages caused to Doro community and ecosystem. The LMO </w:t>
      </w:r>
      <w:proofErr w:type="gramStart"/>
      <w:r>
        <w:rPr>
          <w:rFonts w:ascii="Times New Roman" w:hAnsi="Times New Roman" w:cs="Times New Roman"/>
          <w:sz w:val="24"/>
          <w:szCs w:val="24"/>
        </w:rPr>
        <w:t>grains introduced by the Chadian authority was</w:t>
      </w:r>
      <w:proofErr w:type="gramEnd"/>
      <w:r>
        <w:rPr>
          <w:rFonts w:ascii="Times New Roman" w:hAnsi="Times New Roman" w:cs="Times New Roman"/>
          <w:sz w:val="24"/>
          <w:szCs w:val="24"/>
        </w:rPr>
        <w:t xml:space="preserve"> against the Cartagena convention and </w:t>
      </w:r>
      <w:r w:rsidR="000D68D7">
        <w:rPr>
          <w:rFonts w:ascii="Times New Roman" w:hAnsi="Times New Roman" w:cs="Times New Roman"/>
          <w:sz w:val="24"/>
          <w:szCs w:val="24"/>
        </w:rPr>
        <w:t>[</w:t>
      </w:r>
      <w:r w:rsidRPr="000D68D7">
        <w:rPr>
          <w:rFonts w:ascii="Times New Roman" w:hAnsi="Times New Roman" w:cs="Times New Roman"/>
          <w:b/>
          <w:sz w:val="24"/>
          <w:szCs w:val="24"/>
        </w:rPr>
        <w:t>section 14 of CBD</w:t>
      </w:r>
      <w:r w:rsidR="000D68D7">
        <w:rPr>
          <w:rFonts w:ascii="Times New Roman" w:hAnsi="Times New Roman" w:cs="Times New Roman"/>
          <w:b/>
          <w:sz w:val="24"/>
          <w:szCs w:val="24"/>
        </w:rPr>
        <w:t>]</w:t>
      </w:r>
      <w:r>
        <w:rPr>
          <w:rFonts w:ascii="Times New Roman" w:hAnsi="Times New Roman" w:cs="Times New Roman"/>
          <w:sz w:val="24"/>
          <w:szCs w:val="24"/>
        </w:rPr>
        <w:t xml:space="preserve"> which provides for </w:t>
      </w:r>
      <w:r w:rsidR="00382D18">
        <w:rPr>
          <w:rFonts w:ascii="Times New Roman" w:hAnsi="Times New Roman" w:cs="Times New Roman"/>
          <w:sz w:val="24"/>
          <w:szCs w:val="24"/>
        </w:rPr>
        <w:t xml:space="preserve">EIA. The Chadian governments actions have contravened all this international conventions on biodiversity and therefore are to </w:t>
      </w:r>
      <w:r w:rsidR="000D68D7">
        <w:rPr>
          <w:rFonts w:ascii="Times New Roman" w:hAnsi="Times New Roman" w:cs="Times New Roman"/>
          <w:sz w:val="24"/>
          <w:szCs w:val="24"/>
        </w:rPr>
        <w:t>be</w:t>
      </w:r>
      <w:r w:rsidR="00382D18">
        <w:rPr>
          <w:rFonts w:ascii="Times New Roman" w:hAnsi="Times New Roman" w:cs="Times New Roman"/>
          <w:sz w:val="24"/>
          <w:szCs w:val="24"/>
        </w:rPr>
        <w:t xml:space="preserve"> held </w:t>
      </w:r>
      <w:proofErr w:type="gramStart"/>
      <w:r w:rsidR="00382D18">
        <w:rPr>
          <w:rFonts w:ascii="Times New Roman" w:hAnsi="Times New Roman" w:cs="Times New Roman"/>
          <w:sz w:val="24"/>
          <w:szCs w:val="24"/>
        </w:rPr>
        <w:t>liable .</w:t>
      </w:r>
      <w:proofErr w:type="gramEnd"/>
    </w:p>
    <w:p w:rsidR="00382D18" w:rsidRDefault="00382D18" w:rsidP="00794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0D68D7">
        <w:rPr>
          <w:rFonts w:ascii="Times New Roman" w:hAnsi="Times New Roman" w:cs="Times New Roman"/>
          <w:sz w:val="24"/>
          <w:szCs w:val="24"/>
        </w:rPr>
        <w:t xml:space="preserve">    </w:t>
      </w:r>
      <w:r>
        <w:rPr>
          <w:rFonts w:ascii="Times New Roman" w:hAnsi="Times New Roman" w:cs="Times New Roman"/>
          <w:sz w:val="24"/>
          <w:szCs w:val="24"/>
        </w:rPr>
        <w:t xml:space="preserve">  The lega</w:t>
      </w:r>
      <w:r w:rsidR="000D68D7">
        <w:rPr>
          <w:rFonts w:ascii="Times New Roman" w:hAnsi="Times New Roman" w:cs="Times New Roman"/>
          <w:sz w:val="24"/>
          <w:szCs w:val="24"/>
        </w:rPr>
        <w:t>l remedies available to the Doro</w:t>
      </w:r>
      <w:r>
        <w:rPr>
          <w:rFonts w:ascii="Times New Roman" w:hAnsi="Times New Roman" w:cs="Times New Roman"/>
          <w:sz w:val="24"/>
          <w:szCs w:val="24"/>
        </w:rPr>
        <w:t xml:space="preserve"> community</w:t>
      </w:r>
      <w:r w:rsidR="00FF6D70">
        <w:rPr>
          <w:rFonts w:ascii="Times New Roman" w:hAnsi="Times New Roman" w:cs="Times New Roman"/>
          <w:sz w:val="24"/>
          <w:szCs w:val="24"/>
        </w:rPr>
        <w:t xml:space="preserve"> include the community can bring the matter to an Arbitral tribunal if such negotiations fail,</w:t>
      </w:r>
      <w:r w:rsidR="000D68D7">
        <w:rPr>
          <w:rFonts w:ascii="Times New Roman" w:hAnsi="Times New Roman" w:cs="Times New Roman"/>
          <w:sz w:val="24"/>
          <w:szCs w:val="24"/>
        </w:rPr>
        <w:t xml:space="preserve"> </w:t>
      </w:r>
      <w:proofErr w:type="spellStart"/>
      <w:r w:rsidR="000D68D7">
        <w:rPr>
          <w:rFonts w:ascii="Times New Roman" w:hAnsi="Times New Roman" w:cs="Times New Roman"/>
          <w:sz w:val="24"/>
          <w:szCs w:val="24"/>
        </w:rPr>
        <w:t xml:space="preserve">I </w:t>
      </w:r>
      <w:r w:rsidR="00FF6D70">
        <w:rPr>
          <w:rFonts w:ascii="Times New Roman" w:hAnsi="Times New Roman" w:cs="Times New Roman"/>
          <w:sz w:val="24"/>
          <w:szCs w:val="24"/>
        </w:rPr>
        <w:t>advice</w:t>
      </w:r>
      <w:proofErr w:type="spellEnd"/>
      <w:r w:rsidR="00FF6D70">
        <w:rPr>
          <w:rFonts w:ascii="Times New Roman" w:hAnsi="Times New Roman" w:cs="Times New Roman"/>
          <w:sz w:val="24"/>
          <w:szCs w:val="24"/>
        </w:rPr>
        <w:t xml:space="preserve"> </w:t>
      </w:r>
      <w:r w:rsidR="000D68D7">
        <w:rPr>
          <w:rFonts w:ascii="Times New Roman" w:hAnsi="Times New Roman" w:cs="Times New Roman"/>
          <w:sz w:val="24"/>
          <w:szCs w:val="24"/>
        </w:rPr>
        <w:t xml:space="preserve">that the community </w:t>
      </w:r>
      <w:r w:rsidR="00FF6D70">
        <w:rPr>
          <w:rFonts w:ascii="Times New Roman" w:hAnsi="Times New Roman" w:cs="Times New Roman"/>
          <w:sz w:val="24"/>
          <w:szCs w:val="24"/>
        </w:rPr>
        <w:t>to inform the ministry of environment to take an action against the Chadian government at the ICJ international court of justice.</w:t>
      </w:r>
    </w:p>
    <w:p w:rsidR="00382D18" w:rsidRPr="0004431E" w:rsidRDefault="00382D18" w:rsidP="007948DE">
      <w:pPr>
        <w:pStyle w:val="ListParagraph"/>
        <w:jc w:val="both"/>
        <w:rPr>
          <w:rFonts w:ascii="Times New Roman" w:hAnsi="Times New Roman" w:cs="Times New Roman"/>
          <w:sz w:val="24"/>
          <w:szCs w:val="24"/>
        </w:rPr>
      </w:pPr>
    </w:p>
    <w:p w:rsidR="00880B40" w:rsidRPr="003B197C" w:rsidRDefault="00880B40" w:rsidP="00880B40">
      <w:pPr>
        <w:jc w:val="both"/>
        <w:rPr>
          <w:rFonts w:ascii="Times New Roman" w:hAnsi="Times New Roman" w:cs="Times New Roman"/>
          <w:sz w:val="24"/>
          <w:szCs w:val="24"/>
        </w:rPr>
      </w:pPr>
    </w:p>
    <w:p w:rsidR="00880B40" w:rsidRDefault="00880B40" w:rsidP="00880B40">
      <w:pPr>
        <w:jc w:val="both"/>
        <w:rPr>
          <w:rFonts w:ascii="Times New Roman" w:hAnsi="Times New Roman" w:cs="Times New Roman"/>
          <w:b/>
          <w:sz w:val="24"/>
          <w:szCs w:val="24"/>
        </w:rPr>
      </w:pPr>
    </w:p>
    <w:p w:rsidR="00880B40" w:rsidRPr="00880B40" w:rsidRDefault="00880B40" w:rsidP="00880B40">
      <w:pPr>
        <w:jc w:val="both"/>
        <w:rPr>
          <w:rFonts w:ascii="Times New Roman" w:hAnsi="Times New Roman" w:cs="Times New Roman"/>
          <w:b/>
          <w:sz w:val="24"/>
          <w:szCs w:val="24"/>
        </w:rPr>
      </w:pPr>
      <w:bookmarkStart w:id="0" w:name="_GoBack"/>
      <w:bookmarkEnd w:id="0"/>
    </w:p>
    <w:sectPr w:rsidR="00880B40" w:rsidRPr="0088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140"/>
    <w:multiLevelType w:val="hybridMultilevel"/>
    <w:tmpl w:val="BFA2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12351"/>
    <w:multiLevelType w:val="hybridMultilevel"/>
    <w:tmpl w:val="721ADCCC"/>
    <w:lvl w:ilvl="0" w:tplc="0854F25C">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49"/>
    <w:rsid w:val="000153AA"/>
    <w:rsid w:val="0004431E"/>
    <w:rsid w:val="000707FD"/>
    <w:rsid w:val="000D68D7"/>
    <w:rsid w:val="000F63C1"/>
    <w:rsid w:val="0010740C"/>
    <w:rsid w:val="0013774E"/>
    <w:rsid w:val="00182059"/>
    <w:rsid w:val="001A117C"/>
    <w:rsid w:val="00207EFA"/>
    <w:rsid w:val="00226958"/>
    <w:rsid w:val="00296A4C"/>
    <w:rsid w:val="00382D18"/>
    <w:rsid w:val="00395990"/>
    <w:rsid w:val="003B197C"/>
    <w:rsid w:val="003B381C"/>
    <w:rsid w:val="00442103"/>
    <w:rsid w:val="0046630D"/>
    <w:rsid w:val="004E09A7"/>
    <w:rsid w:val="00505035"/>
    <w:rsid w:val="005577DD"/>
    <w:rsid w:val="005975F7"/>
    <w:rsid w:val="005A1EA2"/>
    <w:rsid w:val="005A6690"/>
    <w:rsid w:val="005D1F69"/>
    <w:rsid w:val="00655D38"/>
    <w:rsid w:val="00684B42"/>
    <w:rsid w:val="006A22B2"/>
    <w:rsid w:val="0070466D"/>
    <w:rsid w:val="00790879"/>
    <w:rsid w:val="007948DE"/>
    <w:rsid w:val="00796EB3"/>
    <w:rsid w:val="007C06E6"/>
    <w:rsid w:val="007F0B49"/>
    <w:rsid w:val="007F0E78"/>
    <w:rsid w:val="00810E68"/>
    <w:rsid w:val="00880B40"/>
    <w:rsid w:val="008833B5"/>
    <w:rsid w:val="008C20C3"/>
    <w:rsid w:val="009359B7"/>
    <w:rsid w:val="009718D1"/>
    <w:rsid w:val="009C4F41"/>
    <w:rsid w:val="00A7305F"/>
    <w:rsid w:val="00B30D15"/>
    <w:rsid w:val="00B67497"/>
    <w:rsid w:val="00B86ECE"/>
    <w:rsid w:val="00BE437C"/>
    <w:rsid w:val="00D13B8D"/>
    <w:rsid w:val="00D66E53"/>
    <w:rsid w:val="00D91423"/>
    <w:rsid w:val="00E272FD"/>
    <w:rsid w:val="00E36290"/>
    <w:rsid w:val="00ED5C82"/>
    <w:rsid w:val="00EF42D2"/>
    <w:rsid w:val="00F232E6"/>
    <w:rsid w:val="00F868C7"/>
    <w:rsid w:val="00F96F7F"/>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2020-05-01T15:45:00Z</dcterms:created>
  <dcterms:modified xsi:type="dcterms:W3CDTF">2020-05-01T15:45:00Z</dcterms:modified>
</cp:coreProperties>
</file>