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A4080B4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386EE237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REALLY</w:t>
            </w:r>
          </w:p>
        </w:tc>
        <w:bookmarkStart w:id="0" w:name="_GoBack"/>
        <w:bookmarkEnd w:id="0"/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3A6169A9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REALLY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1561C729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1B64A5D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49AE8E5" w:rsidR="00A14C50" w:rsidRDefault="003E35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4C45A076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3E3568">
        <w:rPr>
          <w:b/>
          <w:bCs/>
          <w:lang w:val="en-US"/>
        </w:rPr>
        <w:t>OYEBADE RAPHAEL OLUWAFEMI; 18/ENG04/069; 01/05/2020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E3568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OSE</cp:lastModifiedBy>
  <cp:revision>2</cp:revision>
  <dcterms:created xsi:type="dcterms:W3CDTF">2020-04-28T23:54:00Z</dcterms:created>
  <dcterms:modified xsi:type="dcterms:W3CDTF">2020-05-01T20:58:00Z</dcterms:modified>
</cp:coreProperties>
</file>