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pPr>
      <w:r>
        <w:rPr>
          <w:rFonts w:ascii="sans-serif" w:hAnsi="sans-serif" w:eastAsia="sans-serif" w:cs="sans-serif"/>
          <w:b w:val="0"/>
          <w:i w:val="0"/>
          <w:caps w:val="0"/>
          <w:color w:val="333333"/>
          <w:spacing w:val="0"/>
          <w:kern w:val="0"/>
          <w:sz w:val="19"/>
          <w:szCs w:val="19"/>
          <w:u w:val="none"/>
          <w:shd w:val="clear" w:fill="FFFFFF"/>
          <w:lang w:val="en-US" w:eastAsia="zh-CN" w:bidi="ar"/>
        </w:rPr>
        <w:t>I joined the class under the name ojeme selby uduehi ,matric number 17eng04/052 electrical electronics the class was well prepared,kudos to professor wara on the use of zoom for the class for this is more superior to that of jitsi and better for learning .</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an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2020-05-02T09:24:44Z</dcterms:created>
  <dc:creator>Rick</dc:creator>
  <cp:lastModifiedBy>Rick</cp:lastModifiedBy>
  <dcterms:modified xsi:type="dcterms:W3CDTF">2020-05-02T09:25:06Z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