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1E" w:rsidRDefault="00534A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UBA AMALACHUKWU</w:t>
      </w:r>
    </w:p>
    <w:p w:rsidR="00534A1E" w:rsidRDefault="00534A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18/MHS07/051</w:t>
      </w:r>
    </w:p>
    <w:p w:rsidR="00534A1E" w:rsidRDefault="00534A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PHARMACOLOGY</w:t>
      </w:r>
    </w:p>
    <w:p w:rsidR="00534A1E" w:rsidRDefault="00534A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BCH 204</w:t>
      </w:r>
    </w:p>
    <w:p w:rsidR="00534A1E" w:rsidRPr="00534A1E" w:rsidRDefault="00534A1E">
      <w:pPr>
        <w:rPr>
          <w:rFonts w:ascii="Times New Roman" w:hAnsi="Times New Roman" w:cs="Times New Roman"/>
          <w:sz w:val="32"/>
          <w:szCs w:val="32"/>
        </w:rPr>
      </w:pPr>
    </w:p>
    <w:p w:rsidR="00B34FAC" w:rsidRDefault="00B34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HIGHLIGHT THE STEPS OF DNA REPLICATION</w:t>
      </w:r>
    </w:p>
    <w:p w:rsidR="00190BED" w:rsidRDefault="00B34FAC">
      <w:pPr>
        <w:rPr>
          <w:rFonts w:ascii="Times New Roman" w:hAnsi="Times New Roman" w:cs="Times New Roman"/>
          <w:sz w:val="28"/>
          <w:szCs w:val="28"/>
        </w:rPr>
      </w:pPr>
      <w:r w:rsidRPr="00B34FAC">
        <w:rPr>
          <w:rFonts w:ascii="Times New Roman" w:hAnsi="Times New Roman" w:cs="Times New Roman"/>
          <w:sz w:val="28"/>
          <w:szCs w:val="28"/>
        </w:rPr>
        <w:t>Step 1: Replication Fork Formation</w:t>
      </w:r>
    </w:p>
    <w:p w:rsidR="00B34FAC" w:rsidRDefault="00B34FAC">
      <w:pPr>
        <w:rPr>
          <w:rFonts w:ascii="Times New Roman" w:hAnsi="Times New Roman" w:cs="Times New Roman"/>
          <w:sz w:val="28"/>
          <w:szCs w:val="28"/>
        </w:rPr>
      </w:pPr>
      <w:r w:rsidRPr="00B34FAC">
        <w:rPr>
          <w:rFonts w:ascii="Times New Roman" w:hAnsi="Times New Roman" w:cs="Times New Roman"/>
          <w:sz w:val="28"/>
          <w:szCs w:val="28"/>
        </w:rPr>
        <w:t>Step 2: Primer Binding</w:t>
      </w:r>
    </w:p>
    <w:p w:rsidR="00B34FAC" w:rsidRDefault="00B34FAC">
      <w:pPr>
        <w:rPr>
          <w:rFonts w:ascii="Times New Roman" w:hAnsi="Times New Roman" w:cs="Times New Roman"/>
          <w:sz w:val="28"/>
          <w:szCs w:val="28"/>
        </w:rPr>
      </w:pPr>
      <w:r w:rsidRPr="00B34FAC">
        <w:rPr>
          <w:rFonts w:ascii="Times New Roman" w:hAnsi="Times New Roman" w:cs="Times New Roman"/>
          <w:sz w:val="28"/>
          <w:szCs w:val="28"/>
        </w:rPr>
        <w:t>Step 3: Elongation</w:t>
      </w:r>
    </w:p>
    <w:p w:rsidR="00B34FAC" w:rsidRDefault="00B34FAC">
      <w:pPr>
        <w:rPr>
          <w:rFonts w:ascii="Times New Roman" w:hAnsi="Times New Roman" w:cs="Times New Roman"/>
          <w:sz w:val="28"/>
          <w:szCs w:val="28"/>
        </w:rPr>
      </w:pPr>
      <w:r w:rsidRPr="00B34FAC">
        <w:rPr>
          <w:rFonts w:ascii="Times New Roman" w:hAnsi="Times New Roman" w:cs="Times New Roman"/>
          <w:sz w:val="28"/>
          <w:szCs w:val="28"/>
        </w:rPr>
        <w:t>Step 4: Termination</w:t>
      </w:r>
    </w:p>
    <w:p w:rsidR="00B34FAC" w:rsidRDefault="00B34FAC" w:rsidP="00B34F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OUTLINE THE FUNCTIONS OF DNA REPLICATION ENZYMES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57C6" w:rsidTr="00A957C6">
        <w:tc>
          <w:tcPr>
            <w:tcW w:w="4508" w:type="dxa"/>
          </w:tcPr>
          <w:p w:rsidR="00A957C6" w:rsidRDefault="00A957C6" w:rsidP="00B3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ENZYMES</w:t>
            </w:r>
          </w:p>
        </w:tc>
        <w:tc>
          <w:tcPr>
            <w:tcW w:w="4508" w:type="dxa"/>
          </w:tcPr>
          <w:p w:rsidR="00A957C6" w:rsidRDefault="00A957C6" w:rsidP="00B3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FUNCTIONS</w:t>
            </w:r>
          </w:p>
        </w:tc>
      </w:tr>
      <w:tr w:rsidR="00A957C6" w:rsidTr="00A957C6">
        <w:tc>
          <w:tcPr>
            <w:tcW w:w="4508" w:type="dxa"/>
          </w:tcPr>
          <w:p w:rsidR="00A957C6" w:rsidRDefault="00A957C6" w:rsidP="00B3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C6">
              <w:rPr>
                <w:rFonts w:ascii="Times New Roman" w:hAnsi="Times New Roman" w:cs="Times New Roman"/>
                <w:sz w:val="28"/>
                <w:szCs w:val="28"/>
              </w:rPr>
              <w:t>Topoisomerase</w:t>
            </w:r>
          </w:p>
        </w:tc>
        <w:tc>
          <w:tcPr>
            <w:tcW w:w="4508" w:type="dxa"/>
          </w:tcPr>
          <w:p w:rsidR="00A957C6" w:rsidRDefault="00A957C6" w:rsidP="00B3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C6">
              <w:rPr>
                <w:rFonts w:ascii="Times New Roman" w:hAnsi="Times New Roman" w:cs="Times New Roman"/>
                <w:sz w:val="28"/>
                <w:szCs w:val="28"/>
              </w:rPr>
              <w:t>Relaxes the super-coiled DNA</w:t>
            </w:r>
          </w:p>
        </w:tc>
      </w:tr>
      <w:tr w:rsidR="00A957C6" w:rsidTr="00A957C6">
        <w:tc>
          <w:tcPr>
            <w:tcW w:w="4508" w:type="dxa"/>
          </w:tcPr>
          <w:p w:rsidR="00A957C6" w:rsidRDefault="00A957C6" w:rsidP="00B3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DNA helicase</w:t>
            </w:r>
          </w:p>
        </w:tc>
        <w:tc>
          <w:tcPr>
            <w:tcW w:w="4508" w:type="dxa"/>
          </w:tcPr>
          <w:p w:rsidR="00A957C6" w:rsidRDefault="00A957C6" w:rsidP="00B3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C6">
              <w:rPr>
                <w:rFonts w:ascii="Times New Roman" w:hAnsi="Times New Roman" w:cs="Times New Roman"/>
                <w:sz w:val="28"/>
                <w:szCs w:val="28"/>
              </w:rPr>
              <w:t>Unwinds the double helix at the replication fork</w:t>
            </w:r>
          </w:p>
        </w:tc>
      </w:tr>
      <w:tr w:rsidR="005A497E" w:rsidTr="00A957C6">
        <w:tc>
          <w:tcPr>
            <w:tcW w:w="4508" w:type="dxa"/>
          </w:tcPr>
          <w:p w:rsidR="005A497E" w:rsidRDefault="005A497E" w:rsidP="00B3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Gyrase</w:t>
            </w:r>
          </w:p>
        </w:tc>
        <w:tc>
          <w:tcPr>
            <w:tcW w:w="4508" w:type="dxa"/>
          </w:tcPr>
          <w:p w:rsidR="005A497E" w:rsidRPr="00A957C6" w:rsidRDefault="005A497E" w:rsidP="00B3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97E">
              <w:rPr>
                <w:rFonts w:ascii="Times New Roman" w:hAnsi="Times New Roman" w:cs="Times New Roman"/>
                <w:sz w:val="28"/>
                <w:szCs w:val="28"/>
              </w:rPr>
              <w:t>relieves the build up of torque during unwinding</w:t>
            </w:r>
          </w:p>
        </w:tc>
      </w:tr>
      <w:tr w:rsidR="00A957C6" w:rsidTr="00A957C6">
        <w:tc>
          <w:tcPr>
            <w:tcW w:w="4508" w:type="dxa"/>
          </w:tcPr>
          <w:p w:rsidR="00A957C6" w:rsidRDefault="00A957C6" w:rsidP="00B3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Primase</w:t>
            </w:r>
          </w:p>
        </w:tc>
        <w:tc>
          <w:tcPr>
            <w:tcW w:w="4508" w:type="dxa"/>
          </w:tcPr>
          <w:p w:rsidR="00A957C6" w:rsidRDefault="00A957C6" w:rsidP="00B3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C6">
              <w:rPr>
                <w:rFonts w:ascii="Times New Roman" w:hAnsi="Times New Roman" w:cs="Times New Roman"/>
                <w:sz w:val="28"/>
                <w:szCs w:val="28"/>
              </w:rPr>
              <w:t>Provides the starting point for DNA polymerase to begin synthesis of the new strand</w:t>
            </w:r>
          </w:p>
        </w:tc>
      </w:tr>
      <w:tr w:rsidR="00A957C6" w:rsidTr="00A957C6">
        <w:tc>
          <w:tcPr>
            <w:tcW w:w="4508" w:type="dxa"/>
          </w:tcPr>
          <w:p w:rsidR="00A957C6" w:rsidRDefault="00A957C6" w:rsidP="00B3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C6">
              <w:rPr>
                <w:rFonts w:ascii="Times New Roman" w:hAnsi="Times New Roman" w:cs="Times New Roman"/>
                <w:sz w:val="28"/>
                <w:szCs w:val="28"/>
              </w:rPr>
              <w:t>DNA polymerase</w:t>
            </w:r>
          </w:p>
        </w:tc>
        <w:tc>
          <w:tcPr>
            <w:tcW w:w="4508" w:type="dxa"/>
          </w:tcPr>
          <w:p w:rsidR="00A957C6" w:rsidRDefault="00A957C6" w:rsidP="00B3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C6">
              <w:rPr>
                <w:rFonts w:ascii="Times New Roman" w:hAnsi="Times New Roman" w:cs="Times New Roman"/>
                <w:sz w:val="28"/>
                <w:szCs w:val="28"/>
              </w:rPr>
              <w:t>Synthesizes the new DNA strand; also proofreads and corrects some errors</w:t>
            </w:r>
          </w:p>
        </w:tc>
      </w:tr>
      <w:tr w:rsidR="00A957C6" w:rsidTr="00A957C6">
        <w:tc>
          <w:tcPr>
            <w:tcW w:w="4508" w:type="dxa"/>
          </w:tcPr>
          <w:p w:rsidR="00A957C6" w:rsidRDefault="00A957C6" w:rsidP="00B3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C6">
              <w:rPr>
                <w:rFonts w:ascii="Times New Roman" w:hAnsi="Times New Roman" w:cs="Times New Roman"/>
                <w:sz w:val="28"/>
                <w:szCs w:val="28"/>
              </w:rPr>
              <w:t>DNA polymerase</w:t>
            </w:r>
          </w:p>
        </w:tc>
        <w:tc>
          <w:tcPr>
            <w:tcW w:w="4508" w:type="dxa"/>
          </w:tcPr>
          <w:p w:rsidR="00A957C6" w:rsidRDefault="00A957C6" w:rsidP="00B3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7C6">
              <w:rPr>
                <w:rFonts w:ascii="Times New Roman" w:hAnsi="Times New Roman" w:cs="Times New Roman"/>
                <w:sz w:val="28"/>
                <w:szCs w:val="28"/>
              </w:rPr>
              <w:t>Re-joins the two DNA strands into a double helix and joins Okazaki fragments of the lagging strand</w:t>
            </w:r>
          </w:p>
        </w:tc>
      </w:tr>
    </w:tbl>
    <w:p w:rsidR="00B34FAC" w:rsidRPr="00B34FAC" w:rsidRDefault="00B34FAC" w:rsidP="00B34FAC">
      <w:pPr>
        <w:rPr>
          <w:rFonts w:ascii="Times New Roman" w:hAnsi="Times New Roman" w:cs="Times New Roman"/>
          <w:sz w:val="28"/>
          <w:szCs w:val="28"/>
        </w:rPr>
      </w:pPr>
    </w:p>
    <w:sectPr w:rsidR="00B34FAC" w:rsidRPr="00B34FAC" w:rsidSect="00C23D6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375A7"/>
    <w:multiLevelType w:val="hybridMultilevel"/>
    <w:tmpl w:val="B90A6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AC"/>
    <w:rsid w:val="00006C36"/>
    <w:rsid w:val="00190BED"/>
    <w:rsid w:val="00325045"/>
    <w:rsid w:val="00534A1E"/>
    <w:rsid w:val="005A497E"/>
    <w:rsid w:val="00A957C6"/>
    <w:rsid w:val="00B34FAC"/>
    <w:rsid w:val="00C2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F9A9C-E3DF-428C-A512-8A00AF8C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AC"/>
    <w:pPr>
      <w:ind w:left="720"/>
      <w:contextualSpacing/>
    </w:pPr>
  </w:style>
  <w:style w:type="table" w:styleId="TableGrid">
    <w:name w:val="Table Grid"/>
    <w:basedOn w:val="TableNormal"/>
    <w:uiPriority w:val="39"/>
    <w:rsid w:val="00A95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A957C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10F32-98C4-45CF-A0D3-D11CC661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2020-05-03T14:59:00Z</dcterms:created>
  <dcterms:modified xsi:type="dcterms:W3CDTF">2020-05-03T15:23:00Z</dcterms:modified>
</cp:coreProperties>
</file>