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1" w:rsidRPr="00520384" w:rsidRDefault="003572CC" w:rsidP="00520384">
      <w:pPr>
        <w:pStyle w:val="ListParagraph"/>
        <w:numPr>
          <w:ilvl w:val="0"/>
          <w:numId w:val="3"/>
        </w:numPr>
        <w:spacing w:line="360" w:lineRule="auto"/>
        <w:jc w:val="both"/>
        <w:rPr>
          <w:rFonts w:ascii="Times New Roman" w:hAnsi="Times New Roman" w:cs="Times New Roman"/>
          <w:sz w:val="28"/>
          <w:szCs w:val="28"/>
        </w:rPr>
      </w:pPr>
      <w:r w:rsidRPr="00520384">
        <w:rPr>
          <w:rFonts w:ascii="Times New Roman" w:hAnsi="Times New Roman" w:cs="Times New Roman"/>
          <w:sz w:val="28"/>
          <w:szCs w:val="28"/>
        </w:rPr>
        <w:t>Classification of poisonous substances</w:t>
      </w:r>
    </w:p>
    <w:p w:rsidR="003572CC" w:rsidRPr="00520384" w:rsidRDefault="003572CC" w:rsidP="00520384">
      <w:pPr>
        <w:spacing w:line="360" w:lineRule="auto"/>
        <w:jc w:val="both"/>
        <w:rPr>
          <w:rFonts w:ascii="Times New Roman" w:hAnsi="Times New Roman" w:cs="Times New Roman"/>
          <w:sz w:val="28"/>
          <w:szCs w:val="28"/>
        </w:rPr>
      </w:pPr>
      <w:r w:rsidRPr="00520384">
        <w:rPr>
          <w:rFonts w:ascii="Times New Roman" w:hAnsi="Times New Roman" w:cs="Times New Roman"/>
          <w:sz w:val="28"/>
          <w:szCs w:val="28"/>
        </w:rPr>
        <w:t xml:space="preserve">There are 4 </w:t>
      </w:r>
      <w:r w:rsidR="00520384" w:rsidRPr="00520384">
        <w:rPr>
          <w:rFonts w:ascii="Times New Roman" w:hAnsi="Times New Roman" w:cs="Times New Roman"/>
          <w:sz w:val="28"/>
          <w:szCs w:val="28"/>
        </w:rPr>
        <w:t>classifications</w:t>
      </w:r>
      <w:r w:rsidRPr="00520384">
        <w:rPr>
          <w:rFonts w:ascii="Times New Roman" w:hAnsi="Times New Roman" w:cs="Times New Roman"/>
          <w:sz w:val="28"/>
          <w:szCs w:val="28"/>
        </w:rPr>
        <w:t xml:space="preserve"> of po</w:t>
      </w:r>
      <w:r w:rsidR="00520384">
        <w:rPr>
          <w:rFonts w:ascii="Times New Roman" w:hAnsi="Times New Roman" w:cs="Times New Roman"/>
          <w:sz w:val="28"/>
          <w:szCs w:val="28"/>
        </w:rPr>
        <w:t>isonous substances and they are;</w:t>
      </w:r>
    </w:p>
    <w:p w:rsidR="003572CC" w:rsidRPr="00520384" w:rsidRDefault="003572CC" w:rsidP="00520384">
      <w:pPr>
        <w:pStyle w:val="ListParagraph"/>
        <w:numPr>
          <w:ilvl w:val="0"/>
          <w:numId w:val="4"/>
        </w:numPr>
        <w:spacing w:line="360" w:lineRule="auto"/>
        <w:jc w:val="both"/>
        <w:rPr>
          <w:rFonts w:ascii="Times New Roman" w:hAnsi="Times New Roman" w:cs="Times New Roman"/>
          <w:sz w:val="28"/>
          <w:szCs w:val="28"/>
        </w:rPr>
      </w:pPr>
      <w:r w:rsidRPr="00520384">
        <w:rPr>
          <w:rFonts w:ascii="Times New Roman" w:hAnsi="Times New Roman" w:cs="Times New Roman"/>
          <w:sz w:val="28"/>
          <w:szCs w:val="28"/>
        </w:rPr>
        <w:t>Chemical</w:t>
      </w:r>
      <w:r w:rsidR="00C71A16" w:rsidRPr="00520384">
        <w:rPr>
          <w:rFonts w:ascii="Times New Roman" w:hAnsi="Times New Roman" w:cs="Times New Roman"/>
          <w:sz w:val="28"/>
          <w:szCs w:val="28"/>
        </w:rPr>
        <w:t xml:space="preserve"> examples include Lead,</w:t>
      </w:r>
      <w:r w:rsidR="00520384">
        <w:rPr>
          <w:rFonts w:ascii="Times New Roman" w:hAnsi="Times New Roman" w:cs="Times New Roman"/>
          <w:sz w:val="28"/>
          <w:szCs w:val="28"/>
        </w:rPr>
        <w:t xml:space="preserve"> </w:t>
      </w:r>
      <w:r w:rsidR="00C71A16" w:rsidRPr="00520384">
        <w:rPr>
          <w:rFonts w:ascii="Times New Roman" w:hAnsi="Times New Roman" w:cs="Times New Roman"/>
          <w:sz w:val="28"/>
          <w:szCs w:val="28"/>
        </w:rPr>
        <w:t>Mercury,</w:t>
      </w:r>
      <w:r w:rsidR="00520384">
        <w:rPr>
          <w:rFonts w:ascii="Times New Roman" w:hAnsi="Times New Roman" w:cs="Times New Roman"/>
          <w:sz w:val="28"/>
          <w:szCs w:val="28"/>
        </w:rPr>
        <w:t xml:space="preserve"> </w:t>
      </w:r>
      <w:r w:rsidR="00C71A16" w:rsidRPr="00520384">
        <w:rPr>
          <w:rFonts w:ascii="Times New Roman" w:hAnsi="Times New Roman" w:cs="Times New Roman"/>
          <w:sz w:val="28"/>
          <w:szCs w:val="28"/>
        </w:rPr>
        <w:t>Hydrofluoric acid and chlorine gas</w:t>
      </w:r>
    </w:p>
    <w:p w:rsidR="003572CC" w:rsidRPr="00520384" w:rsidRDefault="003572CC" w:rsidP="00520384">
      <w:pPr>
        <w:pStyle w:val="ListParagraph"/>
        <w:numPr>
          <w:ilvl w:val="0"/>
          <w:numId w:val="4"/>
        </w:numPr>
        <w:spacing w:line="360" w:lineRule="auto"/>
        <w:jc w:val="both"/>
        <w:rPr>
          <w:rFonts w:ascii="Times New Roman" w:hAnsi="Times New Roman" w:cs="Times New Roman"/>
          <w:sz w:val="28"/>
          <w:szCs w:val="28"/>
        </w:rPr>
      </w:pPr>
      <w:r w:rsidRPr="00520384">
        <w:rPr>
          <w:rFonts w:ascii="Times New Roman" w:hAnsi="Times New Roman" w:cs="Times New Roman"/>
          <w:sz w:val="28"/>
          <w:szCs w:val="28"/>
        </w:rPr>
        <w:t>Biological</w:t>
      </w:r>
    </w:p>
    <w:p w:rsidR="003572CC" w:rsidRPr="00520384" w:rsidRDefault="003572CC" w:rsidP="00520384">
      <w:pPr>
        <w:pStyle w:val="ListParagraph"/>
        <w:numPr>
          <w:ilvl w:val="0"/>
          <w:numId w:val="4"/>
        </w:numPr>
        <w:spacing w:line="360" w:lineRule="auto"/>
        <w:jc w:val="both"/>
        <w:rPr>
          <w:rFonts w:ascii="Times New Roman" w:hAnsi="Times New Roman" w:cs="Times New Roman"/>
          <w:sz w:val="28"/>
          <w:szCs w:val="28"/>
        </w:rPr>
      </w:pPr>
      <w:r w:rsidRPr="00520384">
        <w:rPr>
          <w:rFonts w:ascii="Times New Roman" w:hAnsi="Times New Roman" w:cs="Times New Roman"/>
          <w:sz w:val="28"/>
          <w:szCs w:val="28"/>
        </w:rPr>
        <w:t>Physical</w:t>
      </w:r>
    </w:p>
    <w:p w:rsidR="00C71A16" w:rsidRPr="00520384" w:rsidRDefault="003572CC" w:rsidP="00520384">
      <w:pPr>
        <w:pStyle w:val="ListParagraph"/>
        <w:numPr>
          <w:ilvl w:val="0"/>
          <w:numId w:val="4"/>
        </w:numPr>
        <w:spacing w:line="360" w:lineRule="auto"/>
        <w:jc w:val="both"/>
        <w:rPr>
          <w:rFonts w:ascii="Times New Roman" w:hAnsi="Times New Roman" w:cs="Times New Roman"/>
          <w:sz w:val="28"/>
          <w:szCs w:val="28"/>
        </w:rPr>
      </w:pPr>
      <w:r w:rsidRPr="00520384">
        <w:rPr>
          <w:rFonts w:ascii="Times New Roman" w:hAnsi="Times New Roman" w:cs="Times New Roman"/>
          <w:sz w:val="28"/>
          <w:szCs w:val="28"/>
        </w:rPr>
        <w:t>And Radiation</w:t>
      </w:r>
    </w:p>
    <w:p w:rsidR="006E399F" w:rsidRPr="00520384" w:rsidRDefault="006E399F" w:rsidP="00520384">
      <w:pPr>
        <w:pStyle w:val="ListParagraph"/>
        <w:numPr>
          <w:ilvl w:val="0"/>
          <w:numId w:val="3"/>
        </w:numPr>
        <w:spacing w:line="360" w:lineRule="auto"/>
        <w:jc w:val="both"/>
        <w:rPr>
          <w:rFonts w:ascii="Times New Roman" w:hAnsi="Times New Roman" w:cs="Times New Roman"/>
          <w:color w:val="000000"/>
          <w:sz w:val="28"/>
          <w:szCs w:val="28"/>
          <w:shd w:val="clear" w:color="auto" w:fill="FFFFFF"/>
        </w:rPr>
      </w:pPr>
      <w:r w:rsidRPr="00520384">
        <w:rPr>
          <w:rFonts w:ascii="Times New Roman" w:hAnsi="Times New Roman" w:cs="Times New Roman"/>
          <w:color w:val="000000"/>
          <w:sz w:val="28"/>
          <w:szCs w:val="28"/>
          <w:shd w:val="clear" w:color="auto" w:fill="FFFFFF"/>
        </w:rPr>
        <w:t xml:space="preserve">Most compounds considered to be foreign to the human body are rather hydrophobic and chemically inert. Because of their hydrophobicity, xenobiotics enter the body easily by diffusion through biological membranes, are difficult to excrete in unchanged form in the urine and bile and accumulate in hydrophobic compartments of the cell, including the </w:t>
      </w:r>
      <w:r w:rsidR="00520384" w:rsidRPr="00520384">
        <w:rPr>
          <w:rFonts w:ascii="Times New Roman" w:hAnsi="Times New Roman" w:cs="Times New Roman"/>
          <w:color w:val="000000"/>
          <w:sz w:val="28"/>
          <w:szCs w:val="28"/>
          <w:shd w:val="clear" w:color="auto" w:fill="FFFFFF"/>
        </w:rPr>
        <w:t xml:space="preserve">phospholipids </w:t>
      </w:r>
      <w:r w:rsidR="00520384">
        <w:rPr>
          <w:rFonts w:ascii="Times New Roman" w:hAnsi="Times New Roman" w:cs="Times New Roman"/>
          <w:color w:val="000000"/>
          <w:sz w:val="28"/>
          <w:szCs w:val="28"/>
          <w:shd w:val="clear" w:color="auto" w:fill="FFFFFF"/>
        </w:rPr>
        <w:t>bilayer</w:t>
      </w:r>
      <w:r w:rsidRPr="00520384">
        <w:rPr>
          <w:rFonts w:ascii="Times New Roman" w:hAnsi="Times New Roman" w:cs="Times New Roman"/>
          <w:color w:val="000000"/>
          <w:sz w:val="28"/>
          <w:szCs w:val="28"/>
          <w:shd w:val="clear" w:color="auto" w:fill="FFFFFF"/>
        </w:rPr>
        <w:t xml:space="preserve"> of membranes, where they can disturb normal cellular functions. In order to transform xenobiotics into products which are more readily </w:t>
      </w:r>
      <w:proofErr w:type="spellStart"/>
      <w:r w:rsidRPr="00520384">
        <w:rPr>
          <w:rFonts w:ascii="Times New Roman" w:hAnsi="Times New Roman" w:cs="Times New Roman"/>
          <w:color w:val="000000"/>
          <w:sz w:val="28"/>
          <w:szCs w:val="28"/>
          <w:shd w:val="clear" w:color="auto" w:fill="FFFFFF"/>
        </w:rPr>
        <w:t>excretable</w:t>
      </w:r>
      <w:proofErr w:type="spellEnd"/>
      <w:r w:rsidRPr="00520384">
        <w:rPr>
          <w:rFonts w:ascii="Times New Roman" w:hAnsi="Times New Roman" w:cs="Times New Roman"/>
          <w:color w:val="000000"/>
          <w:sz w:val="28"/>
          <w:szCs w:val="28"/>
          <w:shd w:val="clear" w:color="auto" w:fill="FFFFFF"/>
        </w:rPr>
        <w:t xml:space="preserve">, enzymes of </w:t>
      </w:r>
      <w:proofErr w:type="spellStart"/>
      <w:r w:rsidRPr="00520384">
        <w:rPr>
          <w:rFonts w:ascii="Times New Roman" w:hAnsi="Times New Roman" w:cs="Times New Roman"/>
          <w:color w:val="000000"/>
          <w:sz w:val="28"/>
          <w:szCs w:val="28"/>
          <w:shd w:val="clear" w:color="auto" w:fill="FFFFFF"/>
        </w:rPr>
        <w:t>detoxication</w:t>
      </w:r>
      <w:proofErr w:type="spellEnd"/>
      <w:r w:rsidRPr="00520384">
        <w:rPr>
          <w:rFonts w:ascii="Times New Roman" w:hAnsi="Times New Roman" w:cs="Times New Roman"/>
          <w:color w:val="000000"/>
          <w:sz w:val="28"/>
          <w:szCs w:val="28"/>
          <w:shd w:val="clear" w:color="auto" w:fill="FFFFFF"/>
        </w:rPr>
        <w:t xml:space="preserve"> first activate these substances (primarily via the </w:t>
      </w:r>
      <w:proofErr w:type="spellStart"/>
      <w:r w:rsidRPr="00520384">
        <w:rPr>
          <w:rFonts w:ascii="Times New Roman" w:hAnsi="Times New Roman" w:cs="Times New Roman"/>
          <w:color w:val="000000"/>
          <w:sz w:val="28"/>
          <w:szCs w:val="28"/>
          <w:shd w:val="clear" w:color="auto" w:fill="FFFFFF"/>
        </w:rPr>
        <w:t>cytochrome</w:t>
      </w:r>
      <w:proofErr w:type="spellEnd"/>
      <w:r w:rsidRPr="00520384">
        <w:rPr>
          <w:rFonts w:ascii="Times New Roman" w:hAnsi="Times New Roman" w:cs="Times New Roman"/>
          <w:color w:val="000000"/>
          <w:sz w:val="28"/>
          <w:szCs w:val="28"/>
          <w:shd w:val="clear" w:color="auto" w:fill="FFFFFF"/>
        </w:rPr>
        <w:t xml:space="preserve"> P-450 </w:t>
      </w:r>
      <w:proofErr w:type="spellStart"/>
      <w:r w:rsidRPr="00520384">
        <w:rPr>
          <w:rFonts w:ascii="Times New Roman" w:hAnsi="Times New Roman" w:cs="Times New Roman"/>
          <w:color w:val="000000"/>
          <w:sz w:val="28"/>
          <w:szCs w:val="28"/>
          <w:shd w:val="clear" w:color="auto" w:fill="FFFFFF"/>
        </w:rPr>
        <w:t>monooxygenase</w:t>
      </w:r>
      <w:proofErr w:type="spellEnd"/>
      <w:r w:rsidRPr="00520384">
        <w:rPr>
          <w:rFonts w:ascii="Times New Roman" w:hAnsi="Times New Roman" w:cs="Times New Roman"/>
          <w:color w:val="000000"/>
          <w:sz w:val="28"/>
          <w:szCs w:val="28"/>
          <w:shd w:val="clear" w:color="auto" w:fill="FFFFFF"/>
        </w:rPr>
        <w:t xml:space="preserve"> system) to intermediates which are often highly </w:t>
      </w:r>
      <w:proofErr w:type="spellStart"/>
      <w:r w:rsidRPr="00520384">
        <w:rPr>
          <w:rFonts w:ascii="Times New Roman" w:hAnsi="Times New Roman" w:cs="Times New Roman"/>
          <w:color w:val="000000"/>
          <w:sz w:val="28"/>
          <w:szCs w:val="28"/>
          <w:shd w:val="clear" w:color="auto" w:fill="FFFFFF"/>
        </w:rPr>
        <w:t>electrophilic</w:t>
      </w:r>
      <w:proofErr w:type="spellEnd"/>
      <w:r w:rsidRPr="00520384">
        <w:rPr>
          <w:rFonts w:ascii="Times New Roman" w:hAnsi="Times New Roman" w:cs="Times New Roman"/>
          <w:color w:val="000000"/>
          <w:sz w:val="28"/>
          <w:szCs w:val="28"/>
          <w:shd w:val="clear" w:color="auto" w:fill="FFFFFF"/>
        </w:rPr>
        <w:t xml:space="preserve"> and reactive, such as </w:t>
      </w:r>
      <w:proofErr w:type="spellStart"/>
      <w:r w:rsidRPr="00520384">
        <w:rPr>
          <w:rFonts w:ascii="Times New Roman" w:hAnsi="Times New Roman" w:cs="Times New Roman"/>
          <w:color w:val="000000"/>
          <w:sz w:val="28"/>
          <w:szCs w:val="28"/>
          <w:shd w:val="clear" w:color="auto" w:fill="FFFFFF"/>
        </w:rPr>
        <w:t>epoxides</w:t>
      </w:r>
      <w:proofErr w:type="spellEnd"/>
      <w:r w:rsidRPr="00520384">
        <w:rPr>
          <w:rFonts w:ascii="Times New Roman" w:hAnsi="Times New Roman" w:cs="Times New Roman"/>
          <w:color w:val="000000"/>
          <w:sz w:val="28"/>
          <w:szCs w:val="28"/>
          <w:shd w:val="clear" w:color="auto" w:fill="FFFFFF"/>
        </w:rPr>
        <w:t xml:space="preserve">, free radicals and </w:t>
      </w:r>
      <w:proofErr w:type="spellStart"/>
      <w:r w:rsidRPr="00520384">
        <w:rPr>
          <w:rFonts w:ascii="Times New Roman" w:hAnsi="Times New Roman" w:cs="Times New Roman"/>
          <w:color w:val="000000"/>
          <w:sz w:val="28"/>
          <w:szCs w:val="28"/>
          <w:shd w:val="clear" w:color="auto" w:fill="FFFFFF"/>
        </w:rPr>
        <w:t>carbonium</w:t>
      </w:r>
      <w:proofErr w:type="spellEnd"/>
      <w:r w:rsidRPr="00520384">
        <w:rPr>
          <w:rFonts w:ascii="Times New Roman" w:hAnsi="Times New Roman" w:cs="Times New Roman"/>
          <w:color w:val="000000"/>
          <w:sz w:val="28"/>
          <w:szCs w:val="28"/>
          <w:shd w:val="clear" w:color="auto" w:fill="FFFFFF"/>
        </w:rPr>
        <w:t xml:space="preserve"> ions. These intermediates are then partially inactivated and their solubility in water simultaneously increased through the addition of water (by </w:t>
      </w:r>
      <w:proofErr w:type="spellStart"/>
      <w:r w:rsidRPr="00520384">
        <w:rPr>
          <w:rFonts w:ascii="Times New Roman" w:hAnsi="Times New Roman" w:cs="Times New Roman"/>
          <w:color w:val="000000"/>
          <w:sz w:val="28"/>
          <w:szCs w:val="28"/>
          <w:shd w:val="clear" w:color="auto" w:fill="FFFFFF"/>
        </w:rPr>
        <w:t>epoxide</w:t>
      </w:r>
      <w:proofErr w:type="spellEnd"/>
      <w:r w:rsidRPr="00520384">
        <w:rPr>
          <w:rFonts w:ascii="Times New Roman" w:hAnsi="Times New Roman" w:cs="Times New Roman"/>
          <w:color w:val="000000"/>
          <w:sz w:val="28"/>
          <w:szCs w:val="28"/>
          <w:shd w:val="clear" w:color="auto" w:fill="FFFFFF"/>
        </w:rPr>
        <w:t xml:space="preserve"> </w:t>
      </w:r>
      <w:proofErr w:type="spellStart"/>
      <w:r w:rsidRPr="00520384">
        <w:rPr>
          <w:rFonts w:ascii="Times New Roman" w:hAnsi="Times New Roman" w:cs="Times New Roman"/>
          <w:color w:val="000000"/>
          <w:sz w:val="28"/>
          <w:szCs w:val="28"/>
          <w:shd w:val="clear" w:color="auto" w:fill="FFFFFF"/>
        </w:rPr>
        <w:t>hydrolases</w:t>
      </w:r>
      <w:proofErr w:type="spellEnd"/>
      <w:r w:rsidRPr="00520384">
        <w:rPr>
          <w:rFonts w:ascii="Times New Roman" w:hAnsi="Times New Roman" w:cs="Times New Roman"/>
          <w:color w:val="000000"/>
          <w:sz w:val="28"/>
          <w:szCs w:val="28"/>
          <w:shd w:val="clear" w:color="auto" w:fill="FFFFFF"/>
        </w:rPr>
        <w:t xml:space="preserve">) or conjugation with glutathione (by glutathione </w:t>
      </w:r>
      <w:proofErr w:type="spellStart"/>
      <w:r w:rsidRPr="00520384">
        <w:rPr>
          <w:rFonts w:ascii="Times New Roman" w:hAnsi="Times New Roman" w:cs="Times New Roman"/>
          <w:color w:val="000000"/>
          <w:sz w:val="28"/>
          <w:szCs w:val="28"/>
          <w:shd w:val="clear" w:color="auto" w:fill="FFFFFF"/>
        </w:rPr>
        <w:t>transferases</w:t>
      </w:r>
      <w:proofErr w:type="spellEnd"/>
      <w:r w:rsidRPr="00520384">
        <w:rPr>
          <w:rFonts w:ascii="Times New Roman" w:hAnsi="Times New Roman" w:cs="Times New Roman"/>
          <w:color w:val="000000"/>
          <w:sz w:val="28"/>
          <w:szCs w:val="28"/>
          <w:shd w:val="clear" w:color="auto" w:fill="FFFFFF"/>
        </w:rPr>
        <w:t xml:space="preserve">). Finally, an additional increase in water solubility can be achieved by conjugation with, for example, sulfate (via </w:t>
      </w:r>
      <w:proofErr w:type="spellStart"/>
      <w:r w:rsidRPr="00520384">
        <w:rPr>
          <w:rFonts w:ascii="Times New Roman" w:hAnsi="Times New Roman" w:cs="Times New Roman"/>
          <w:color w:val="000000"/>
          <w:sz w:val="28"/>
          <w:szCs w:val="28"/>
          <w:shd w:val="clear" w:color="auto" w:fill="FFFFFF"/>
        </w:rPr>
        <w:t>sulfotransferases</w:t>
      </w:r>
      <w:proofErr w:type="spellEnd"/>
      <w:r w:rsidRPr="00520384">
        <w:rPr>
          <w:rFonts w:ascii="Times New Roman" w:hAnsi="Times New Roman" w:cs="Times New Roman"/>
          <w:color w:val="000000"/>
          <w:sz w:val="28"/>
          <w:szCs w:val="28"/>
          <w:shd w:val="clear" w:color="auto" w:fill="FFFFFF"/>
        </w:rPr>
        <w:t xml:space="preserve">) and/or </w:t>
      </w:r>
      <w:proofErr w:type="spellStart"/>
      <w:r w:rsidRPr="00520384">
        <w:rPr>
          <w:rFonts w:ascii="Times New Roman" w:hAnsi="Times New Roman" w:cs="Times New Roman"/>
          <w:color w:val="000000"/>
          <w:sz w:val="28"/>
          <w:szCs w:val="28"/>
          <w:shd w:val="clear" w:color="auto" w:fill="FFFFFF"/>
        </w:rPr>
        <w:t>glucuronic</w:t>
      </w:r>
      <w:proofErr w:type="spellEnd"/>
      <w:r w:rsidRPr="00520384">
        <w:rPr>
          <w:rFonts w:ascii="Times New Roman" w:hAnsi="Times New Roman" w:cs="Times New Roman"/>
          <w:color w:val="000000"/>
          <w:sz w:val="28"/>
          <w:szCs w:val="28"/>
          <w:shd w:val="clear" w:color="auto" w:fill="FFFFFF"/>
        </w:rPr>
        <w:t xml:space="preserve"> acid (via UDP-</w:t>
      </w:r>
      <w:proofErr w:type="spellStart"/>
      <w:r w:rsidRPr="00520384">
        <w:rPr>
          <w:rFonts w:ascii="Times New Roman" w:hAnsi="Times New Roman" w:cs="Times New Roman"/>
          <w:color w:val="000000"/>
          <w:sz w:val="28"/>
          <w:szCs w:val="28"/>
          <w:shd w:val="clear" w:color="auto" w:fill="FFFFFF"/>
        </w:rPr>
        <w:t>glucuronyltransferases</w:t>
      </w:r>
      <w:proofErr w:type="spellEnd"/>
      <w:r w:rsidRPr="00520384">
        <w:rPr>
          <w:rFonts w:ascii="Times New Roman" w:hAnsi="Times New Roman" w:cs="Times New Roman"/>
          <w:color w:val="000000"/>
          <w:sz w:val="28"/>
          <w:szCs w:val="28"/>
          <w:shd w:val="clear" w:color="auto" w:fill="FFFFFF"/>
        </w:rPr>
        <w:t xml:space="preserve">). Unfortunately, reactive intermediates of </w:t>
      </w:r>
      <w:proofErr w:type="spellStart"/>
      <w:r w:rsidRPr="00520384">
        <w:rPr>
          <w:rFonts w:ascii="Times New Roman" w:hAnsi="Times New Roman" w:cs="Times New Roman"/>
          <w:color w:val="000000"/>
          <w:sz w:val="28"/>
          <w:szCs w:val="28"/>
          <w:shd w:val="clear" w:color="auto" w:fill="FFFFFF"/>
        </w:rPr>
        <w:t>xenobiotic</w:t>
      </w:r>
      <w:proofErr w:type="spellEnd"/>
      <w:r w:rsidRPr="00520384">
        <w:rPr>
          <w:rFonts w:ascii="Times New Roman" w:hAnsi="Times New Roman" w:cs="Times New Roman"/>
          <w:color w:val="000000"/>
          <w:sz w:val="28"/>
          <w:szCs w:val="28"/>
          <w:shd w:val="clear" w:color="auto" w:fill="FFFFFF"/>
        </w:rPr>
        <w:t xml:space="preserve"> metabolism which are not inactivated sufficiently rapidly can bind covalently to many </w:t>
      </w:r>
      <w:proofErr w:type="spellStart"/>
      <w:r w:rsidRPr="00520384">
        <w:rPr>
          <w:rFonts w:ascii="Times New Roman" w:hAnsi="Times New Roman" w:cs="Times New Roman"/>
          <w:color w:val="000000"/>
          <w:sz w:val="28"/>
          <w:szCs w:val="28"/>
          <w:shd w:val="clear" w:color="auto" w:fill="FFFFFF"/>
        </w:rPr>
        <w:t>nucleophilic</w:t>
      </w:r>
      <w:proofErr w:type="spellEnd"/>
      <w:r w:rsidRPr="00520384">
        <w:rPr>
          <w:rFonts w:ascii="Times New Roman" w:hAnsi="Times New Roman" w:cs="Times New Roman"/>
          <w:color w:val="000000"/>
          <w:sz w:val="28"/>
          <w:szCs w:val="28"/>
          <w:shd w:val="clear" w:color="auto" w:fill="FFFFFF"/>
        </w:rPr>
        <w:t xml:space="preserve"> groups in the cell, including those on DNA, </w:t>
      </w:r>
      <w:r w:rsidRPr="00520384">
        <w:rPr>
          <w:rFonts w:ascii="Times New Roman" w:hAnsi="Times New Roman" w:cs="Times New Roman"/>
          <w:color w:val="000000"/>
          <w:sz w:val="28"/>
          <w:szCs w:val="28"/>
          <w:shd w:val="clear" w:color="auto" w:fill="FFFFFF"/>
        </w:rPr>
        <w:lastRenderedPageBreak/>
        <w:t xml:space="preserve">RNA and protein. Most often, because of various cellular defense mechanisms, such binding causes no serious damage. However, in some cases toxic and/or </w:t>
      </w:r>
      <w:proofErr w:type="spellStart"/>
      <w:r w:rsidRPr="00520384">
        <w:rPr>
          <w:rFonts w:ascii="Times New Roman" w:hAnsi="Times New Roman" w:cs="Times New Roman"/>
          <w:color w:val="000000"/>
          <w:sz w:val="28"/>
          <w:szCs w:val="28"/>
          <w:shd w:val="clear" w:color="auto" w:fill="FFFFFF"/>
        </w:rPr>
        <w:t>genotoxic</w:t>
      </w:r>
      <w:proofErr w:type="spellEnd"/>
      <w:r w:rsidRPr="00520384">
        <w:rPr>
          <w:rFonts w:ascii="Times New Roman" w:hAnsi="Times New Roman" w:cs="Times New Roman"/>
          <w:color w:val="000000"/>
          <w:sz w:val="28"/>
          <w:szCs w:val="28"/>
          <w:shd w:val="clear" w:color="auto" w:fill="FFFFFF"/>
        </w:rPr>
        <w:t xml:space="preserve"> effects may be produced. As an alternative to experimentation with animals, we have examined </w:t>
      </w:r>
      <w:proofErr w:type="spellStart"/>
      <w:r w:rsidRPr="00520384">
        <w:rPr>
          <w:rFonts w:ascii="Times New Roman" w:hAnsi="Times New Roman" w:cs="Times New Roman"/>
          <w:color w:val="000000"/>
          <w:sz w:val="28"/>
          <w:szCs w:val="28"/>
          <w:shd w:val="clear" w:color="auto" w:fill="FFFFFF"/>
        </w:rPr>
        <w:t>xenobiotic</w:t>
      </w:r>
      <w:proofErr w:type="spellEnd"/>
      <w:r w:rsidRPr="00520384">
        <w:rPr>
          <w:rFonts w:ascii="Times New Roman" w:hAnsi="Times New Roman" w:cs="Times New Roman"/>
          <w:color w:val="000000"/>
          <w:sz w:val="28"/>
          <w:szCs w:val="28"/>
          <w:shd w:val="clear" w:color="auto" w:fill="FFFFFF"/>
        </w:rPr>
        <w:t xml:space="preserve"> metabolism in circulating mononuclear leukocytes from human beings. Certain enzymes of </w:t>
      </w:r>
      <w:proofErr w:type="spellStart"/>
      <w:r w:rsidRPr="00520384">
        <w:rPr>
          <w:rFonts w:ascii="Times New Roman" w:hAnsi="Times New Roman" w:cs="Times New Roman"/>
          <w:color w:val="000000"/>
          <w:sz w:val="28"/>
          <w:szCs w:val="28"/>
          <w:shd w:val="clear" w:color="auto" w:fill="FFFFFF"/>
        </w:rPr>
        <w:t>detoxication</w:t>
      </w:r>
      <w:proofErr w:type="spellEnd"/>
      <w:r w:rsidRPr="00520384">
        <w:rPr>
          <w:rFonts w:ascii="Times New Roman" w:hAnsi="Times New Roman" w:cs="Times New Roman"/>
          <w:color w:val="000000"/>
          <w:sz w:val="28"/>
          <w:szCs w:val="28"/>
          <w:shd w:val="clear" w:color="auto" w:fill="FFFFFF"/>
        </w:rPr>
        <w:t xml:space="preserve">--including membrane-bound and </w:t>
      </w:r>
      <w:proofErr w:type="spellStart"/>
      <w:r w:rsidRPr="00520384">
        <w:rPr>
          <w:rFonts w:ascii="Times New Roman" w:hAnsi="Times New Roman" w:cs="Times New Roman"/>
          <w:color w:val="000000"/>
          <w:sz w:val="28"/>
          <w:szCs w:val="28"/>
          <w:shd w:val="clear" w:color="auto" w:fill="FFFFFF"/>
        </w:rPr>
        <w:t>cytosolic</w:t>
      </w:r>
      <w:proofErr w:type="spellEnd"/>
      <w:r w:rsidRPr="00520384">
        <w:rPr>
          <w:rFonts w:ascii="Times New Roman" w:hAnsi="Times New Roman" w:cs="Times New Roman"/>
          <w:color w:val="000000"/>
          <w:sz w:val="28"/>
          <w:szCs w:val="28"/>
          <w:shd w:val="clear" w:color="auto" w:fill="FFFFFF"/>
        </w:rPr>
        <w:t xml:space="preserve"> </w:t>
      </w:r>
      <w:proofErr w:type="spellStart"/>
      <w:r w:rsidRPr="00520384">
        <w:rPr>
          <w:rFonts w:ascii="Times New Roman" w:hAnsi="Times New Roman" w:cs="Times New Roman"/>
          <w:color w:val="000000"/>
          <w:sz w:val="28"/>
          <w:szCs w:val="28"/>
          <w:shd w:val="clear" w:color="auto" w:fill="FFFFFF"/>
        </w:rPr>
        <w:t>epoxide</w:t>
      </w:r>
      <w:proofErr w:type="spellEnd"/>
      <w:r w:rsidRPr="00520384">
        <w:rPr>
          <w:rFonts w:ascii="Times New Roman" w:hAnsi="Times New Roman" w:cs="Times New Roman"/>
          <w:color w:val="000000"/>
          <w:sz w:val="28"/>
          <w:szCs w:val="28"/>
          <w:shd w:val="clear" w:color="auto" w:fill="FFFFFF"/>
        </w:rPr>
        <w:t xml:space="preserve"> </w:t>
      </w:r>
      <w:proofErr w:type="spellStart"/>
      <w:r w:rsidRPr="00520384">
        <w:rPr>
          <w:rFonts w:ascii="Times New Roman" w:hAnsi="Times New Roman" w:cs="Times New Roman"/>
          <w:color w:val="000000"/>
          <w:sz w:val="28"/>
          <w:szCs w:val="28"/>
          <w:shd w:val="clear" w:color="auto" w:fill="FFFFFF"/>
        </w:rPr>
        <w:t>hydrolases</w:t>
      </w:r>
      <w:proofErr w:type="spellEnd"/>
      <w:r w:rsidRPr="00520384">
        <w:rPr>
          <w:rFonts w:ascii="Times New Roman" w:hAnsi="Times New Roman" w:cs="Times New Roman"/>
          <w:color w:val="000000"/>
          <w:sz w:val="28"/>
          <w:szCs w:val="28"/>
          <w:shd w:val="clear" w:color="auto" w:fill="FFFFFF"/>
        </w:rPr>
        <w:t xml:space="preserve"> and </w:t>
      </w:r>
      <w:proofErr w:type="spellStart"/>
      <w:r w:rsidRPr="00520384">
        <w:rPr>
          <w:rFonts w:ascii="Times New Roman" w:hAnsi="Times New Roman" w:cs="Times New Roman"/>
          <w:color w:val="000000"/>
          <w:sz w:val="28"/>
          <w:szCs w:val="28"/>
          <w:shd w:val="clear" w:color="auto" w:fill="FFFFFF"/>
        </w:rPr>
        <w:t>cytosolic</w:t>
      </w:r>
      <w:proofErr w:type="spellEnd"/>
      <w:r w:rsidRPr="00520384">
        <w:rPr>
          <w:rFonts w:ascii="Times New Roman" w:hAnsi="Times New Roman" w:cs="Times New Roman"/>
          <w:color w:val="000000"/>
          <w:sz w:val="28"/>
          <w:szCs w:val="28"/>
          <w:shd w:val="clear" w:color="auto" w:fill="FFFFFF"/>
        </w:rPr>
        <w:t xml:space="preserve"> glutathione </w:t>
      </w:r>
      <w:proofErr w:type="spellStart"/>
      <w:r w:rsidRPr="00520384">
        <w:rPr>
          <w:rFonts w:ascii="Times New Roman" w:hAnsi="Times New Roman" w:cs="Times New Roman"/>
          <w:color w:val="000000"/>
          <w:sz w:val="28"/>
          <w:szCs w:val="28"/>
          <w:shd w:val="clear" w:color="auto" w:fill="FFFFFF"/>
        </w:rPr>
        <w:t>transferases</w:t>
      </w:r>
      <w:proofErr w:type="spellEnd"/>
      <w:r w:rsidRPr="00520384">
        <w:rPr>
          <w:rFonts w:ascii="Times New Roman" w:hAnsi="Times New Roman" w:cs="Times New Roman"/>
          <w:color w:val="000000"/>
          <w:sz w:val="28"/>
          <w:szCs w:val="28"/>
          <w:shd w:val="clear" w:color="auto" w:fill="FFFFFF"/>
        </w:rPr>
        <w:t xml:space="preserve">--can be easily measured and characterized in preparations from these cells. </w:t>
      </w:r>
      <w:proofErr w:type="spellStart"/>
      <w:r w:rsidRPr="00520384">
        <w:rPr>
          <w:rFonts w:ascii="Times New Roman" w:hAnsi="Times New Roman" w:cs="Times New Roman"/>
          <w:color w:val="000000"/>
          <w:sz w:val="28"/>
          <w:szCs w:val="28"/>
          <w:shd w:val="clear" w:color="auto" w:fill="FFFFFF"/>
        </w:rPr>
        <w:t>Autosomal</w:t>
      </w:r>
      <w:proofErr w:type="spellEnd"/>
      <w:r w:rsidRPr="00520384">
        <w:rPr>
          <w:rFonts w:ascii="Times New Roman" w:hAnsi="Times New Roman" w:cs="Times New Roman"/>
          <w:color w:val="000000"/>
          <w:sz w:val="28"/>
          <w:szCs w:val="28"/>
          <w:shd w:val="clear" w:color="auto" w:fill="FFFFFF"/>
        </w:rPr>
        <w:t xml:space="preserve"> dominant hereditary differences of at least several hundred-fold in the activity of glutathione </w:t>
      </w:r>
      <w:proofErr w:type="spellStart"/>
      <w:r w:rsidRPr="00520384">
        <w:rPr>
          <w:rFonts w:ascii="Times New Roman" w:hAnsi="Times New Roman" w:cs="Times New Roman"/>
          <w:color w:val="000000"/>
          <w:sz w:val="28"/>
          <w:szCs w:val="28"/>
          <w:shd w:val="clear" w:color="auto" w:fill="FFFFFF"/>
        </w:rPr>
        <w:t>transferase</w:t>
      </w:r>
      <w:proofErr w:type="spellEnd"/>
      <w:r w:rsidRPr="00520384">
        <w:rPr>
          <w:rFonts w:ascii="Times New Roman" w:hAnsi="Times New Roman" w:cs="Times New Roman"/>
          <w:color w:val="000000"/>
          <w:sz w:val="28"/>
          <w:szCs w:val="28"/>
          <w:shd w:val="clear" w:color="auto" w:fill="FFFFFF"/>
        </w:rPr>
        <w:t xml:space="preserve"> mu in circulating human lymphocytes were observed, differences which may be of value in predicting an individual's risk for toxic/</w:t>
      </w:r>
      <w:proofErr w:type="spellStart"/>
      <w:r w:rsidRPr="00520384">
        <w:rPr>
          <w:rFonts w:ascii="Times New Roman" w:hAnsi="Times New Roman" w:cs="Times New Roman"/>
          <w:color w:val="000000"/>
          <w:sz w:val="28"/>
          <w:szCs w:val="28"/>
          <w:shd w:val="clear" w:color="auto" w:fill="FFFFFF"/>
        </w:rPr>
        <w:t>genotoxic</w:t>
      </w:r>
      <w:proofErr w:type="spellEnd"/>
      <w:r w:rsidRPr="00520384">
        <w:rPr>
          <w:rFonts w:ascii="Times New Roman" w:hAnsi="Times New Roman" w:cs="Times New Roman"/>
          <w:color w:val="000000"/>
          <w:sz w:val="28"/>
          <w:szCs w:val="28"/>
          <w:shd w:val="clear" w:color="auto" w:fill="FFFFFF"/>
        </w:rPr>
        <w:t xml:space="preserve"> damage after exposure to certain xenobiotics.</w:t>
      </w:r>
    </w:p>
    <w:p w:rsidR="006E399F" w:rsidRPr="00520384" w:rsidRDefault="006E399F" w:rsidP="00520384">
      <w:pPr>
        <w:tabs>
          <w:tab w:val="left" w:pos="5430"/>
        </w:tabs>
        <w:spacing w:line="360" w:lineRule="auto"/>
        <w:jc w:val="both"/>
        <w:rPr>
          <w:rFonts w:ascii="Times New Roman" w:hAnsi="Times New Roman" w:cs="Times New Roman"/>
          <w:color w:val="000000"/>
          <w:sz w:val="28"/>
          <w:szCs w:val="28"/>
          <w:shd w:val="clear" w:color="auto" w:fill="FFFFFF"/>
        </w:rPr>
      </w:pPr>
      <w:r w:rsidRPr="00520384">
        <w:rPr>
          <w:rFonts w:ascii="Times New Roman" w:hAnsi="Times New Roman" w:cs="Times New Roman"/>
          <w:color w:val="000000"/>
          <w:sz w:val="28"/>
          <w:szCs w:val="28"/>
          <w:shd w:val="clear" w:color="auto" w:fill="FFFFFF"/>
        </w:rPr>
        <w:t>2</w:t>
      </w:r>
      <w:r w:rsidR="00520384">
        <w:rPr>
          <w:rFonts w:ascii="Times New Roman" w:hAnsi="Times New Roman" w:cs="Times New Roman"/>
          <w:color w:val="000000"/>
          <w:sz w:val="28"/>
          <w:szCs w:val="28"/>
          <w:shd w:val="clear" w:color="auto" w:fill="FFFFFF"/>
        </w:rPr>
        <w:t>. (b</w:t>
      </w:r>
      <w:r w:rsidR="00520384" w:rsidRPr="00520384">
        <w:rPr>
          <w:rFonts w:ascii="Times New Roman" w:hAnsi="Times New Roman" w:cs="Times New Roman"/>
          <w:color w:val="000000"/>
          <w:sz w:val="28"/>
          <w:szCs w:val="28"/>
          <w:shd w:val="clear" w:color="auto" w:fill="FFFFFF"/>
        </w:rPr>
        <w:t>) Hydrophilic</w:t>
      </w:r>
      <w:r w:rsidRPr="00520384">
        <w:rPr>
          <w:rFonts w:ascii="Times New Roman" w:hAnsi="Times New Roman" w:cs="Times New Roman"/>
          <w:color w:val="000000"/>
          <w:sz w:val="28"/>
          <w:szCs w:val="28"/>
          <w:shd w:val="clear" w:color="auto" w:fill="FFFFFF"/>
        </w:rPr>
        <w:t xml:space="preserve"> substances</w:t>
      </w:r>
      <w:r w:rsidR="00E44BF6" w:rsidRPr="00520384">
        <w:rPr>
          <w:rFonts w:ascii="Times New Roman" w:hAnsi="Times New Roman" w:cs="Times New Roman"/>
          <w:color w:val="000000"/>
          <w:sz w:val="28"/>
          <w:szCs w:val="28"/>
          <w:shd w:val="clear" w:color="auto" w:fill="FFFFFF"/>
        </w:rPr>
        <w:tab/>
      </w:r>
    </w:p>
    <w:p w:rsidR="006E399F" w:rsidRPr="00520384" w:rsidRDefault="006E399F" w:rsidP="00520384">
      <w:pPr>
        <w:pStyle w:val="NormalWeb"/>
        <w:spacing w:before="0" w:beforeAutospacing="0" w:after="390" w:afterAutospacing="0" w:line="360" w:lineRule="auto"/>
        <w:jc w:val="both"/>
        <w:rPr>
          <w:sz w:val="28"/>
          <w:szCs w:val="28"/>
        </w:rPr>
      </w:pPr>
      <w:r w:rsidRPr="00520384">
        <w:rPr>
          <w:sz w:val="28"/>
          <w:szCs w:val="28"/>
        </w:rPr>
        <w:t>A hydrophilic </w:t>
      </w:r>
      <w:hyperlink r:id="rId5" w:tooltip="molecule" w:history="1">
        <w:r w:rsidRPr="00520384">
          <w:rPr>
            <w:rStyle w:val="Hyperlink"/>
            <w:color w:val="auto"/>
            <w:sz w:val="28"/>
            <w:szCs w:val="28"/>
            <w:u w:val="none"/>
          </w:rPr>
          <w:t>molecule</w:t>
        </w:r>
      </w:hyperlink>
      <w:r w:rsidRPr="00520384">
        <w:rPr>
          <w:sz w:val="28"/>
          <w:szCs w:val="28"/>
        </w:rPr>
        <w:t> or substance is attracted to water. Water is a </w:t>
      </w:r>
      <w:hyperlink r:id="rId6" w:tooltip="polar molecule" w:history="1">
        <w:r w:rsidRPr="00520384">
          <w:rPr>
            <w:rStyle w:val="Hyperlink"/>
            <w:color w:val="auto"/>
            <w:sz w:val="28"/>
            <w:szCs w:val="28"/>
            <w:u w:val="none"/>
          </w:rPr>
          <w:t>polar molecule</w:t>
        </w:r>
      </w:hyperlink>
      <w:r w:rsidRPr="00520384">
        <w:rPr>
          <w:sz w:val="28"/>
          <w:szCs w:val="28"/>
        </w:rPr>
        <w:t> that acts as a </w:t>
      </w:r>
      <w:hyperlink r:id="rId7" w:tooltip="solvent" w:history="1">
        <w:r w:rsidRPr="00520384">
          <w:rPr>
            <w:rStyle w:val="Hyperlink"/>
            <w:color w:val="auto"/>
            <w:sz w:val="28"/>
            <w:szCs w:val="28"/>
            <w:u w:val="none"/>
          </w:rPr>
          <w:t>solvent</w:t>
        </w:r>
      </w:hyperlink>
      <w:r w:rsidRPr="00520384">
        <w:rPr>
          <w:sz w:val="28"/>
          <w:szCs w:val="28"/>
        </w:rPr>
        <w:t>, dissolving other polar and hydrophilic substances. In biology, many substances are hydrophilic, which allows them to be dispersed throughout a </w:t>
      </w:r>
      <w:hyperlink r:id="rId8" w:tooltip="cell" w:history="1">
        <w:r w:rsidRPr="00520384">
          <w:rPr>
            <w:rStyle w:val="Hyperlink"/>
            <w:color w:val="auto"/>
            <w:sz w:val="28"/>
            <w:szCs w:val="28"/>
            <w:u w:val="none"/>
          </w:rPr>
          <w:t>cell</w:t>
        </w:r>
      </w:hyperlink>
      <w:r w:rsidRPr="00520384">
        <w:rPr>
          <w:sz w:val="28"/>
          <w:szCs w:val="28"/>
        </w:rPr>
        <w:t> or </w:t>
      </w:r>
      <w:hyperlink r:id="rId9" w:tooltip="organism" w:history="1">
        <w:r w:rsidRPr="00520384">
          <w:rPr>
            <w:rStyle w:val="Hyperlink"/>
            <w:color w:val="auto"/>
            <w:sz w:val="28"/>
            <w:szCs w:val="28"/>
            <w:u w:val="none"/>
          </w:rPr>
          <w:t>organism</w:t>
        </w:r>
      </w:hyperlink>
      <w:r w:rsidRPr="00520384">
        <w:rPr>
          <w:sz w:val="28"/>
          <w:szCs w:val="28"/>
        </w:rPr>
        <w:t>. All cells use water as a solvent that creates the </w:t>
      </w:r>
      <w:hyperlink r:id="rId10" w:tooltip="solution" w:history="1">
        <w:r w:rsidRPr="00520384">
          <w:rPr>
            <w:rStyle w:val="Hyperlink"/>
            <w:color w:val="auto"/>
            <w:sz w:val="28"/>
            <w:szCs w:val="28"/>
            <w:u w:val="none"/>
          </w:rPr>
          <w:t>solution</w:t>
        </w:r>
      </w:hyperlink>
      <w:r w:rsidRPr="00520384">
        <w:rPr>
          <w:sz w:val="28"/>
          <w:szCs w:val="28"/>
        </w:rPr>
        <w:t> known as </w:t>
      </w:r>
      <w:proofErr w:type="spellStart"/>
      <w:r w:rsidRPr="00520384">
        <w:rPr>
          <w:rStyle w:val="Emphasis"/>
          <w:sz w:val="28"/>
          <w:szCs w:val="28"/>
        </w:rPr>
        <w:fldChar w:fldCharType="begin"/>
      </w:r>
      <w:r w:rsidRPr="00520384">
        <w:rPr>
          <w:rStyle w:val="Emphasis"/>
          <w:sz w:val="28"/>
          <w:szCs w:val="28"/>
        </w:rPr>
        <w:instrText xml:space="preserve"> HYPERLINK "https://biologydictionary.net/cytosol/" \o "cytosol" </w:instrText>
      </w:r>
      <w:r w:rsidRPr="00520384">
        <w:rPr>
          <w:rStyle w:val="Emphasis"/>
          <w:sz w:val="28"/>
          <w:szCs w:val="28"/>
        </w:rPr>
        <w:fldChar w:fldCharType="separate"/>
      </w:r>
      <w:r w:rsidRPr="00520384">
        <w:rPr>
          <w:rStyle w:val="Hyperlink"/>
          <w:iCs/>
          <w:color w:val="auto"/>
          <w:sz w:val="28"/>
          <w:szCs w:val="28"/>
          <w:u w:val="none"/>
        </w:rPr>
        <w:t>cytosol</w:t>
      </w:r>
      <w:proofErr w:type="spellEnd"/>
      <w:r w:rsidRPr="00520384">
        <w:rPr>
          <w:rStyle w:val="Emphasis"/>
          <w:sz w:val="28"/>
          <w:szCs w:val="28"/>
        </w:rPr>
        <w:fldChar w:fldCharType="end"/>
      </w:r>
      <w:r w:rsidRPr="00520384">
        <w:rPr>
          <w:sz w:val="28"/>
          <w:szCs w:val="28"/>
        </w:rPr>
        <w:t xml:space="preserve">. </w:t>
      </w:r>
      <w:proofErr w:type="spellStart"/>
      <w:r w:rsidRPr="00520384">
        <w:rPr>
          <w:sz w:val="28"/>
          <w:szCs w:val="28"/>
        </w:rPr>
        <w:t>Cytosol</w:t>
      </w:r>
      <w:proofErr w:type="spellEnd"/>
      <w:r w:rsidRPr="00520384">
        <w:rPr>
          <w:sz w:val="28"/>
          <w:szCs w:val="28"/>
        </w:rPr>
        <w:t xml:space="preserve"> contains many substances, most of which are hydrophilic on at least part of the molecule. This ensures that that can be transported about the cell easily. Substances that are </w:t>
      </w:r>
      <w:hyperlink r:id="rId11" w:tooltip="hydrophobic" w:history="1">
        <w:r w:rsidRPr="00520384">
          <w:rPr>
            <w:rStyle w:val="Hyperlink"/>
            <w:iCs/>
            <w:color w:val="auto"/>
            <w:sz w:val="28"/>
            <w:szCs w:val="28"/>
            <w:u w:val="none"/>
          </w:rPr>
          <w:t>hydrophobic</w:t>
        </w:r>
      </w:hyperlink>
      <w:r w:rsidRPr="00520384">
        <w:rPr>
          <w:sz w:val="28"/>
          <w:szCs w:val="28"/>
        </w:rPr>
        <w:t>, or repel water, are often transported through and between cells with hydrophilic proteins or structures attached to aid in their dispersal.</w:t>
      </w:r>
    </w:p>
    <w:p w:rsidR="006E399F" w:rsidRPr="00520384" w:rsidRDefault="006E399F" w:rsidP="00520384">
      <w:pPr>
        <w:pStyle w:val="NormalWeb"/>
        <w:spacing w:before="0" w:beforeAutospacing="0" w:after="390" w:afterAutospacing="0" w:line="360" w:lineRule="auto"/>
        <w:jc w:val="both"/>
        <w:rPr>
          <w:sz w:val="28"/>
          <w:szCs w:val="28"/>
        </w:rPr>
      </w:pPr>
      <w:r w:rsidRPr="00520384">
        <w:rPr>
          <w:sz w:val="28"/>
          <w:szCs w:val="28"/>
        </w:rPr>
        <w:t>Hydrophilic substances </w:t>
      </w:r>
      <w:r w:rsidRPr="00520384">
        <w:rPr>
          <w:rStyle w:val="Emphasis"/>
          <w:i w:val="0"/>
          <w:sz w:val="28"/>
          <w:szCs w:val="28"/>
        </w:rPr>
        <w:t>diffuse</w:t>
      </w:r>
      <w:r w:rsidRPr="00520384">
        <w:rPr>
          <w:i/>
          <w:sz w:val="28"/>
          <w:szCs w:val="28"/>
        </w:rPr>
        <w:t> </w:t>
      </w:r>
      <w:r w:rsidRPr="00520384">
        <w:rPr>
          <w:sz w:val="28"/>
          <w:szCs w:val="28"/>
        </w:rPr>
        <w:t xml:space="preserve">in water, which is to say they move from areas of high concentration to areas of low concentration. This is caused by the attraction of water molecules to the hydrophilic molecules. In areas of high concentration of the </w:t>
      </w:r>
      <w:r w:rsidRPr="00520384">
        <w:rPr>
          <w:sz w:val="28"/>
          <w:szCs w:val="28"/>
        </w:rPr>
        <w:lastRenderedPageBreak/>
        <w:t>molecules, water moves in and pulls the molecules apart. The molecules are then distributed to areas of low concentration, where more water molecules can interact. </w:t>
      </w:r>
      <w:hyperlink r:id="rId12" w:tooltip="Diffusion" w:history="1">
        <w:r w:rsidRPr="00520384">
          <w:rPr>
            <w:rStyle w:val="Hyperlink"/>
            <w:color w:val="auto"/>
            <w:sz w:val="28"/>
            <w:szCs w:val="28"/>
            <w:u w:val="none"/>
          </w:rPr>
          <w:t>Diffusion</w:t>
        </w:r>
      </w:hyperlink>
      <w:r w:rsidRPr="00520384">
        <w:rPr>
          <w:sz w:val="28"/>
          <w:szCs w:val="28"/>
        </w:rPr>
        <w:t> is a very important property of most hydrophilic substances to living organisms. Diffusion allows them to distribute substances with little to no energy on their part.</w:t>
      </w:r>
    </w:p>
    <w:p w:rsidR="003072F3" w:rsidRPr="00520384" w:rsidRDefault="00E44BF6" w:rsidP="00520384">
      <w:pPr>
        <w:spacing w:before="240" w:line="360" w:lineRule="auto"/>
        <w:jc w:val="both"/>
        <w:rPr>
          <w:rFonts w:ascii="Times New Roman" w:hAnsi="Times New Roman" w:cs="Times New Roman"/>
          <w:sz w:val="28"/>
          <w:szCs w:val="28"/>
        </w:rPr>
      </w:pPr>
      <w:r w:rsidRPr="00520384">
        <w:rPr>
          <w:rFonts w:ascii="Times New Roman" w:hAnsi="Times New Roman" w:cs="Times New Roman"/>
          <w:sz w:val="28"/>
          <w:szCs w:val="28"/>
        </w:rPr>
        <w:t>3</w:t>
      </w:r>
      <w:r w:rsidR="00520384">
        <w:rPr>
          <w:rFonts w:ascii="Times New Roman" w:hAnsi="Times New Roman" w:cs="Times New Roman"/>
          <w:sz w:val="28"/>
          <w:szCs w:val="28"/>
        </w:rPr>
        <w:t>(</w:t>
      </w:r>
      <w:r w:rsidRPr="00520384">
        <w:rPr>
          <w:rFonts w:ascii="Times New Roman" w:hAnsi="Times New Roman" w:cs="Times New Roman"/>
          <w:sz w:val="28"/>
          <w:szCs w:val="28"/>
        </w:rPr>
        <w:t>a)</w:t>
      </w:r>
    </w:p>
    <w:tbl>
      <w:tblPr>
        <w:tblW w:w="10283" w:type="dxa"/>
        <w:jc w:val="center"/>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tblPr>
      <w:tblGrid>
        <w:gridCol w:w="900"/>
        <w:gridCol w:w="5232"/>
        <w:gridCol w:w="4151"/>
      </w:tblGrid>
      <w:tr w:rsidR="00AE66AC" w:rsidRPr="00520384" w:rsidTr="008675A3">
        <w:trPr>
          <w:tblHeade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EAECF0"/>
          </w:tcPr>
          <w:p w:rsidR="00AE66AC" w:rsidRPr="00520384" w:rsidRDefault="00AE66AC" w:rsidP="00520384">
            <w:pPr>
              <w:spacing w:before="240" w:after="240" w:line="360" w:lineRule="auto"/>
              <w:jc w:val="both"/>
              <w:rPr>
                <w:rFonts w:ascii="Times New Roman" w:eastAsia="Times New Roman" w:hAnsi="Times New Roman" w:cs="Times New Roman"/>
                <w:b/>
                <w:bCs/>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AE66AC" w:rsidRPr="003072F3" w:rsidRDefault="00AE66AC" w:rsidP="00520384">
            <w:pPr>
              <w:spacing w:before="240" w:after="240" w:line="360" w:lineRule="auto"/>
              <w:jc w:val="both"/>
              <w:rPr>
                <w:rFonts w:ascii="Times New Roman" w:eastAsia="Times New Roman" w:hAnsi="Times New Roman" w:cs="Times New Roman"/>
                <w:b/>
                <w:bCs/>
                <w:sz w:val="28"/>
                <w:szCs w:val="28"/>
              </w:rPr>
            </w:pPr>
            <w:r w:rsidRPr="00520384">
              <w:rPr>
                <w:rFonts w:ascii="Times New Roman" w:eastAsia="Times New Roman" w:hAnsi="Times New Roman" w:cs="Times New Roman"/>
                <w:b/>
                <w:bCs/>
                <w:sz w:val="28"/>
                <w:szCs w:val="28"/>
              </w:rPr>
              <w:t>ANTIDOTES</w:t>
            </w:r>
          </w:p>
        </w:tc>
        <w:tc>
          <w:tcPr>
            <w:tcW w:w="415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AE66AC" w:rsidRPr="003072F3" w:rsidRDefault="00AE66AC" w:rsidP="00520384">
            <w:pPr>
              <w:spacing w:before="240" w:after="240" w:line="360" w:lineRule="auto"/>
              <w:jc w:val="both"/>
              <w:rPr>
                <w:rFonts w:ascii="Times New Roman" w:eastAsia="Times New Roman" w:hAnsi="Times New Roman" w:cs="Times New Roman"/>
                <w:b/>
                <w:bCs/>
                <w:sz w:val="28"/>
                <w:szCs w:val="28"/>
              </w:rPr>
            </w:pPr>
            <w:r w:rsidRPr="00520384">
              <w:rPr>
                <w:rFonts w:ascii="Times New Roman" w:eastAsia="Times New Roman" w:hAnsi="Times New Roman" w:cs="Times New Roman"/>
                <w:b/>
                <w:bCs/>
                <w:sz w:val="28"/>
                <w:szCs w:val="28"/>
              </w:rPr>
              <w:t>POISONS OR TOXINS</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520384" w:rsidRDefault="00AE66AC" w:rsidP="008675A3">
            <w:pPr>
              <w:spacing w:before="240" w:after="240" w:line="360" w:lineRule="auto"/>
              <w:rPr>
                <w:rFonts w:ascii="Times New Roman" w:eastAsia="Times New Roman" w:hAnsi="Times New Roman" w:cs="Times New Roman"/>
                <w:sz w:val="28"/>
                <w:szCs w:val="28"/>
              </w:rPr>
            </w:pPr>
            <w:hyperlink r:id="rId13" w:tooltip="Calcium chloride" w:history="1">
              <w:r w:rsidRPr="00520384">
                <w:rPr>
                  <w:rFonts w:ascii="Times New Roman" w:eastAsia="Times New Roman" w:hAnsi="Times New Roman" w:cs="Times New Roman"/>
                  <w:sz w:val="28"/>
                  <w:szCs w:val="28"/>
                </w:rPr>
                <w:t>Calcium chloride</w:t>
              </w:r>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14" w:tooltip="Calcium channel blocker toxicity" w:history="1">
              <w:r w:rsidRPr="00520384">
                <w:rPr>
                  <w:rFonts w:ascii="Times New Roman" w:eastAsia="Times New Roman" w:hAnsi="Times New Roman" w:cs="Times New Roman"/>
                  <w:sz w:val="28"/>
                  <w:szCs w:val="28"/>
                </w:rPr>
                <w:t>Calcium channel blocker toxicity</w:t>
              </w:r>
            </w:hyperlink>
            <w:r w:rsidRPr="003072F3">
              <w:rPr>
                <w:rFonts w:ascii="Times New Roman" w:eastAsia="Times New Roman" w:hAnsi="Times New Roman" w:cs="Times New Roman"/>
                <w:sz w:val="28"/>
                <w:szCs w:val="28"/>
              </w:rPr>
              <w:t>, </w:t>
            </w:r>
            <w:hyperlink r:id="rId15" w:tooltip="Latrodectus" w:history="1">
              <w:r w:rsidRPr="00520384">
                <w:rPr>
                  <w:rFonts w:ascii="Times New Roman" w:eastAsia="Times New Roman" w:hAnsi="Times New Roman" w:cs="Times New Roman"/>
                  <w:sz w:val="28"/>
                  <w:szCs w:val="28"/>
                </w:rPr>
                <w:t>black widow spider</w:t>
              </w:r>
            </w:hyperlink>
            <w:r w:rsidRPr="003072F3">
              <w:rPr>
                <w:rFonts w:ascii="Times New Roman" w:eastAsia="Times New Roman" w:hAnsi="Times New Roman" w:cs="Times New Roman"/>
                <w:sz w:val="28"/>
                <w:szCs w:val="28"/>
              </w:rPr>
              <w:t> bites</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16" w:tooltip="Calcium gluconate" w:history="1">
              <w:r w:rsidRPr="008675A3">
                <w:rPr>
                  <w:rFonts w:ascii="Times New Roman" w:eastAsia="Times New Roman" w:hAnsi="Times New Roman" w:cs="Times New Roman"/>
                  <w:sz w:val="28"/>
                  <w:szCs w:val="28"/>
                </w:rPr>
                <w:t>Calcium gluconate</w:t>
              </w:r>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17" w:tooltip="Calcium channel blocker toxicity" w:history="1">
              <w:r w:rsidR="008675A3">
                <w:rPr>
                  <w:rFonts w:ascii="Times New Roman" w:eastAsia="Times New Roman" w:hAnsi="Times New Roman" w:cs="Times New Roman"/>
                  <w:sz w:val="28"/>
                  <w:szCs w:val="28"/>
                </w:rPr>
                <w:t xml:space="preserve">Calcium channel blocker </w:t>
              </w:r>
              <w:r w:rsidRPr="00520384">
                <w:rPr>
                  <w:rFonts w:ascii="Times New Roman" w:eastAsia="Times New Roman" w:hAnsi="Times New Roman" w:cs="Times New Roman"/>
                  <w:sz w:val="28"/>
                  <w:szCs w:val="28"/>
                </w:rPr>
                <w:t>toxicity</w:t>
              </w:r>
            </w:hyperlink>
            <w:r w:rsidRPr="003072F3">
              <w:rPr>
                <w:rFonts w:ascii="Times New Roman" w:eastAsia="Times New Roman" w:hAnsi="Times New Roman" w:cs="Times New Roman"/>
                <w:sz w:val="28"/>
                <w:szCs w:val="28"/>
              </w:rPr>
              <w:t>, </w:t>
            </w:r>
            <w:hyperlink r:id="rId18" w:tooltip="Hydrofluoric acid" w:history="1">
              <w:r w:rsidRPr="00520384">
                <w:rPr>
                  <w:rFonts w:ascii="Times New Roman" w:eastAsia="Times New Roman" w:hAnsi="Times New Roman" w:cs="Times New Roman"/>
                  <w:sz w:val="28"/>
                  <w:szCs w:val="28"/>
                </w:rPr>
                <w:t>hydrofluoric acid</w:t>
              </w:r>
            </w:hyperlink>
            <w:r w:rsidRPr="003072F3">
              <w:rPr>
                <w:rFonts w:ascii="Times New Roman" w:eastAsia="Times New Roman" w:hAnsi="Times New Roman" w:cs="Times New Roman"/>
                <w:sz w:val="28"/>
                <w:szCs w:val="28"/>
              </w:rPr>
              <w:t> burns</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19" w:tooltip="Chelator" w:history="1">
              <w:proofErr w:type="spellStart"/>
              <w:r w:rsidRPr="008675A3">
                <w:rPr>
                  <w:rFonts w:ascii="Times New Roman" w:eastAsia="Times New Roman" w:hAnsi="Times New Roman" w:cs="Times New Roman"/>
                  <w:sz w:val="28"/>
                  <w:szCs w:val="28"/>
                </w:rPr>
                <w:t>Chelators</w:t>
              </w:r>
              <w:proofErr w:type="spellEnd"/>
            </w:hyperlink>
            <w:r w:rsidR="008675A3">
              <w:rPr>
                <w:rFonts w:ascii="Times New Roman" w:eastAsia="Times New Roman" w:hAnsi="Times New Roman" w:cs="Times New Roman"/>
                <w:sz w:val="28"/>
                <w:szCs w:val="28"/>
              </w:rPr>
              <w:t xml:space="preserve"> such </w:t>
            </w:r>
            <w:r w:rsidRPr="008675A3">
              <w:rPr>
                <w:rFonts w:ascii="Times New Roman" w:eastAsia="Times New Roman" w:hAnsi="Times New Roman" w:cs="Times New Roman"/>
                <w:sz w:val="28"/>
                <w:szCs w:val="28"/>
              </w:rPr>
              <w:t>as </w:t>
            </w:r>
            <w:hyperlink r:id="rId20" w:tooltip="EDTA" w:history="1">
              <w:r w:rsidRPr="008675A3">
                <w:rPr>
                  <w:rFonts w:ascii="Times New Roman" w:eastAsia="Times New Roman" w:hAnsi="Times New Roman" w:cs="Times New Roman"/>
                  <w:sz w:val="28"/>
                  <w:szCs w:val="28"/>
                </w:rPr>
                <w:t>EDTA</w:t>
              </w:r>
            </w:hyperlink>
            <w:r w:rsidRPr="008675A3">
              <w:rPr>
                <w:rFonts w:ascii="Times New Roman" w:eastAsia="Times New Roman" w:hAnsi="Times New Roman" w:cs="Times New Roman"/>
                <w:sz w:val="28"/>
                <w:szCs w:val="28"/>
              </w:rPr>
              <w:t>, </w:t>
            </w:r>
            <w:proofErr w:type="spellStart"/>
            <w:r w:rsidRPr="008675A3">
              <w:rPr>
                <w:rFonts w:ascii="Times New Roman" w:eastAsia="Times New Roman" w:hAnsi="Times New Roman" w:cs="Times New Roman"/>
                <w:sz w:val="28"/>
                <w:szCs w:val="28"/>
              </w:rPr>
              <w:fldChar w:fldCharType="begin"/>
            </w:r>
            <w:r w:rsidRPr="008675A3">
              <w:rPr>
                <w:rFonts w:ascii="Times New Roman" w:eastAsia="Times New Roman" w:hAnsi="Times New Roman" w:cs="Times New Roman"/>
                <w:sz w:val="28"/>
                <w:szCs w:val="28"/>
              </w:rPr>
              <w:instrText xml:space="preserve"> HYPERLINK "https://en.wikipedia.org/wiki/Dimercaprol" \o "Dimercaprol" </w:instrText>
            </w:r>
            <w:r w:rsidRPr="008675A3">
              <w:rPr>
                <w:rFonts w:ascii="Times New Roman" w:eastAsia="Times New Roman" w:hAnsi="Times New Roman" w:cs="Times New Roman"/>
                <w:sz w:val="28"/>
                <w:szCs w:val="28"/>
              </w:rPr>
              <w:fldChar w:fldCharType="separate"/>
            </w:r>
            <w:r w:rsidRPr="008675A3">
              <w:rPr>
                <w:rFonts w:ascii="Times New Roman" w:eastAsia="Times New Roman" w:hAnsi="Times New Roman" w:cs="Times New Roman"/>
                <w:sz w:val="28"/>
                <w:szCs w:val="28"/>
              </w:rPr>
              <w:t>dimercaprol</w:t>
            </w:r>
            <w:proofErr w:type="spellEnd"/>
            <w:r w:rsidRPr="008675A3">
              <w:rPr>
                <w:rFonts w:ascii="Times New Roman" w:eastAsia="Times New Roman" w:hAnsi="Times New Roman" w:cs="Times New Roman"/>
                <w:sz w:val="28"/>
                <w:szCs w:val="28"/>
              </w:rPr>
              <w:fldChar w:fldCharType="end"/>
            </w:r>
            <w:r w:rsidRPr="008675A3">
              <w:rPr>
                <w:rFonts w:ascii="Times New Roman" w:eastAsia="Times New Roman" w:hAnsi="Times New Roman" w:cs="Times New Roman"/>
                <w:sz w:val="28"/>
                <w:szCs w:val="28"/>
              </w:rPr>
              <w:t> (BAL), </w:t>
            </w:r>
            <w:proofErr w:type="spellStart"/>
            <w:r w:rsidRPr="008675A3">
              <w:rPr>
                <w:rFonts w:ascii="Times New Roman" w:eastAsia="Times New Roman" w:hAnsi="Times New Roman" w:cs="Times New Roman"/>
                <w:sz w:val="28"/>
                <w:szCs w:val="28"/>
              </w:rPr>
              <w:fldChar w:fldCharType="begin"/>
            </w:r>
            <w:r w:rsidRPr="008675A3">
              <w:rPr>
                <w:rFonts w:ascii="Times New Roman" w:eastAsia="Times New Roman" w:hAnsi="Times New Roman" w:cs="Times New Roman"/>
                <w:sz w:val="28"/>
                <w:szCs w:val="28"/>
              </w:rPr>
              <w:instrText xml:space="preserve"> HYPERLINK "https://en.wikipedia.org/wiki/Penicillamine" \o "Penicillamine" </w:instrText>
            </w:r>
            <w:r w:rsidRPr="008675A3">
              <w:rPr>
                <w:rFonts w:ascii="Times New Roman" w:eastAsia="Times New Roman" w:hAnsi="Times New Roman" w:cs="Times New Roman"/>
                <w:sz w:val="28"/>
                <w:szCs w:val="28"/>
              </w:rPr>
              <w:fldChar w:fldCharType="separate"/>
            </w:r>
            <w:r w:rsidRPr="008675A3">
              <w:rPr>
                <w:rFonts w:ascii="Times New Roman" w:eastAsia="Times New Roman" w:hAnsi="Times New Roman" w:cs="Times New Roman"/>
                <w:sz w:val="28"/>
                <w:szCs w:val="28"/>
              </w:rPr>
              <w:t>penicillamine</w:t>
            </w:r>
            <w:proofErr w:type="spellEnd"/>
            <w:r w:rsidRPr="008675A3">
              <w:rPr>
                <w:rFonts w:ascii="Times New Roman" w:eastAsia="Times New Roman" w:hAnsi="Times New Roman" w:cs="Times New Roman"/>
                <w:sz w:val="28"/>
                <w:szCs w:val="28"/>
              </w:rPr>
              <w:fldChar w:fldCharType="end"/>
            </w:r>
            <w:r w:rsidRPr="008675A3">
              <w:rPr>
                <w:rFonts w:ascii="Times New Roman" w:eastAsia="Times New Roman" w:hAnsi="Times New Roman" w:cs="Times New Roman"/>
                <w:sz w:val="28"/>
                <w:szCs w:val="28"/>
              </w:rPr>
              <w:t>, and 2,3-</w:t>
            </w:r>
            <w:hyperlink r:id="rId21" w:tooltip="Dimercaptosuccinic acid" w:history="1">
              <w:r w:rsidRPr="008675A3">
                <w:rPr>
                  <w:rFonts w:ascii="Times New Roman" w:eastAsia="Times New Roman" w:hAnsi="Times New Roman" w:cs="Times New Roman"/>
                  <w:sz w:val="28"/>
                  <w:szCs w:val="28"/>
                </w:rPr>
                <w:t>dimercaptosuccinic acid</w:t>
              </w:r>
            </w:hyperlink>
            <w:r w:rsidRPr="008675A3">
              <w:rPr>
                <w:rFonts w:ascii="Times New Roman" w:eastAsia="Times New Roman" w:hAnsi="Times New Roman" w:cs="Times New Roman"/>
                <w:sz w:val="28"/>
                <w:szCs w:val="28"/>
              </w:rPr>
              <w:t xml:space="preserve"> (DMSA, </w:t>
            </w:r>
            <w:proofErr w:type="spellStart"/>
            <w:r w:rsidRPr="008675A3">
              <w:rPr>
                <w:rFonts w:ascii="Times New Roman" w:eastAsia="Times New Roman" w:hAnsi="Times New Roman" w:cs="Times New Roman"/>
                <w:sz w:val="28"/>
                <w:szCs w:val="28"/>
              </w:rPr>
              <w:t>succimer</w:t>
            </w:r>
            <w:proofErr w:type="spellEnd"/>
            <w:r w:rsidRPr="008675A3">
              <w:rPr>
                <w:rFonts w:ascii="Times New Roman" w:eastAsia="Times New Roman" w:hAnsi="Times New Roman" w:cs="Times New Roman"/>
                <w:sz w:val="28"/>
                <w:szCs w:val="28"/>
              </w:rPr>
              <w:t>)</w:t>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22" w:tooltip="Toxic heavy metal" w:history="1">
              <w:r w:rsidRPr="00520384">
                <w:rPr>
                  <w:rFonts w:ascii="Times New Roman" w:eastAsia="Times New Roman" w:hAnsi="Times New Roman" w:cs="Times New Roman"/>
                  <w:sz w:val="28"/>
                  <w:szCs w:val="28"/>
                </w:rPr>
                <w:t>Heavy metal poisoning</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23" w:tooltip="Cyanide" w:history="1">
              <w:r w:rsidRPr="008675A3">
                <w:rPr>
                  <w:rFonts w:ascii="Times New Roman" w:eastAsia="Times New Roman" w:hAnsi="Times New Roman" w:cs="Times New Roman"/>
                  <w:sz w:val="28"/>
                  <w:szCs w:val="28"/>
                </w:rPr>
                <w:t>Cyanide</w:t>
              </w:r>
            </w:hyperlink>
            <w:r w:rsidRPr="008675A3">
              <w:rPr>
                <w:rFonts w:ascii="Times New Roman" w:eastAsia="Times New Roman" w:hAnsi="Times New Roman" w:cs="Times New Roman"/>
                <w:sz w:val="28"/>
                <w:szCs w:val="28"/>
              </w:rPr>
              <w:t> antidotes (</w:t>
            </w:r>
            <w:proofErr w:type="spellStart"/>
            <w:r w:rsidRPr="008675A3">
              <w:rPr>
                <w:rFonts w:ascii="Times New Roman" w:eastAsia="Times New Roman" w:hAnsi="Times New Roman" w:cs="Times New Roman"/>
                <w:sz w:val="28"/>
                <w:szCs w:val="28"/>
              </w:rPr>
              <w:fldChar w:fldCharType="begin"/>
            </w:r>
            <w:r w:rsidRPr="008675A3">
              <w:rPr>
                <w:rFonts w:ascii="Times New Roman" w:eastAsia="Times New Roman" w:hAnsi="Times New Roman" w:cs="Times New Roman"/>
                <w:sz w:val="28"/>
                <w:szCs w:val="28"/>
              </w:rPr>
              <w:instrText xml:space="preserve"> HYPERLINK "https://en.wikipedia.org/wiki/Hydroxocobalamin" \o "Hydroxocobalamin" </w:instrText>
            </w:r>
            <w:r w:rsidRPr="008675A3">
              <w:rPr>
                <w:rFonts w:ascii="Times New Roman" w:eastAsia="Times New Roman" w:hAnsi="Times New Roman" w:cs="Times New Roman"/>
                <w:sz w:val="28"/>
                <w:szCs w:val="28"/>
              </w:rPr>
              <w:fldChar w:fldCharType="separate"/>
            </w:r>
            <w:r w:rsidRPr="008675A3">
              <w:rPr>
                <w:rFonts w:ascii="Times New Roman" w:eastAsia="Times New Roman" w:hAnsi="Times New Roman" w:cs="Times New Roman"/>
                <w:sz w:val="28"/>
                <w:szCs w:val="28"/>
              </w:rPr>
              <w:t>hydroxocobalamin</w:t>
            </w:r>
            <w:proofErr w:type="spellEnd"/>
            <w:r w:rsidRPr="008675A3">
              <w:rPr>
                <w:rFonts w:ascii="Times New Roman" w:eastAsia="Times New Roman" w:hAnsi="Times New Roman" w:cs="Times New Roman"/>
                <w:sz w:val="28"/>
                <w:szCs w:val="28"/>
              </w:rPr>
              <w:fldChar w:fldCharType="end"/>
            </w:r>
            <w:r w:rsidRPr="008675A3">
              <w:rPr>
                <w:rFonts w:ascii="Times New Roman" w:eastAsia="Times New Roman" w:hAnsi="Times New Roman" w:cs="Times New Roman"/>
                <w:sz w:val="28"/>
                <w:szCs w:val="28"/>
              </w:rPr>
              <w:t>, </w:t>
            </w:r>
            <w:hyperlink r:id="rId24" w:tooltip="Amyl nitrite" w:history="1">
              <w:r w:rsidRPr="008675A3">
                <w:rPr>
                  <w:rFonts w:ascii="Times New Roman" w:eastAsia="Times New Roman" w:hAnsi="Times New Roman" w:cs="Times New Roman"/>
                  <w:sz w:val="28"/>
                  <w:szCs w:val="28"/>
                </w:rPr>
                <w:t>amyl nitrite</w:t>
              </w:r>
            </w:hyperlink>
            <w:r w:rsidRPr="008675A3">
              <w:rPr>
                <w:rFonts w:ascii="Times New Roman" w:eastAsia="Times New Roman" w:hAnsi="Times New Roman" w:cs="Times New Roman"/>
                <w:sz w:val="28"/>
                <w:szCs w:val="28"/>
              </w:rPr>
              <w:t>, </w:t>
            </w:r>
            <w:hyperlink r:id="rId25" w:tooltip="Sodium nitrite" w:history="1">
              <w:r w:rsidRPr="008675A3">
                <w:rPr>
                  <w:rFonts w:ascii="Times New Roman" w:eastAsia="Times New Roman" w:hAnsi="Times New Roman" w:cs="Times New Roman"/>
                  <w:sz w:val="28"/>
                  <w:szCs w:val="28"/>
                </w:rPr>
                <w:t>sodium nitrite</w:t>
              </w:r>
            </w:hyperlink>
            <w:r w:rsidRPr="008675A3">
              <w:rPr>
                <w:rFonts w:ascii="Times New Roman" w:eastAsia="Times New Roman" w:hAnsi="Times New Roman" w:cs="Times New Roman"/>
                <w:sz w:val="28"/>
                <w:szCs w:val="28"/>
              </w:rPr>
              <w:t>, or </w:t>
            </w:r>
            <w:proofErr w:type="spellStart"/>
            <w:r w:rsidRPr="008675A3">
              <w:rPr>
                <w:rFonts w:ascii="Times New Roman" w:eastAsia="Times New Roman" w:hAnsi="Times New Roman" w:cs="Times New Roman"/>
                <w:sz w:val="28"/>
                <w:szCs w:val="28"/>
              </w:rPr>
              <w:fldChar w:fldCharType="begin"/>
            </w:r>
            <w:r w:rsidRPr="008675A3">
              <w:rPr>
                <w:rFonts w:ascii="Times New Roman" w:eastAsia="Times New Roman" w:hAnsi="Times New Roman" w:cs="Times New Roman"/>
                <w:sz w:val="28"/>
                <w:szCs w:val="28"/>
              </w:rPr>
              <w:instrText xml:space="preserve"> HYPERLINK "https://en.wikipedia.org/wiki/Thiosulfate" \o "Thiosulfate" </w:instrText>
            </w:r>
            <w:r w:rsidRPr="008675A3">
              <w:rPr>
                <w:rFonts w:ascii="Times New Roman" w:eastAsia="Times New Roman" w:hAnsi="Times New Roman" w:cs="Times New Roman"/>
                <w:sz w:val="28"/>
                <w:szCs w:val="28"/>
              </w:rPr>
              <w:fldChar w:fldCharType="separate"/>
            </w:r>
            <w:r w:rsidRPr="008675A3">
              <w:rPr>
                <w:rFonts w:ascii="Times New Roman" w:eastAsia="Times New Roman" w:hAnsi="Times New Roman" w:cs="Times New Roman"/>
                <w:sz w:val="28"/>
                <w:szCs w:val="28"/>
              </w:rPr>
              <w:t>thiosulfate</w:t>
            </w:r>
            <w:proofErr w:type="spellEnd"/>
            <w:r w:rsidRPr="008675A3">
              <w:rPr>
                <w:rFonts w:ascii="Times New Roman" w:eastAsia="Times New Roman" w:hAnsi="Times New Roman" w:cs="Times New Roman"/>
                <w:sz w:val="28"/>
                <w:szCs w:val="28"/>
              </w:rPr>
              <w:fldChar w:fldCharType="end"/>
            </w:r>
            <w:r w:rsidRPr="008675A3">
              <w:rPr>
                <w:rFonts w:ascii="Times New Roman" w:eastAsia="Times New Roman" w:hAnsi="Times New Roman" w:cs="Times New Roman"/>
                <w:sz w:val="28"/>
                <w:szCs w:val="28"/>
              </w:rPr>
              <w:t>)</w:t>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26" w:tooltip="Cyanide poisoning" w:history="1">
              <w:r w:rsidRPr="00520384">
                <w:rPr>
                  <w:rFonts w:ascii="Times New Roman" w:eastAsia="Times New Roman" w:hAnsi="Times New Roman" w:cs="Times New Roman"/>
                  <w:sz w:val="28"/>
                  <w:szCs w:val="28"/>
                </w:rPr>
                <w:t>Cyanide poisoning</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27" w:tooltip="Cyproheptadine" w:history="1">
              <w:proofErr w:type="spellStart"/>
              <w:r w:rsidRPr="008675A3">
                <w:rPr>
                  <w:rFonts w:ascii="Times New Roman" w:eastAsia="Times New Roman" w:hAnsi="Times New Roman" w:cs="Times New Roman"/>
                  <w:sz w:val="28"/>
                  <w:szCs w:val="28"/>
                </w:rPr>
                <w:t>Cyproheptadine</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28" w:tooltip="Serotonin syndrome" w:history="1">
              <w:r w:rsidRPr="00520384">
                <w:rPr>
                  <w:rFonts w:ascii="Times New Roman" w:eastAsia="Times New Roman" w:hAnsi="Times New Roman" w:cs="Times New Roman"/>
                  <w:sz w:val="28"/>
                  <w:szCs w:val="28"/>
                </w:rPr>
                <w:t>Serotonin syndrome</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29" w:tooltip="Deferoxamine" w:history="1">
              <w:proofErr w:type="spellStart"/>
              <w:r w:rsidRPr="008675A3">
                <w:rPr>
                  <w:rFonts w:ascii="Times New Roman" w:eastAsia="Times New Roman" w:hAnsi="Times New Roman" w:cs="Times New Roman"/>
                  <w:sz w:val="28"/>
                  <w:szCs w:val="28"/>
                </w:rPr>
                <w:t>Deferoxamine</w:t>
              </w:r>
              <w:proofErr w:type="spellEnd"/>
            </w:hyperlink>
            <w:r w:rsidRPr="008675A3">
              <w:rPr>
                <w:rFonts w:ascii="Times New Roman" w:eastAsia="Times New Roman" w:hAnsi="Times New Roman" w:cs="Times New Roman"/>
                <w:sz w:val="28"/>
                <w:szCs w:val="28"/>
              </w:rPr>
              <w:t> </w:t>
            </w:r>
            <w:proofErr w:type="spellStart"/>
            <w:r w:rsidRPr="008675A3">
              <w:rPr>
                <w:rFonts w:ascii="Times New Roman" w:eastAsia="Times New Roman" w:hAnsi="Times New Roman" w:cs="Times New Roman"/>
                <w:sz w:val="28"/>
                <w:szCs w:val="28"/>
              </w:rPr>
              <w:t>mesylate</w:t>
            </w:r>
            <w:proofErr w:type="spellEnd"/>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30" w:tooltip="Iron poisoning" w:history="1">
              <w:r w:rsidRPr="00520384">
                <w:rPr>
                  <w:rFonts w:ascii="Times New Roman" w:eastAsia="Times New Roman" w:hAnsi="Times New Roman" w:cs="Times New Roman"/>
                  <w:sz w:val="28"/>
                  <w:szCs w:val="28"/>
                </w:rPr>
                <w:t>Iron poisoning</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31" w:tooltip="Digoxin Immune Fab" w:history="1">
              <w:proofErr w:type="spellStart"/>
              <w:r w:rsidRPr="008675A3">
                <w:rPr>
                  <w:rFonts w:ascii="Times New Roman" w:eastAsia="Times New Roman" w:hAnsi="Times New Roman" w:cs="Times New Roman"/>
                  <w:sz w:val="28"/>
                  <w:szCs w:val="28"/>
                </w:rPr>
                <w:t>Digoxin</w:t>
              </w:r>
              <w:proofErr w:type="spellEnd"/>
              <w:r w:rsidRPr="008675A3">
                <w:rPr>
                  <w:rFonts w:ascii="Times New Roman" w:eastAsia="Times New Roman" w:hAnsi="Times New Roman" w:cs="Times New Roman"/>
                  <w:sz w:val="28"/>
                  <w:szCs w:val="28"/>
                </w:rPr>
                <w:t xml:space="preserve"> Immune </w:t>
              </w:r>
              <w:proofErr w:type="spellStart"/>
              <w:r w:rsidRPr="008675A3">
                <w:rPr>
                  <w:rFonts w:ascii="Times New Roman" w:eastAsia="Times New Roman" w:hAnsi="Times New Roman" w:cs="Times New Roman"/>
                  <w:sz w:val="28"/>
                  <w:szCs w:val="28"/>
                </w:rPr>
                <w:t>Fab</w:t>
              </w:r>
              <w:proofErr w:type="spellEnd"/>
            </w:hyperlink>
            <w:r w:rsidRPr="008675A3">
              <w:rPr>
                <w:rFonts w:ascii="Times New Roman" w:eastAsia="Times New Roman" w:hAnsi="Times New Roman" w:cs="Times New Roman"/>
                <w:sz w:val="28"/>
                <w:szCs w:val="28"/>
              </w:rPr>
              <w:t> antibody (</w:t>
            </w:r>
            <w:proofErr w:type="spellStart"/>
            <w:r w:rsidRPr="008675A3">
              <w:rPr>
                <w:rFonts w:ascii="Times New Roman" w:eastAsia="Times New Roman" w:hAnsi="Times New Roman" w:cs="Times New Roman"/>
                <w:sz w:val="28"/>
                <w:szCs w:val="28"/>
              </w:rPr>
              <w:t>Digibind</w:t>
            </w:r>
            <w:proofErr w:type="spellEnd"/>
            <w:r w:rsidRPr="008675A3">
              <w:rPr>
                <w:rFonts w:ascii="Times New Roman" w:eastAsia="Times New Roman" w:hAnsi="Times New Roman" w:cs="Times New Roman"/>
                <w:sz w:val="28"/>
                <w:szCs w:val="28"/>
              </w:rPr>
              <w:t xml:space="preserve"> and </w:t>
            </w:r>
            <w:proofErr w:type="spellStart"/>
            <w:r w:rsidRPr="008675A3">
              <w:rPr>
                <w:rFonts w:ascii="Times New Roman" w:eastAsia="Times New Roman" w:hAnsi="Times New Roman" w:cs="Times New Roman"/>
                <w:sz w:val="28"/>
                <w:szCs w:val="28"/>
              </w:rPr>
              <w:t>Digifab</w:t>
            </w:r>
            <w:proofErr w:type="spellEnd"/>
            <w:r w:rsidRPr="008675A3">
              <w:rPr>
                <w:rFonts w:ascii="Times New Roman" w:eastAsia="Times New Roman" w:hAnsi="Times New Roman" w:cs="Times New Roman"/>
                <w:sz w:val="28"/>
                <w:szCs w:val="28"/>
              </w:rPr>
              <w:t>)</w:t>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32" w:tooltip="Digoxin toxicity" w:history="1">
              <w:proofErr w:type="spellStart"/>
              <w:r w:rsidRPr="00520384">
                <w:rPr>
                  <w:rFonts w:ascii="Times New Roman" w:eastAsia="Times New Roman" w:hAnsi="Times New Roman" w:cs="Times New Roman"/>
                  <w:sz w:val="28"/>
                  <w:szCs w:val="28"/>
                </w:rPr>
                <w:t>Digoxin</w:t>
              </w:r>
              <w:proofErr w:type="spellEnd"/>
              <w:r w:rsidRPr="00520384">
                <w:rPr>
                  <w:rFonts w:ascii="Times New Roman" w:eastAsia="Times New Roman" w:hAnsi="Times New Roman" w:cs="Times New Roman"/>
                  <w:sz w:val="28"/>
                  <w:szCs w:val="28"/>
                </w:rPr>
                <w:t xml:space="preserve"> poisoning</w:t>
              </w:r>
            </w:hyperlink>
            <w:r w:rsidRPr="003072F3">
              <w:rPr>
                <w:rFonts w:ascii="Times New Roman" w:eastAsia="Times New Roman" w:hAnsi="Times New Roman" w:cs="Times New Roman"/>
                <w:sz w:val="28"/>
                <w:szCs w:val="28"/>
              </w:rPr>
              <w:t>, </w:t>
            </w:r>
            <w:hyperlink r:id="rId33" w:tooltip="Oleander" w:history="1">
              <w:r w:rsidRPr="00520384">
                <w:rPr>
                  <w:rFonts w:ascii="Times New Roman" w:eastAsia="Times New Roman" w:hAnsi="Times New Roman" w:cs="Times New Roman"/>
                  <w:sz w:val="28"/>
                  <w:szCs w:val="28"/>
                </w:rPr>
                <w:t>Oleander</w:t>
              </w:r>
            </w:hyperlink>
            <w:r w:rsidRPr="003072F3">
              <w:rPr>
                <w:rFonts w:ascii="Times New Roman" w:eastAsia="Times New Roman" w:hAnsi="Times New Roman" w:cs="Times New Roman"/>
                <w:sz w:val="28"/>
                <w:szCs w:val="28"/>
              </w:rPr>
              <w:t> ingestion</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34" w:tooltip="Diphenhydramine hydrochloride" w:history="1">
              <w:proofErr w:type="spellStart"/>
              <w:r w:rsidRPr="008675A3">
                <w:rPr>
                  <w:rFonts w:ascii="Times New Roman" w:eastAsia="Times New Roman" w:hAnsi="Times New Roman" w:cs="Times New Roman"/>
                  <w:sz w:val="28"/>
                  <w:szCs w:val="28"/>
                </w:rPr>
                <w:t>Diphenhydramine</w:t>
              </w:r>
              <w:proofErr w:type="spellEnd"/>
              <w:r w:rsidRPr="008675A3">
                <w:rPr>
                  <w:rFonts w:ascii="Times New Roman" w:eastAsia="Times New Roman" w:hAnsi="Times New Roman" w:cs="Times New Roman"/>
                  <w:sz w:val="28"/>
                  <w:szCs w:val="28"/>
                </w:rPr>
                <w:t xml:space="preserve"> hydrochloride</w:t>
              </w:r>
            </w:hyperlink>
            <w:r w:rsidRPr="008675A3">
              <w:rPr>
                <w:rFonts w:ascii="Times New Roman" w:eastAsia="Times New Roman" w:hAnsi="Times New Roman" w:cs="Times New Roman"/>
                <w:sz w:val="28"/>
                <w:szCs w:val="28"/>
              </w:rPr>
              <w:t> and </w:t>
            </w:r>
            <w:proofErr w:type="spellStart"/>
            <w:r w:rsidRPr="008675A3">
              <w:rPr>
                <w:rFonts w:ascii="Times New Roman" w:eastAsia="Times New Roman" w:hAnsi="Times New Roman" w:cs="Times New Roman"/>
                <w:sz w:val="28"/>
                <w:szCs w:val="28"/>
              </w:rPr>
              <w:fldChar w:fldCharType="begin"/>
            </w:r>
            <w:r w:rsidRPr="008675A3">
              <w:rPr>
                <w:rFonts w:ascii="Times New Roman" w:eastAsia="Times New Roman" w:hAnsi="Times New Roman" w:cs="Times New Roman"/>
                <w:sz w:val="28"/>
                <w:szCs w:val="28"/>
              </w:rPr>
              <w:instrText xml:space="preserve"> HYPERLINK "https://en.wikipedia.org/wiki/Benztropine_mesylate" \o "Benztropine mesylate" </w:instrText>
            </w:r>
            <w:r w:rsidRPr="008675A3">
              <w:rPr>
                <w:rFonts w:ascii="Times New Roman" w:eastAsia="Times New Roman" w:hAnsi="Times New Roman" w:cs="Times New Roman"/>
                <w:sz w:val="28"/>
                <w:szCs w:val="28"/>
              </w:rPr>
              <w:fldChar w:fldCharType="separate"/>
            </w:r>
            <w:r w:rsidRPr="008675A3">
              <w:rPr>
                <w:rFonts w:ascii="Times New Roman" w:eastAsia="Times New Roman" w:hAnsi="Times New Roman" w:cs="Times New Roman"/>
                <w:sz w:val="28"/>
                <w:szCs w:val="28"/>
              </w:rPr>
              <w:t>benztropine</w:t>
            </w:r>
            <w:proofErr w:type="spellEnd"/>
            <w:r w:rsidRPr="008675A3">
              <w:rPr>
                <w:rFonts w:ascii="Times New Roman" w:eastAsia="Times New Roman" w:hAnsi="Times New Roman" w:cs="Times New Roman"/>
                <w:sz w:val="28"/>
                <w:szCs w:val="28"/>
              </w:rPr>
              <w:t xml:space="preserve"> </w:t>
            </w:r>
            <w:proofErr w:type="spellStart"/>
            <w:r w:rsidRPr="008675A3">
              <w:rPr>
                <w:rFonts w:ascii="Times New Roman" w:eastAsia="Times New Roman" w:hAnsi="Times New Roman" w:cs="Times New Roman"/>
                <w:sz w:val="28"/>
                <w:szCs w:val="28"/>
              </w:rPr>
              <w:t>mesylate</w:t>
            </w:r>
            <w:proofErr w:type="spellEnd"/>
            <w:r w:rsidRPr="008675A3">
              <w:rPr>
                <w:rFonts w:ascii="Times New Roman" w:eastAsia="Times New Roman" w:hAnsi="Times New Roman" w:cs="Times New Roman"/>
                <w:sz w:val="28"/>
                <w:szCs w:val="28"/>
              </w:rPr>
              <w:fldChar w:fldCharType="end"/>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35" w:tooltip="Extrapyramidal symptoms" w:history="1">
              <w:proofErr w:type="spellStart"/>
              <w:r w:rsidRPr="00520384">
                <w:rPr>
                  <w:rFonts w:ascii="Times New Roman" w:eastAsia="Times New Roman" w:hAnsi="Times New Roman" w:cs="Times New Roman"/>
                  <w:sz w:val="28"/>
                  <w:szCs w:val="28"/>
                </w:rPr>
                <w:t>Extrapyramidal</w:t>
              </w:r>
              <w:proofErr w:type="spellEnd"/>
            </w:hyperlink>
            <w:r w:rsidRPr="003072F3">
              <w:rPr>
                <w:rFonts w:ascii="Times New Roman" w:eastAsia="Times New Roman" w:hAnsi="Times New Roman" w:cs="Times New Roman"/>
                <w:sz w:val="28"/>
                <w:szCs w:val="28"/>
              </w:rPr>
              <w:t> reactions associated with </w:t>
            </w:r>
            <w:hyperlink r:id="rId36" w:tooltip="Antipsychotic" w:history="1">
              <w:r w:rsidRPr="00520384">
                <w:rPr>
                  <w:rFonts w:ascii="Times New Roman" w:eastAsia="Times New Roman" w:hAnsi="Times New Roman" w:cs="Times New Roman"/>
                  <w:sz w:val="28"/>
                  <w:szCs w:val="28"/>
                </w:rPr>
                <w:t>antipsychotics</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r w:rsidRPr="008675A3">
              <w:rPr>
                <w:rFonts w:ascii="Times New Roman" w:eastAsia="Times New Roman" w:hAnsi="Times New Roman" w:cs="Times New Roman"/>
                <w:sz w:val="28"/>
                <w:szCs w:val="28"/>
              </w:rPr>
              <w:t>100% </w:t>
            </w:r>
            <w:hyperlink r:id="rId37" w:tooltip="Ethanol" w:history="1">
              <w:r w:rsidRPr="008675A3">
                <w:rPr>
                  <w:rFonts w:ascii="Times New Roman" w:eastAsia="Times New Roman" w:hAnsi="Times New Roman" w:cs="Times New Roman"/>
                  <w:sz w:val="28"/>
                  <w:szCs w:val="28"/>
                </w:rPr>
                <w:t>Ethanol</w:t>
              </w:r>
            </w:hyperlink>
            <w:r w:rsidRPr="008675A3">
              <w:rPr>
                <w:rFonts w:ascii="Times New Roman" w:eastAsia="Times New Roman" w:hAnsi="Times New Roman" w:cs="Times New Roman"/>
                <w:sz w:val="28"/>
                <w:szCs w:val="28"/>
              </w:rPr>
              <w:t> or </w:t>
            </w:r>
            <w:proofErr w:type="spellStart"/>
            <w:r w:rsidRPr="008675A3">
              <w:rPr>
                <w:rFonts w:ascii="Times New Roman" w:eastAsia="Times New Roman" w:hAnsi="Times New Roman" w:cs="Times New Roman"/>
                <w:sz w:val="28"/>
                <w:szCs w:val="28"/>
              </w:rPr>
              <w:fldChar w:fldCharType="begin"/>
            </w:r>
            <w:r w:rsidRPr="008675A3">
              <w:rPr>
                <w:rFonts w:ascii="Times New Roman" w:eastAsia="Times New Roman" w:hAnsi="Times New Roman" w:cs="Times New Roman"/>
                <w:sz w:val="28"/>
                <w:szCs w:val="28"/>
              </w:rPr>
              <w:instrText xml:space="preserve"> HYPERLINK "https://en.wikipedia.org/wiki/Fomepizole" \o "Fomepizole" </w:instrText>
            </w:r>
            <w:r w:rsidRPr="008675A3">
              <w:rPr>
                <w:rFonts w:ascii="Times New Roman" w:eastAsia="Times New Roman" w:hAnsi="Times New Roman" w:cs="Times New Roman"/>
                <w:sz w:val="28"/>
                <w:szCs w:val="28"/>
              </w:rPr>
              <w:fldChar w:fldCharType="separate"/>
            </w:r>
            <w:r w:rsidRPr="008675A3">
              <w:rPr>
                <w:rFonts w:ascii="Times New Roman" w:eastAsia="Times New Roman" w:hAnsi="Times New Roman" w:cs="Times New Roman"/>
                <w:sz w:val="28"/>
                <w:szCs w:val="28"/>
              </w:rPr>
              <w:t>fomepizole</w:t>
            </w:r>
            <w:proofErr w:type="spellEnd"/>
            <w:r w:rsidRPr="008675A3">
              <w:rPr>
                <w:rFonts w:ascii="Times New Roman" w:eastAsia="Times New Roman" w:hAnsi="Times New Roman" w:cs="Times New Roman"/>
                <w:sz w:val="28"/>
                <w:szCs w:val="28"/>
              </w:rPr>
              <w:fldChar w:fldCharType="end"/>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38" w:tooltip="Ethylene glycol poisoning" w:history="1">
              <w:r w:rsidRPr="00520384">
                <w:rPr>
                  <w:rFonts w:ascii="Times New Roman" w:eastAsia="Times New Roman" w:hAnsi="Times New Roman" w:cs="Times New Roman"/>
                  <w:sz w:val="28"/>
                  <w:szCs w:val="28"/>
                </w:rPr>
                <w:t>Ethylene glycol poisoning</w:t>
              </w:r>
            </w:hyperlink>
            <w:r w:rsidRPr="003072F3">
              <w:rPr>
                <w:rFonts w:ascii="Times New Roman" w:eastAsia="Times New Roman" w:hAnsi="Times New Roman" w:cs="Times New Roman"/>
                <w:sz w:val="28"/>
                <w:szCs w:val="28"/>
              </w:rPr>
              <w:t> and </w:t>
            </w:r>
            <w:hyperlink r:id="rId39" w:tooltip="Methanol toxicity" w:history="1">
              <w:r w:rsidRPr="00520384">
                <w:rPr>
                  <w:rFonts w:ascii="Times New Roman" w:eastAsia="Times New Roman" w:hAnsi="Times New Roman" w:cs="Times New Roman"/>
                  <w:sz w:val="28"/>
                  <w:szCs w:val="28"/>
                </w:rPr>
                <w:t>methanol poisoning</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40" w:tooltip="Flumazenil" w:history="1">
              <w:proofErr w:type="spellStart"/>
              <w:r w:rsidRPr="008675A3">
                <w:rPr>
                  <w:rFonts w:ascii="Times New Roman" w:eastAsia="Times New Roman" w:hAnsi="Times New Roman" w:cs="Times New Roman"/>
                  <w:sz w:val="28"/>
                  <w:szCs w:val="28"/>
                </w:rPr>
                <w:t>Flumazenil</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41" w:tooltip="Benzodiazepine overdose" w:history="1">
              <w:r w:rsidRPr="00520384">
                <w:rPr>
                  <w:rFonts w:ascii="Times New Roman" w:eastAsia="Times New Roman" w:hAnsi="Times New Roman" w:cs="Times New Roman"/>
                  <w:sz w:val="28"/>
                  <w:szCs w:val="28"/>
                </w:rPr>
                <w:t>Benzodiazepine overdose</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r w:rsidRPr="008675A3">
              <w:rPr>
                <w:rFonts w:ascii="Times New Roman" w:eastAsia="Times New Roman" w:hAnsi="Times New Roman" w:cs="Times New Roman"/>
                <w:sz w:val="28"/>
                <w:szCs w:val="28"/>
              </w:rPr>
              <w:t>100% </w:t>
            </w:r>
            <w:hyperlink r:id="rId42" w:tooltip="Oxygen" w:history="1">
              <w:r w:rsidRPr="008675A3">
                <w:rPr>
                  <w:rFonts w:ascii="Times New Roman" w:eastAsia="Times New Roman" w:hAnsi="Times New Roman" w:cs="Times New Roman"/>
                  <w:sz w:val="28"/>
                  <w:szCs w:val="28"/>
                </w:rPr>
                <w:t>oxygen</w:t>
              </w:r>
            </w:hyperlink>
            <w:r w:rsidRPr="008675A3">
              <w:rPr>
                <w:rFonts w:ascii="Times New Roman" w:eastAsia="Times New Roman" w:hAnsi="Times New Roman" w:cs="Times New Roman"/>
                <w:sz w:val="28"/>
                <w:szCs w:val="28"/>
              </w:rPr>
              <w:t> or </w:t>
            </w:r>
            <w:hyperlink r:id="rId43" w:tooltip="Hyperbaric oxygen therapy" w:history="1">
              <w:r w:rsidRPr="008675A3">
                <w:rPr>
                  <w:rFonts w:ascii="Times New Roman" w:eastAsia="Times New Roman" w:hAnsi="Times New Roman" w:cs="Times New Roman"/>
                  <w:sz w:val="28"/>
                  <w:szCs w:val="28"/>
                </w:rPr>
                <w:t>hyperbaric oxygen therapy</w:t>
              </w:r>
            </w:hyperlink>
            <w:r w:rsidRPr="008675A3">
              <w:rPr>
                <w:rFonts w:ascii="Times New Roman" w:eastAsia="Times New Roman" w:hAnsi="Times New Roman" w:cs="Times New Roman"/>
                <w:sz w:val="28"/>
                <w:szCs w:val="28"/>
              </w:rPr>
              <w:t> (HBOT)</w:t>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44" w:tooltip="Carbon monoxide poisoning" w:history="1">
              <w:r w:rsidRPr="00520384">
                <w:rPr>
                  <w:rFonts w:ascii="Times New Roman" w:eastAsia="Times New Roman" w:hAnsi="Times New Roman" w:cs="Times New Roman"/>
                  <w:sz w:val="28"/>
                  <w:szCs w:val="28"/>
                </w:rPr>
                <w:t>Carbon monoxide poisoning</w:t>
              </w:r>
            </w:hyperlink>
            <w:r w:rsidRPr="003072F3">
              <w:rPr>
                <w:rFonts w:ascii="Times New Roman" w:eastAsia="Times New Roman" w:hAnsi="Times New Roman" w:cs="Times New Roman"/>
                <w:sz w:val="28"/>
                <w:szCs w:val="28"/>
              </w:rPr>
              <w:t> and </w:t>
            </w:r>
            <w:hyperlink r:id="rId45" w:tooltip="Cyanide poisoning" w:history="1">
              <w:r w:rsidRPr="00520384">
                <w:rPr>
                  <w:rFonts w:ascii="Times New Roman" w:eastAsia="Times New Roman" w:hAnsi="Times New Roman" w:cs="Times New Roman"/>
                  <w:sz w:val="28"/>
                  <w:szCs w:val="28"/>
                </w:rPr>
                <w:t>cyanide poisoning</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46" w:tooltip="Idarucizumab" w:history="1">
              <w:proofErr w:type="spellStart"/>
              <w:r w:rsidRPr="008675A3">
                <w:rPr>
                  <w:rFonts w:ascii="Times New Roman" w:eastAsia="Times New Roman" w:hAnsi="Times New Roman" w:cs="Times New Roman"/>
                  <w:sz w:val="28"/>
                  <w:szCs w:val="28"/>
                </w:rPr>
                <w:t>Idarucizumab</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r w:rsidRPr="003072F3">
              <w:rPr>
                <w:rFonts w:ascii="Times New Roman" w:eastAsia="Times New Roman" w:hAnsi="Times New Roman" w:cs="Times New Roman"/>
                <w:sz w:val="28"/>
                <w:szCs w:val="28"/>
              </w:rPr>
              <w:t>Reversal of </w:t>
            </w:r>
            <w:proofErr w:type="spellStart"/>
            <w:r w:rsidRPr="003072F3">
              <w:rPr>
                <w:rFonts w:ascii="Times New Roman" w:eastAsia="Times New Roman" w:hAnsi="Times New Roman" w:cs="Times New Roman"/>
                <w:sz w:val="28"/>
                <w:szCs w:val="28"/>
              </w:rPr>
              <w:fldChar w:fldCharType="begin"/>
            </w:r>
            <w:r w:rsidRPr="003072F3">
              <w:rPr>
                <w:rFonts w:ascii="Times New Roman" w:eastAsia="Times New Roman" w:hAnsi="Times New Roman" w:cs="Times New Roman"/>
                <w:sz w:val="28"/>
                <w:szCs w:val="28"/>
              </w:rPr>
              <w:instrText xml:space="preserve"> HYPERLINK "https://en.wikipedia.org/wiki/Dabigatran_etexilate" \o "Dabigatran etexilate" </w:instrText>
            </w:r>
            <w:r w:rsidRPr="003072F3">
              <w:rPr>
                <w:rFonts w:ascii="Times New Roman" w:eastAsia="Times New Roman" w:hAnsi="Times New Roman" w:cs="Times New Roman"/>
                <w:sz w:val="28"/>
                <w:szCs w:val="28"/>
              </w:rPr>
              <w:fldChar w:fldCharType="separate"/>
            </w:r>
            <w:r w:rsidRPr="00520384">
              <w:rPr>
                <w:rFonts w:ascii="Times New Roman" w:eastAsia="Times New Roman" w:hAnsi="Times New Roman" w:cs="Times New Roman"/>
                <w:sz w:val="28"/>
                <w:szCs w:val="28"/>
              </w:rPr>
              <w:t>dabigatran</w:t>
            </w:r>
            <w:proofErr w:type="spellEnd"/>
            <w:r w:rsidRPr="00520384">
              <w:rPr>
                <w:rFonts w:ascii="Times New Roman" w:eastAsia="Times New Roman" w:hAnsi="Times New Roman" w:cs="Times New Roman"/>
                <w:sz w:val="28"/>
                <w:szCs w:val="28"/>
              </w:rPr>
              <w:t xml:space="preserve"> </w:t>
            </w:r>
            <w:proofErr w:type="spellStart"/>
            <w:r w:rsidRPr="00520384">
              <w:rPr>
                <w:rFonts w:ascii="Times New Roman" w:eastAsia="Times New Roman" w:hAnsi="Times New Roman" w:cs="Times New Roman"/>
                <w:sz w:val="28"/>
                <w:szCs w:val="28"/>
              </w:rPr>
              <w:t>etexilate</w:t>
            </w:r>
            <w:proofErr w:type="spellEnd"/>
            <w:r w:rsidRPr="003072F3">
              <w:rPr>
                <w:rFonts w:ascii="Times New Roman" w:eastAsia="Times New Roman" w:hAnsi="Times New Roman" w:cs="Times New Roman"/>
                <w:sz w:val="28"/>
                <w:szCs w:val="28"/>
              </w:rPr>
              <w:fldChar w:fldCharType="end"/>
            </w:r>
            <w:r w:rsidRPr="003072F3">
              <w:rPr>
                <w:rFonts w:ascii="Times New Roman" w:eastAsia="Times New Roman" w:hAnsi="Times New Roman" w:cs="Times New Roman"/>
                <w:sz w:val="28"/>
                <w:szCs w:val="28"/>
              </w:rPr>
              <w:t>, an </w:t>
            </w:r>
            <w:hyperlink r:id="rId47" w:tooltip="Anticoagulant" w:history="1">
              <w:r w:rsidRPr="00520384">
                <w:rPr>
                  <w:rFonts w:ascii="Times New Roman" w:eastAsia="Times New Roman" w:hAnsi="Times New Roman" w:cs="Times New Roman"/>
                  <w:sz w:val="28"/>
                  <w:szCs w:val="28"/>
                </w:rPr>
                <w:t>anticoagulant</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48" w:tooltip="Insulin" w:history="1">
              <w:r w:rsidRPr="008675A3">
                <w:rPr>
                  <w:rFonts w:ascii="Times New Roman" w:eastAsia="Times New Roman" w:hAnsi="Times New Roman" w:cs="Times New Roman"/>
                  <w:sz w:val="28"/>
                  <w:szCs w:val="28"/>
                </w:rPr>
                <w:t>Insulin</w:t>
              </w:r>
            </w:hyperlink>
            <w:r w:rsidRPr="008675A3">
              <w:rPr>
                <w:rFonts w:ascii="Times New Roman" w:eastAsia="Times New Roman" w:hAnsi="Times New Roman" w:cs="Times New Roman"/>
                <w:sz w:val="28"/>
                <w:szCs w:val="28"/>
              </w:rPr>
              <w:t> + </w:t>
            </w:r>
            <w:hyperlink r:id="rId49" w:tooltip="Glucagon" w:history="1">
              <w:r w:rsidRPr="008675A3">
                <w:rPr>
                  <w:rFonts w:ascii="Times New Roman" w:eastAsia="Times New Roman" w:hAnsi="Times New Roman" w:cs="Times New Roman"/>
                  <w:sz w:val="28"/>
                  <w:szCs w:val="28"/>
                </w:rPr>
                <w:t>Glucagon</w:t>
              </w:r>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50" w:tooltip="Beta blocker" w:history="1">
              <w:r w:rsidRPr="00520384">
                <w:rPr>
                  <w:rFonts w:ascii="Times New Roman" w:eastAsia="Times New Roman" w:hAnsi="Times New Roman" w:cs="Times New Roman"/>
                  <w:sz w:val="28"/>
                  <w:szCs w:val="28"/>
                </w:rPr>
                <w:t>Beta blocker</w:t>
              </w:r>
            </w:hyperlink>
            <w:r w:rsidRPr="003072F3">
              <w:rPr>
                <w:rFonts w:ascii="Times New Roman" w:eastAsia="Times New Roman" w:hAnsi="Times New Roman" w:cs="Times New Roman"/>
                <w:sz w:val="28"/>
                <w:szCs w:val="28"/>
              </w:rPr>
              <w:t> poisoning and calcium channel blocker poisoning</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51" w:tooltip="Leucovorin" w:history="1">
              <w:proofErr w:type="spellStart"/>
              <w:r w:rsidRPr="008675A3">
                <w:rPr>
                  <w:rFonts w:ascii="Times New Roman" w:eastAsia="Times New Roman" w:hAnsi="Times New Roman" w:cs="Times New Roman"/>
                  <w:sz w:val="28"/>
                  <w:szCs w:val="28"/>
                </w:rPr>
                <w:t>Leucovorin</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52" w:tooltip="Methotrexate" w:history="1">
              <w:proofErr w:type="spellStart"/>
              <w:r w:rsidRPr="00520384">
                <w:rPr>
                  <w:rFonts w:ascii="Times New Roman" w:eastAsia="Times New Roman" w:hAnsi="Times New Roman" w:cs="Times New Roman"/>
                  <w:sz w:val="28"/>
                  <w:szCs w:val="28"/>
                </w:rPr>
                <w:t>Methotrexate</w:t>
              </w:r>
              <w:proofErr w:type="spellEnd"/>
            </w:hyperlink>
            <w:r w:rsidRPr="003072F3">
              <w:rPr>
                <w:rFonts w:ascii="Times New Roman" w:eastAsia="Times New Roman" w:hAnsi="Times New Roman" w:cs="Times New Roman"/>
                <w:sz w:val="28"/>
                <w:szCs w:val="28"/>
              </w:rPr>
              <w:t>, </w:t>
            </w:r>
            <w:proofErr w:type="spellStart"/>
            <w:r w:rsidRPr="003072F3">
              <w:rPr>
                <w:rFonts w:ascii="Times New Roman" w:eastAsia="Times New Roman" w:hAnsi="Times New Roman" w:cs="Times New Roman"/>
                <w:sz w:val="28"/>
                <w:szCs w:val="28"/>
              </w:rPr>
              <w:fldChar w:fldCharType="begin"/>
            </w:r>
            <w:r w:rsidRPr="003072F3">
              <w:rPr>
                <w:rFonts w:ascii="Times New Roman" w:eastAsia="Times New Roman" w:hAnsi="Times New Roman" w:cs="Times New Roman"/>
                <w:sz w:val="28"/>
                <w:szCs w:val="28"/>
              </w:rPr>
              <w:instrText xml:space="preserve"> HYPERLINK "https://en.wikipedia.org/wiki/Trimethoprim" \o "Trimethoprim" </w:instrText>
            </w:r>
            <w:r w:rsidRPr="003072F3">
              <w:rPr>
                <w:rFonts w:ascii="Times New Roman" w:eastAsia="Times New Roman" w:hAnsi="Times New Roman" w:cs="Times New Roman"/>
                <w:sz w:val="28"/>
                <w:szCs w:val="28"/>
              </w:rPr>
              <w:fldChar w:fldCharType="separate"/>
            </w:r>
            <w:r w:rsidRPr="00520384">
              <w:rPr>
                <w:rFonts w:ascii="Times New Roman" w:eastAsia="Times New Roman" w:hAnsi="Times New Roman" w:cs="Times New Roman"/>
                <w:sz w:val="28"/>
                <w:szCs w:val="28"/>
              </w:rPr>
              <w:t>trimethoprim</w:t>
            </w:r>
            <w:proofErr w:type="spellEnd"/>
            <w:r w:rsidRPr="003072F3">
              <w:rPr>
                <w:rFonts w:ascii="Times New Roman" w:eastAsia="Times New Roman" w:hAnsi="Times New Roman" w:cs="Times New Roman"/>
                <w:sz w:val="28"/>
                <w:szCs w:val="28"/>
              </w:rPr>
              <w:fldChar w:fldCharType="end"/>
            </w:r>
            <w:r w:rsidRPr="003072F3">
              <w:rPr>
                <w:rFonts w:ascii="Times New Roman" w:eastAsia="Times New Roman" w:hAnsi="Times New Roman" w:cs="Times New Roman"/>
                <w:sz w:val="28"/>
                <w:szCs w:val="28"/>
              </w:rPr>
              <w:t> and </w:t>
            </w:r>
            <w:proofErr w:type="spellStart"/>
            <w:r w:rsidRPr="003072F3">
              <w:rPr>
                <w:rFonts w:ascii="Times New Roman" w:eastAsia="Times New Roman" w:hAnsi="Times New Roman" w:cs="Times New Roman"/>
                <w:sz w:val="28"/>
                <w:szCs w:val="28"/>
              </w:rPr>
              <w:fldChar w:fldCharType="begin"/>
            </w:r>
            <w:r w:rsidRPr="003072F3">
              <w:rPr>
                <w:rFonts w:ascii="Times New Roman" w:eastAsia="Times New Roman" w:hAnsi="Times New Roman" w:cs="Times New Roman"/>
                <w:sz w:val="28"/>
                <w:szCs w:val="28"/>
              </w:rPr>
              <w:instrText xml:space="preserve"> HYPERLINK "https://en.wikipedia.org/wiki/Pyrimethamine" \o "Pyrimethamine" </w:instrText>
            </w:r>
            <w:r w:rsidRPr="003072F3">
              <w:rPr>
                <w:rFonts w:ascii="Times New Roman" w:eastAsia="Times New Roman" w:hAnsi="Times New Roman" w:cs="Times New Roman"/>
                <w:sz w:val="28"/>
                <w:szCs w:val="28"/>
              </w:rPr>
              <w:fldChar w:fldCharType="separate"/>
            </w:r>
            <w:r w:rsidRPr="00520384">
              <w:rPr>
                <w:rFonts w:ascii="Times New Roman" w:eastAsia="Times New Roman" w:hAnsi="Times New Roman" w:cs="Times New Roman"/>
                <w:sz w:val="28"/>
                <w:szCs w:val="28"/>
              </w:rPr>
              <w:t>pyrimethamine</w:t>
            </w:r>
            <w:proofErr w:type="spellEnd"/>
            <w:r w:rsidRPr="003072F3">
              <w:rPr>
                <w:rFonts w:ascii="Times New Roman" w:eastAsia="Times New Roman" w:hAnsi="Times New Roman" w:cs="Times New Roman"/>
                <w:sz w:val="28"/>
                <w:szCs w:val="28"/>
              </w:rPr>
              <w:fldChar w:fldCharType="end"/>
            </w:r>
            <w:r w:rsidRPr="003072F3">
              <w:rPr>
                <w:rFonts w:ascii="Times New Roman" w:eastAsia="Times New Roman" w:hAnsi="Times New Roman" w:cs="Times New Roman"/>
                <w:sz w:val="28"/>
                <w:szCs w:val="28"/>
              </w:rPr>
              <w:t> overdose</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53" w:tooltip="Intralipid" w:history="1">
              <w:proofErr w:type="spellStart"/>
              <w:r w:rsidRPr="008675A3">
                <w:rPr>
                  <w:rFonts w:ascii="Times New Roman" w:eastAsia="Times New Roman" w:hAnsi="Times New Roman" w:cs="Times New Roman"/>
                  <w:sz w:val="28"/>
                  <w:szCs w:val="28"/>
                </w:rPr>
                <w:t>Intralipid</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54" w:anchor="Treatment_of_overdose:_%22Lipid_rescue%22" w:tooltip="Local anesthetic" w:history="1">
              <w:r w:rsidRPr="00520384">
                <w:rPr>
                  <w:rFonts w:ascii="Times New Roman" w:eastAsia="Times New Roman" w:hAnsi="Times New Roman" w:cs="Times New Roman"/>
                  <w:sz w:val="28"/>
                  <w:szCs w:val="28"/>
                </w:rPr>
                <w:t>Local Anesthetic</w:t>
              </w:r>
            </w:hyperlink>
            <w:r w:rsidRPr="003072F3">
              <w:rPr>
                <w:rFonts w:ascii="Times New Roman" w:eastAsia="Times New Roman" w:hAnsi="Times New Roman" w:cs="Times New Roman"/>
                <w:sz w:val="28"/>
                <w:szCs w:val="28"/>
              </w:rPr>
              <w:t> toxicity</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55" w:tooltip="Methylene blue" w:history="1">
              <w:proofErr w:type="spellStart"/>
              <w:r w:rsidRPr="008675A3">
                <w:rPr>
                  <w:rFonts w:ascii="Times New Roman" w:eastAsia="Times New Roman" w:hAnsi="Times New Roman" w:cs="Times New Roman"/>
                  <w:sz w:val="28"/>
                  <w:szCs w:val="28"/>
                </w:rPr>
                <w:t>Methylene</w:t>
              </w:r>
              <w:proofErr w:type="spellEnd"/>
              <w:r w:rsidRPr="008675A3">
                <w:rPr>
                  <w:rFonts w:ascii="Times New Roman" w:eastAsia="Times New Roman" w:hAnsi="Times New Roman" w:cs="Times New Roman"/>
                  <w:sz w:val="28"/>
                  <w:szCs w:val="28"/>
                </w:rPr>
                <w:t xml:space="preserve"> blue</w:t>
              </w:r>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r w:rsidRPr="003072F3">
              <w:rPr>
                <w:rFonts w:ascii="Times New Roman" w:eastAsia="Times New Roman" w:hAnsi="Times New Roman" w:cs="Times New Roman"/>
                <w:sz w:val="28"/>
                <w:szCs w:val="28"/>
              </w:rPr>
              <w:t>Treatment of conditions that cause </w:t>
            </w:r>
            <w:proofErr w:type="spellStart"/>
            <w:r w:rsidRPr="003072F3">
              <w:rPr>
                <w:rFonts w:ascii="Times New Roman" w:eastAsia="Times New Roman" w:hAnsi="Times New Roman" w:cs="Times New Roman"/>
                <w:sz w:val="28"/>
                <w:szCs w:val="28"/>
              </w:rPr>
              <w:fldChar w:fldCharType="begin"/>
            </w:r>
            <w:r w:rsidRPr="003072F3">
              <w:rPr>
                <w:rFonts w:ascii="Times New Roman" w:eastAsia="Times New Roman" w:hAnsi="Times New Roman" w:cs="Times New Roman"/>
                <w:sz w:val="28"/>
                <w:szCs w:val="28"/>
              </w:rPr>
              <w:instrText xml:space="preserve"> HYPERLINK "https://en.wikipedia.org/wiki/Methemoglobinemia" \o "Methemoglobinemia" </w:instrText>
            </w:r>
            <w:r w:rsidRPr="003072F3">
              <w:rPr>
                <w:rFonts w:ascii="Times New Roman" w:eastAsia="Times New Roman" w:hAnsi="Times New Roman" w:cs="Times New Roman"/>
                <w:sz w:val="28"/>
                <w:szCs w:val="28"/>
              </w:rPr>
              <w:fldChar w:fldCharType="separate"/>
            </w:r>
            <w:r w:rsidRPr="00520384">
              <w:rPr>
                <w:rFonts w:ascii="Times New Roman" w:eastAsia="Times New Roman" w:hAnsi="Times New Roman" w:cs="Times New Roman"/>
                <w:sz w:val="28"/>
                <w:szCs w:val="28"/>
              </w:rPr>
              <w:t>methemoglobinemia</w:t>
            </w:r>
            <w:proofErr w:type="spellEnd"/>
            <w:r w:rsidRPr="003072F3">
              <w:rPr>
                <w:rFonts w:ascii="Times New Roman" w:eastAsia="Times New Roman" w:hAnsi="Times New Roman" w:cs="Times New Roman"/>
                <w:sz w:val="28"/>
                <w:szCs w:val="28"/>
              </w:rPr>
              <w:fldChar w:fldCharType="end"/>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56" w:tooltip="Naloxone hydrochloride" w:history="1">
              <w:proofErr w:type="spellStart"/>
              <w:r w:rsidRPr="008675A3">
                <w:rPr>
                  <w:rFonts w:ascii="Times New Roman" w:eastAsia="Times New Roman" w:hAnsi="Times New Roman" w:cs="Times New Roman"/>
                  <w:sz w:val="28"/>
                  <w:szCs w:val="28"/>
                </w:rPr>
                <w:t>Naloxone</w:t>
              </w:r>
              <w:proofErr w:type="spellEnd"/>
              <w:r w:rsidRPr="008675A3">
                <w:rPr>
                  <w:rFonts w:ascii="Times New Roman" w:eastAsia="Times New Roman" w:hAnsi="Times New Roman" w:cs="Times New Roman"/>
                  <w:sz w:val="28"/>
                  <w:szCs w:val="28"/>
                </w:rPr>
                <w:t xml:space="preserve"> hydrochloride</w:t>
              </w:r>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57" w:tooltip="Opioid overdose" w:history="1">
              <w:proofErr w:type="spellStart"/>
              <w:r w:rsidRPr="00520384">
                <w:rPr>
                  <w:rFonts w:ascii="Times New Roman" w:eastAsia="Times New Roman" w:hAnsi="Times New Roman" w:cs="Times New Roman"/>
                  <w:sz w:val="28"/>
                  <w:szCs w:val="28"/>
                </w:rPr>
                <w:t>Opioid</w:t>
              </w:r>
              <w:proofErr w:type="spellEnd"/>
              <w:r w:rsidRPr="00520384">
                <w:rPr>
                  <w:rFonts w:ascii="Times New Roman" w:eastAsia="Times New Roman" w:hAnsi="Times New Roman" w:cs="Times New Roman"/>
                  <w:sz w:val="28"/>
                  <w:szCs w:val="28"/>
                </w:rPr>
                <w:t xml:space="preserve"> overdose</w:t>
              </w:r>
            </w:hyperlink>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58" w:tooltip="N-acetylcysteine" w:history="1">
              <w:r w:rsidRPr="008675A3">
                <w:rPr>
                  <w:rFonts w:ascii="Times New Roman" w:eastAsia="Times New Roman" w:hAnsi="Times New Roman" w:cs="Times New Roman"/>
                  <w:sz w:val="28"/>
                  <w:szCs w:val="28"/>
                </w:rPr>
                <w:t>N-</w:t>
              </w:r>
              <w:proofErr w:type="spellStart"/>
              <w:r w:rsidRPr="008675A3">
                <w:rPr>
                  <w:rFonts w:ascii="Times New Roman" w:eastAsia="Times New Roman" w:hAnsi="Times New Roman" w:cs="Times New Roman"/>
                  <w:sz w:val="28"/>
                  <w:szCs w:val="28"/>
                </w:rPr>
                <w:t>acetylcysteine</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hyperlink r:id="rId59" w:tooltip="Paracetamol toxicity" w:history="1">
              <w:proofErr w:type="spellStart"/>
              <w:r w:rsidRPr="00520384">
                <w:rPr>
                  <w:rFonts w:ascii="Times New Roman" w:eastAsia="Times New Roman" w:hAnsi="Times New Roman" w:cs="Times New Roman"/>
                  <w:sz w:val="28"/>
                  <w:szCs w:val="28"/>
                </w:rPr>
                <w:t>Paracetamol</w:t>
              </w:r>
              <w:proofErr w:type="spellEnd"/>
            </w:hyperlink>
            <w:r w:rsidRPr="003072F3">
              <w:rPr>
                <w:rFonts w:ascii="Times New Roman" w:eastAsia="Times New Roman" w:hAnsi="Times New Roman" w:cs="Times New Roman"/>
                <w:sz w:val="28"/>
                <w:szCs w:val="28"/>
              </w:rPr>
              <w:t> (acetaminophen) poisoning</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60" w:tooltip="Octreotide" w:history="1">
              <w:proofErr w:type="spellStart"/>
              <w:r w:rsidRPr="008675A3">
                <w:rPr>
                  <w:rFonts w:ascii="Times New Roman" w:eastAsia="Times New Roman" w:hAnsi="Times New Roman" w:cs="Times New Roman"/>
                  <w:sz w:val="28"/>
                  <w:szCs w:val="28"/>
                </w:rPr>
                <w:t>Octreotide</w:t>
              </w:r>
              <w:proofErr w:type="spellEnd"/>
            </w:hyperlink>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r w:rsidRPr="003072F3">
              <w:rPr>
                <w:rFonts w:ascii="Times New Roman" w:eastAsia="Times New Roman" w:hAnsi="Times New Roman" w:cs="Times New Roman"/>
                <w:sz w:val="28"/>
                <w:szCs w:val="28"/>
              </w:rPr>
              <w:t>Oral </w:t>
            </w:r>
            <w:hyperlink r:id="rId61" w:tooltip="Hypoglycemic" w:history="1">
              <w:r w:rsidRPr="00520384">
                <w:rPr>
                  <w:rFonts w:ascii="Times New Roman" w:eastAsia="Times New Roman" w:hAnsi="Times New Roman" w:cs="Times New Roman"/>
                  <w:sz w:val="28"/>
                  <w:szCs w:val="28"/>
                </w:rPr>
                <w:t>hypoglycemic</w:t>
              </w:r>
            </w:hyperlink>
            <w:r w:rsidRPr="003072F3">
              <w:rPr>
                <w:rFonts w:ascii="Times New Roman" w:eastAsia="Times New Roman" w:hAnsi="Times New Roman" w:cs="Times New Roman"/>
                <w:sz w:val="28"/>
                <w:szCs w:val="28"/>
              </w:rPr>
              <w:t> agents</w:t>
            </w:r>
          </w:p>
        </w:tc>
      </w:tr>
      <w:tr w:rsidR="00AE66AC" w:rsidRPr="00520384" w:rsidTr="008675A3">
        <w:trPr>
          <w:jc w:val="center"/>
        </w:trPr>
        <w:tc>
          <w:tcPr>
            <w:tcW w:w="900" w:type="dxa"/>
            <w:tcBorders>
              <w:top w:val="single" w:sz="6" w:space="0" w:color="A2A9B1"/>
              <w:left w:val="single" w:sz="6" w:space="0" w:color="A2A9B1"/>
              <w:bottom w:val="single" w:sz="6" w:space="0" w:color="A2A9B1"/>
              <w:right w:val="single" w:sz="6" w:space="0" w:color="A2A9B1"/>
            </w:tcBorders>
            <w:shd w:val="clear" w:color="auto" w:fill="F8F9FA"/>
          </w:tcPr>
          <w:p w:rsidR="00AE66AC" w:rsidRPr="00520384" w:rsidRDefault="00AE66AC" w:rsidP="00520384">
            <w:pPr>
              <w:pStyle w:val="ListParagraph"/>
              <w:numPr>
                <w:ilvl w:val="0"/>
                <w:numId w:val="1"/>
              </w:numPr>
              <w:spacing w:before="240" w:after="240" w:line="360" w:lineRule="auto"/>
              <w:jc w:val="both"/>
              <w:rPr>
                <w:rFonts w:ascii="Times New Roman" w:eastAsia="Times New Roman" w:hAnsi="Times New Roman" w:cs="Times New Roman"/>
                <w:sz w:val="28"/>
                <w:szCs w:val="28"/>
              </w:rPr>
            </w:pPr>
          </w:p>
        </w:tc>
        <w:tc>
          <w:tcPr>
            <w:tcW w:w="52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8675A3" w:rsidRDefault="00AE66AC" w:rsidP="008675A3">
            <w:pPr>
              <w:spacing w:before="240" w:after="240" w:line="360" w:lineRule="auto"/>
              <w:rPr>
                <w:rFonts w:ascii="Times New Roman" w:eastAsia="Times New Roman" w:hAnsi="Times New Roman" w:cs="Times New Roman"/>
                <w:sz w:val="28"/>
                <w:szCs w:val="28"/>
              </w:rPr>
            </w:pPr>
            <w:hyperlink r:id="rId62" w:tooltip="Pralidoxime chloride" w:history="1">
              <w:proofErr w:type="spellStart"/>
              <w:r w:rsidRPr="008675A3">
                <w:rPr>
                  <w:rFonts w:ascii="Times New Roman" w:eastAsia="Times New Roman" w:hAnsi="Times New Roman" w:cs="Times New Roman"/>
                  <w:sz w:val="28"/>
                  <w:szCs w:val="28"/>
                </w:rPr>
                <w:t>Pralidoxime</w:t>
              </w:r>
              <w:proofErr w:type="spellEnd"/>
              <w:r w:rsidRPr="008675A3">
                <w:rPr>
                  <w:rFonts w:ascii="Times New Roman" w:eastAsia="Times New Roman" w:hAnsi="Times New Roman" w:cs="Times New Roman"/>
                  <w:sz w:val="28"/>
                  <w:szCs w:val="28"/>
                </w:rPr>
                <w:t xml:space="preserve"> chloride</w:t>
              </w:r>
            </w:hyperlink>
            <w:r w:rsidRPr="008675A3">
              <w:rPr>
                <w:rFonts w:ascii="Times New Roman" w:eastAsia="Times New Roman" w:hAnsi="Times New Roman" w:cs="Times New Roman"/>
                <w:sz w:val="28"/>
                <w:szCs w:val="28"/>
              </w:rPr>
              <w:t> (2-PAM)</w:t>
            </w:r>
          </w:p>
        </w:tc>
        <w:tc>
          <w:tcPr>
            <w:tcW w:w="415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E66AC" w:rsidRPr="003072F3" w:rsidRDefault="00AE66AC" w:rsidP="008675A3">
            <w:pPr>
              <w:spacing w:before="240" w:after="240" w:line="360" w:lineRule="auto"/>
              <w:rPr>
                <w:rFonts w:ascii="Times New Roman" w:eastAsia="Times New Roman" w:hAnsi="Times New Roman" w:cs="Times New Roman"/>
                <w:sz w:val="28"/>
                <w:szCs w:val="28"/>
              </w:rPr>
            </w:pPr>
            <w:r w:rsidRPr="003072F3">
              <w:rPr>
                <w:rFonts w:ascii="Times New Roman" w:eastAsia="Times New Roman" w:hAnsi="Times New Roman" w:cs="Times New Roman"/>
                <w:sz w:val="28"/>
                <w:szCs w:val="28"/>
              </w:rPr>
              <w:t>When given with Atropine: </w:t>
            </w:r>
            <w:hyperlink r:id="rId63" w:tooltip="Organophosphate" w:history="1">
              <w:r w:rsidRPr="00520384">
                <w:rPr>
                  <w:rFonts w:ascii="Times New Roman" w:eastAsia="Times New Roman" w:hAnsi="Times New Roman" w:cs="Times New Roman"/>
                  <w:sz w:val="28"/>
                  <w:szCs w:val="28"/>
                </w:rPr>
                <w:t>Organophosphate</w:t>
              </w:r>
            </w:hyperlink>
            <w:r w:rsidRPr="003072F3">
              <w:rPr>
                <w:rFonts w:ascii="Times New Roman" w:eastAsia="Times New Roman" w:hAnsi="Times New Roman" w:cs="Times New Roman"/>
                <w:sz w:val="28"/>
                <w:szCs w:val="28"/>
              </w:rPr>
              <w:t> insecticides, </w:t>
            </w:r>
            <w:hyperlink r:id="rId64" w:tooltip="Nerve agent" w:history="1">
              <w:r w:rsidRPr="00520384">
                <w:rPr>
                  <w:rFonts w:ascii="Times New Roman" w:eastAsia="Times New Roman" w:hAnsi="Times New Roman" w:cs="Times New Roman"/>
                  <w:sz w:val="28"/>
                  <w:szCs w:val="28"/>
                </w:rPr>
                <w:t>nerve agents</w:t>
              </w:r>
            </w:hyperlink>
            <w:r w:rsidRPr="003072F3">
              <w:rPr>
                <w:rFonts w:ascii="Times New Roman" w:eastAsia="Times New Roman" w:hAnsi="Times New Roman" w:cs="Times New Roman"/>
                <w:sz w:val="28"/>
                <w:szCs w:val="28"/>
              </w:rPr>
              <w:t>, some </w:t>
            </w:r>
            <w:hyperlink r:id="rId65" w:tooltip="Mushroom poisoning" w:history="1">
              <w:r w:rsidRPr="00520384">
                <w:rPr>
                  <w:rFonts w:ascii="Times New Roman" w:eastAsia="Times New Roman" w:hAnsi="Times New Roman" w:cs="Times New Roman"/>
                  <w:sz w:val="28"/>
                  <w:szCs w:val="28"/>
                </w:rPr>
                <w:t>poison mushrooms</w:t>
              </w:r>
            </w:hyperlink>
          </w:p>
        </w:tc>
      </w:tr>
    </w:tbl>
    <w:p w:rsidR="003072F3" w:rsidRPr="00520384" w:rsidRDefault="003072F3" w:rsidP="00520384">
      <w:pPr>
        <w:spacing w:before="240" w:line="360" w:lineRule="auto"/>
        <w:jc w:val="both"/>
        <w:rPr>
          <w:rFonts w:ascii="Times New Roman" w:hAnsi="Times New Roman" w:cs="Times New Roman"/>
          <w:sz w:val="28"/>
          <w:szCs w:val="28"/>
        </w:rPr>
      </w:pPr>
    </w:p>
    <w:p w:rsidR="00020186" w:rsidRPr="00520384" w:rsidRDefault="00020186" w:rsidP="00520384">
      <w:pPr>
        <w:spacing w:before="240" w:line="360" w:lineRule="auto"/>
        <w:jc w:val="both"/>
        <w:rPr>
          <w:rFonts w:ascii="Times New Roman" w:hAnsi="Times New Roman" w:cs="Times New Roman"/>
          <w:sz w:val="28"/>
          <w:szCs w:val="28"/>
        </w:rPr>
      </w:pPr>
    </w:p>
    <w:p w:rsidR="000B20A1" w:rsidRPr="000B20A1" w:rsidRDefault="00020186" w:rsidP="008675A3">
      <w:pPr>
        <w:spacing w:before="240" w:line="360" w:lineRule="auto"/>
        <w:jc w:val="both"/>
        <w:rPr>
          <w:rFonts w:ascii="Times New Roman" w:hAnsi="Times New Roman" w:cs="Times New Roman"/>
          <w:sz w:val="28"/>
          <w:szCs w:val="28"/>
        </w:rPr>
      </w:pPr>
      <w:r w:rsidRPr="00520384">
        <w:rPr>
          <w:rFonts w:ascii="Times New Roman" w:hAnsi="Times New Roman" w:cs="Times New Roman"/>
          <w:sz w:val="28"/>
          <w:szCs w:val="28"/>
        </w:rPr>
        <w:lastRenderedPageBreak/>
        <w:t>3</w:t>
      </w:r>
      <w:r w:rsidR="008675A3">
        <w:rPr>
          <w:rFonts w:ascii="Times New Roman" w:hAnsi="Times New Roman" w:cs="Times New Roman"/>
          <w:sz w:val="28"/>
          <w:szCs w:val="28"/>
        </w:rPr>
        <w:t>(</w:t>
      </w:r>
      <w:r w:rsidRPr="00520384">
        <w:rPr>
          <w:rFonts w:ascii="Times New Roman" w:hAnsi="Times New Roman" w:cs="Times New Roman"/>
          <w:sz w:val="28"/>
          <w:szCs w:val="28"/>
        </w:rPr>
        <w:t>b)</w:t>
      </w:r>
      <w:r w:rsidR="008675A3">
        <w:rPr>
          <w:rFonts w:ascii="Times New Roman" w:hAnsi="Times New Roman" w:cs="Times New Roman"/>
          <w:sz w:val="28"/>
          <w:szCs w:val="28"/>
        </w:rPr>
        <w:t xml:space="preserve"> </w:t>
      </w:r>
      <w:r w:rsidR="000B20A1" w:rsidRPr="000B20A1">
        <w:rPr>
          <w:rFonts w:ascii="Times New Roman" w:eastAsia="Times New Roman" w:hAnsi="Times New Roman" w:cs="Times New Roman"/>
          <w:sz w:val="28"/>
          <w:szCs w:val="28"/>
        </w:rPr>
        <w:t>Symptoms of poisoning</w:t>
      </w:r>
    </w:p>
    <w:p w:rsidR="000B20A1" w:rsidRPr="000B20A1" w:rsidRDefault="000B20A1" w:rsidP="00520384">
      <w:pPr>
        <w:shd w:val="clear" w:color="auto" w:fill="FFFFFF"/>
        <w:spacing w:after="375" w:line="360" w:lineRule="auto"/>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The effects of poisoning depend on the substance, amount, and type of contact. Your age, weight, and state of health also affect your symptoms.</w:t>
      </w:r>
    </w:p>
    <w:p w:rsidR="000B20A1" w:rsidRPr="000B20A1" w:rsidRDefault="000B20A1" w:rsidP="00520384">
      <w:pPr>
        <w:shd w:val="clear" w:color="auto" w:fill="FFFFFF"/>
        <w:spacing w:after="375" w:line="360" w:lineRule="auto"/>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Possible symptoms of poisoning include:</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Nausea and/or vomiting</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Diarrhea</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Rash</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Redness or sores around the mouth</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Dry mouth</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Drooling or foaming at the mouth</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Trouble breathing</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Dilated pupils (bigger than normal) or constricted pupils (smaller than normal)</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Confusion</w:t>
      </w:r>
    </w:p>
    <w:p w:rsidR="000B20A1" w:rsidRPr="000B20A1" w:rsidRDefault="000B20A1" w:rsidP="00520384">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Fainting</w:t>
      </w:r>
    </w:p>
    <w:p w:rsidR="008675A3" w:rsidRDefault="000B20A1" w:rsidP="008675A3">
      <w:pPr>
        <w:numPr>
          <w:ilvl w:val="0"/>
          <w:numId w:val="2"/>
        </w:num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0B20A1">
        <w:rPr>
          <w:rFonts w:ascii="Times New Roman" w:eastAsia="Times New Roman" w:hAnsi="Times New Roman" w:cs="Times New Roman"/>
          <w:sz w:val="28"/>
          <w:szCs w:val="28"/>
        </w:rPr>
        <w:t>Shaking or seizures</w:t>
      </w:r>
    </w:p>
    <w:p w:rsidR="008675A3" w:rsidRPr="008675A3" w:rsidRDefault="000B20A1" w:rsidP="008675A3">
      <w:pPr>
        <w:shd w:val="clear" w:color="auto" w:fill="FFFFFF"/>
        <w:spacing w:before="100" w:beforeAutospacing="1" w:after="100" w:afterAutospacing="1" w:line="360" w:lineRule="auto"/>
        <w:ind w:left="450"/>
        <w:jc w:val="both"/>
        <w:rPr>
          <w:rFonts w:ascii="Times New Roman" w:hAnsi="Times New Roman" w:cs="Times New Roman"/>
          <w:b/>
          <w:sz w:val="28"/>
          <w:szCs w:val="28"/>
        </w:rPr>
      </w:pPr>
      <w:r w:rsidRPr="008675A3">
        <w:rPr>
          <w:rFonts w:ascii="Times New Roman" w:hAnsi="Times New Roman" w:cs="Times New Roman"/>
          <w:b/>
          <w:sz w:val="28"/>
          <w:szCs w:val="28"/>
        </w:rPr>
        <w:t>Tests and investigations</w:t>
      </w:r>
    </w:p>
    <w:p w:rsidR="008675A3" w:rsidRPr="008675A3" w:rsidRDefault="000B20A1" w:rsidP="008675A3">
      <w:pPr>
        <w:shd w:val="clear" w:color="auto" w:fill="FFFFFF"/>
        <w:spacing w:before="100" w:beforeAutospacing="1" w:after="100" w:afterAutospacing="1" w:line="360" w:lineRule="auto"/>
        <w:ind w:left="450"/>
        <w:jc w:val="both"/>
        <w:rPr>
          <w:rFonts w:ascii="Times New Roman" w:hAnsi="Times New Roman" w:cs="Times New Roman"/>
          <w:sz w:val="28"/>
          <w:szCs w:val="28"/>
        </w:rPr>
      </w:pPr>
      <w:r w:rsidRPr="008675A3">
        <w:rPr>
          <w:rFonts w:ascii="Times New Roman" w:hAnsi="Times New Roman" w:cs="Times New Roman"/>
          <w:sz w:val="28"/>
          <w:szCs w:val="28"/>
        </w:rPr>
        <w:t>Investigations may include blood tests and an electrocardiogram (ECG).</w:t>
      </w:r>
      <w:r w:rsidR="008675A3" w:rsidRPr="008675A3">
        <w:rPr>
          <w:rFonts w:ascii="Times New Roman" w:hAnsi="Times New Roman" w:cs="Times New Roman"/>
          <w:sz w:val="28"/>
          <w:szCs w:val="28"/>
        </w:rPr>
        <w:t xml:space="preserve"> </w:t>
      </w:r>
    </w:p>
    <w:p w:rsidR="008675A3" w:rsidRDefault="000B20A1" w:rsidP="008675A3">
      <w:pPr>
        <w:shd w:val="clear" w:color="auto" w:fill="FFFFFF"/>
        <w:spacing w:before="100" w:beforeAutospacing="1" w:after="100" w:afterAutospacing="1" w:line="360" w:lineRule="auto"/>
        <w:ind w:left="450"/>
        <w:jc w:val="both"/>
        <w:rPr>
          <w:rFonts w:ascii="Times New Roman" w:hAnsi="Times New Roman" w:cs="Times New Roman"/>
          <w:sz w:val="28"/>
          <w:szCs w:val="28"/>
        </w:rPr>
      </w:pPr>
      <w:r w:rsidRPr="008675A3">
        <w:rPr>
          <w:rFonts w:ascii="Times New Roman" w:hAnsi="Times New Roman" w:cs="Times New Roman"/>
          <w:sz w:val="28"/>
          <w:szCs w:val="28"/>
        </w:rPr>
        <w:t>A blood test can be used to check the levels of chemicals and glucose in the blood. They may be used to perform a toxicology screen (tests to find out how many drugs or how much medication a person has taken), and a liver function test, which indicates how damaged the liver is.</w:t>
      </w:r>
    </w:p>
    <w:p w:rsidR="000B20A1" w:rsidRPr="008675A3" w:rsidRDefault="000B20A1" w:rsidP="008675A3">
      <w:pPr>
        <w:shd w:val="clear" w:color="auto" w:fill="FFFFFF"/>
        <w:spacing w:before="100" w:beforeAutospacing="1" w:after="100" w:afterAutospacing="1" w:line="360" w:lineRule="auto"/>
        <w:ind w:left="450"/>
        <w:jc w:val="both"/>
        <w:rPr>
          <w:rFonts w:ascii="Times New Roman" w:eastAsia="Times New Roman" w:hAnsi="Times New Roman" w:cs="Times New Roman"/>
          <w:sz w:val="28"/>
          <w:szCs w:val="28"/>
        </w:rPr>
      </w:pPr>
      <w:r w:rsidRPr="008675A3">
        <w:rPr>
          <w:rFonts w:ascii="Times New Roman" w:hAnsi="Times New Roman" w:cs="Times New Roman"/>
          <w:sz w:val="28"/>
          <w:szCs w:val="28"/>
        </w:rPr>
        <w:lastRenderedPageBreak/>
        <w:t>An ECG is an electrical recording of the heart to check that it's functioning properly.</w:t>
      </w:r>
    </w:p>
    <w:p w:rsidR="000B20A1" w:rsidRPr="008675A3" w:rsidRDefault="000B20A1" w:rsidP="008675A3">
      <w:pPr>
        <w:pStyle w:val="NormalWeb"/>
        <w:spacing w:before="0" w:beforeAutospacing="0" w:after="360" w:afterAutospacing="0" w:line="360" w:lineRule="auto"/>
        <w:jc w:val="both"/>
        <w:rPr>
          <w:sz w:val="28"/>
          <w:szCs w:val="28"/>
        </w:rPr>
      </w:pPr>
      <w:r w:rsidRPr="008675A3">
        <w:rPr>
          <w:b/>
          <w:bCs/>
          <w:sz w:val="28"/>
          <w:szCs w:val="28"/>
          <w:shd w:val="clear" w:color="auto" w:fill="FFFFFF"/>
        </w:rPr>
        <w:t xml:space="preserve">Liver </w:t>
      </w:r>
      <w:r w:rsidR="00520384" w:rsidRPr="008675A3">
        <w:rPr>
          <w:b/>
          <w:bCs/>
          <w:sz w:val="28"/>
          <w:szCs w:val="28"/>
          <w:shd w:val="clear" w:color="auto" w:fill="FFFFFF"/>
        </w:rPr>
        <w:t>functions tests (LFTs or LFs), also referred to as a hepatic panel, are</w:t>
      </w:r>
      <w:r w:rsidRPr="008675A3">
        <w:rPr>
          <w:sz w:val="28"/>
          <w:szCs w:val="28"/>
          <w:shd w:val="clear" w:color="auto" w:fill="FFFFFF"/>
        </w:rPr>
        <w:t xml:space="preserve"> groups of </w:t>
      </w:r>
      <w:r w:rsidRPr="008675A3">
        <w:rPr>
          <w:b/>
          <w:bCs/>
          <w:sz w:val="28"/>
          <w:szCs w:val="28"/>
          <w:shd w:val="clear" w:color="auto" w:fill="FFFFFF"/>
        </w:rPr>
        <w:t>blood tests</w:t>
      </w:r>
      <w:r w:rsidRPr="008675A3">
        <w:rPr>
          <w:sz w:val="28"/>
          <w:szCs w:val="28"/>
          <w:shd w:val="clear" w:color="auto" w:fill="FFFFFF"/>
        </w:rPr>
        <w:t> that provide information about the state of a patient's </w:t>
      </w:r>
      <w:r w:rsidRPr="008675A3">
        <w:rPr>
          <w:b/>
          <w:bCs/>
          <w:sz w:val="28"/>
          <w:szCs w:val="28"/>
          <w:shd w:val="clear" w:color="auto" w:fill="FFFFFF"/>
        </w:rPr>
        <w:t>liver</w:t>
      </w:r>
      <w:r w:rsidRPr="008675A3">
        <w:rPr>
          <w:sz w:val="28"/>
          <w:szCs w:val="28"/>
          <w:shd w:val="clear" w:color="auto" w:fill="FFFFFF"/>
        </w:rPr>
        <w:t>. These </w:t>
      </w:r>
      <w:r w:rsidRPr="008675A3">
        <w:rPr>
          <w:b/>
          <w:bCs/>
          <w:sz w:val="28"/>
          <w:szCs w:val="28"/>
          <w:shd w:val="clear" w:color="auto" w:fill="FFFFFF"/>
        </w:rPr>
        <w:t>tests</w:t>
      </w:r>
      <w:r w:rsidRPr="008675A3">
        <w:rPr>
          <w:sz w:val="28"/>
          <w:szCs w:val="28"/>
          <w:shd w:val="clear" w:color="auto" w:fill="FFFFFF"/>
        </w:rPr>
        <w:t> include prothrombin time (PT/INR), activated Partial Thromboplastin Time (aPTT), albumin, bilirubin (direct and indirect), and others.</w:t>
      </w:r>
    </w:p>
    <w:p w:rsidR="000B20A1" w:rsidRPr="00520384" w:rsidRDefault="000B20A1" w:rsidP="00520384">
      <w:pPr>
        <w:spacing w:before="240" w:line="360" w:lineRule="auto"/>
        <w:jc w:val="both"/>
        <w:rPr>
          <w:rFonts w:ascii="Times New Roman" w:hAnsi="Times New Roman" w:cs="Times New Roman"/>
          <w:sz w:val="28"/>
          <w:szCs w:val="28"/>
        </w:rPr>
      </w:pPr>
    </w:p>
    <w:sectPr w:rsidR="000B20A1" w:rsidRPr="00520384" w:rsidSect="00340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4FDF"/>
    <w:multiLevelType w:val="hybridMultilevel"/>
    <w:tmpl w:val="81448522"/>
    <w:lvl w:ilvl="0" w:tplc="1CB0D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137F8"/>
    <w:multiLevelType w:val="multilevel"/>
    <w:tmpl w:val="B07C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4791D"/>
    <w:multiLevelType w:val="hybridMultilevel"/>
    <w:tmpl w:val="D0BC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764FF"/>
    <w:multiLevelType w:val="hybridMultilevel"/>
    <w:tmpl w:val="82FED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2CC"/>
    <w:rsid w:val="00020186"/>
    <w:rsid w:val="000B20A1"/>
    <w:rsid w:val="003072F3"/>
    <w:rsid w:val="00340F51"/>
    <w:rsid w:val="003572CC"/>
    <w:rsid w:val="00520384"/>
    <w:rsid w:val="006E399F"/>
    <w:rsid w:val="008675A3"/>
    <w:rsid w:val="0088652F"/>
    <w:rsid w:val="00AE66AC"/>
    <w:rsid w:val="00AE729B"/>
    <w:rsid w:val="00C71A16"/>
    <w:rsid w:val="00E44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51"/>
  </w:style>
  <w:style w:type="paragraph" w:styleId="Heading2">
    <w:name w:val="heading 2"/>
    <w:basedOn w:val="Normal"/>
    <w:link w:val="Heading2Char"/>
    <w:uiPriority w:val="9"/>
    <w:qFormat/>
    <w:rsid w:val="000B2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B20A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9F"/>
    <w:rPr>
      <w:color w:val="0000FF"/>
      <w:u w:val="single"/>
    </w:rPr>
  </w:style>
  <w:style w:type="character" w:styleId="Emphasis">
    <w:name w:val="Emphasis"/>
    <w:basedOn w:val="DefaultParagraphFont"/>
    <w:uiPriority w:val="20"/>
    <w:qFormat/>
    <w:rsid w:val="006E399F"/>
    <w:rPr>
      <w:i/>
      <w:iCs/>
    </w:rPr>
  </w:style>
  <w:style w:type="table" w:styleId="TableGrid">
    <w:name w:val="Table Grid"/>
    <w:basedOn w:val="TableNormal"/>
    <w:uiPriority w:val="39"/>
    <w:rsid w:val="00307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E729B"/>
    <w:pPr>
      <w:ind w:left="720"/>
      <w:contextualSpacing/>
    </w:pPr>
  </w:style>
  <w:style w:type="character" w:customStyle="1" w:styleId="Heading2Char">
    <w:name w:val="Heading 2 Char"/>
    <w:basedOn w:val="DefaultParagraphFont"/>
    <w:link w:val="Heading2"/>
    <w:uiPriority w:val="9"/>
    <w:rsid w:val="000B20A1"/>
    <w:rPr>
      <w:rFonts w:ascii="Times New Roman" w:eastAsia="Times New Roman" w:hAnsi="Times New Roman" w:cs="Times New Roman"/>
      <w:b/>
      <w:bCs/>
      <w:sz w:val="36"/>
      <w:szCs w:val="36"/>
    </w:rPr>
  </w:style>
  <w:style w:type="paragraph" w:customStyle="1" w:styleId="after-h2">
    <w:name w:val="after-h2"/>
    <w:basedOn w:val="Normal"/>
    <w:rsid w:val="000B2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er-p">
    <w:name w:val="after-p"/>
    <w:basedOn w:val="Normal"/>
    <w:rsid w:val="000B2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B20A1"/>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182211117">
      <w:bodyDiv w:val="1"/>
      <w:marLeft w:val="0"/>
      <w:marRight w:val="0"/>
      <w:marTop w:val="0"/>
      <w:marBottom w:val="0"/>
      <w:divBdr>
        <w:top w:val="none" w:sz="0" w:space="0" w:color="auto"/>
        <w:left w:val="none" w:sz="0" w:space="0" w:color="auto"/>
        <w:bottom w:val="none" w:sz="0" w:space="0" w:color="auto"/>
        <w:right w:val="none" w:sz="0" w:space="0" w:color="auto"/>
      </w:divBdr>
    </w:div>
    <w:div w:id="1492868947">
      <w:bodyDiv w:val="1"/>
      <w:marLeft w:val="0"/>
      <w:marRight w:val="0"/>
      <w:marTop w:val="0"/>
      <w:marBottom w:val="0"/>
      <w:divBdr>
        <w:top w:val="none" w:sz="0" w:space="0" w:color="auto"/>
        <w:left w:val="none" w:sz="0" w:space="0" w:color="auto"/>
        <w:bottom w:val="none" w:sz="0" w:space="0" w:color="auto"/>
        <w:right w:val="none" w:sz="0" w:space="0" w:color="auto"/>
      </w:divBdr>
    </w:div>
    <w:div w:id="1666978644">
      <w:bodyDiv w:val="1"/>
      <w:marLeft w:val="0"/>
      <w:marRight w:val="0"/>
      <w:marTop w:val="0"/>
      <w:marBottom w:val="0"/>
      <w:divBdr>
        <w:top w:val="none" w:sz="0" w:space="0" w:color="auto"/>
        <w:left w:val="none" w:sz="0" w:space="0" w:color="auto"/>
        <w:bottom w:val="none" w:sz="0" w:space="0" w:color="auto"/>
        <w:right w:val="none" w:sz="0" w:space="0" w:color="auto"/>
      </w:divBdr>
    </w:div>
    <w:div w:id="19573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lcium_chloride" TargetMode="External"/><Relationship Id="rId18" Type="http://schemas.openxmlformats.org/officeDocument/2006/relationships/hyperlink" Target="https://en.wikipedia.org/wiki/Hydrofluoric_acid" TargetMode="External"/><Relationship Id="rId26" Type="http://schemas.openxmlformats.org/officeDocument/2006/relationships/hyperlink" Target="https://en.wikipedia.org/wiki/Cyanide_poisoning" TargetMode="External"/><Relationship Id="rId39" Type="http://schemas.openxmlformats.org/officeDocument/2006/relationships/hyperlink" Target="https://en.wikipedia.org/wiki/Methanol_toxicity" TargetMode="External"/><Relationship Id="rId21" Type="http://schemas.openxmlformats.org/officeDocument/2006/relationships/hyperlink" Target="https://en.wikipedia.org/wiki/Dimercaptosuccinic_acid" TargetMode="External"/><Relationship Id="rId34" Type="http://schemas.openxmlformats.org/officeDocument/2006/relationships/hyperlink" Target="https://en.wikipedia.org/wiki/Diphenhydramine_hydrochloride" TargetMode="External"/><Relationship Id="rId42" Type="http://schemas.openxmlformats.org/officeDocument/2006/relationships/hyperlink" Target="https://en.wikipedia.org/wiki/Oxygen" TargetMode="External"/><Relationship Id="rId47" Type="http://schemas.openxmlformats.org/officeDocument/2006/relationships/hyperlink" Target="https://en.wikipedia.org/wiki/Anticoagulant" TargetMode="External"/><Relationship Id="rId50" Type="http://schemas.openxmlformats.org/officeDocument/2006/relationships/hyperlink" Target="https://en.wikipedia.org/wiki/Beta_blocker" TargetMode="External"/><Relationship Id="rId55" Type="http://schemas.openxmlformats.org/officeDocument/2006/relationships/hyperlink" Target="https://en.wikipedia.org/wiki/Methylene_blue" TargetMode="External"/><Relationship Id="rId63" Type="http://schemas.openxmlformats.org/officeDocument/2006/relationships/hyperlink" Target="https://en.wikipedia.org/wiki/Organophosphate" TargetMode="External"/><Relationship Id="rId7" Type="http://schemas.openxmlformats.org/officeDocument/2006/relationships/hyperlink" Target="https://biologydictionary.net/solvent/" TargetMode="External"/><Relationship Id="rId2" Type="http://schemas.openxmlformats.org/officeDocument/2006/relationships/styles" Target="styles.xml"/><Relationship Id="rId16" Type="http://schemas.openxmlformats.org/officeDocument/2006/relationships/hyperlink" Target="https://en.wikipedia.org/wiki/Calcium_gluconate" TargetMode="External"/><Relationship Id="rId29" Type="http://schemas.openxmlformats.org/officeDocument/2006/relationships/hyperlink" Target="https://en.wikipedia.org/wiki/Deferoxamine" TargetMode="External"/><Relationship Id="rId1" Type="http://schemas.openxmlformats.org/officeDocument/2006/relationships/numbering" Target="numbering.xml"/><Relationship Id="rId6" Type="http://schemas.openxmlformats.org/officeDocument/2006/relationships/hyperlink" Target="https://biologydictionary.net/polar-molecule/" TargetMode="External"/><Relationship Id="rId11" Type="http://schemas.openxmlformats.org/officeDocument/2006/relationships/hyperlink" Target="https://biologydictionary.net/hydrophobic/" TargetMode="External"/><Relationship Id="rId24" Type="http://schemas.openxmlformats.org/officeDocument/2006/relationships/hyperlink" Target="https://en.wikipedia.org/wiki/Amyl_nitrite" TargetMode="External"/><Relationship Id="rId32" Type="http://schemas.openxmlformats.org/officeDocument/2006/relationships/hyperlink" Target="https://en.wikipedia.org/wiki/Digoxin_toxicity" TargetMode="External"/><Relationship Id="rId37" Type="http://schemas.openxmlformats.org/officeDocument/2006/relationships/hyperlink" Target="https://en.wikipedia.org/wiki/Ethanol" TargetMode="External"/><Relationship Id="rId40" Type="http://schemas.openxmlformats.org/officeDocument/2006/relationships/hyperlink" Target="https://en.wikipedia.org/wiki/Flumazenil" TargetMode="External"/><Relationship Id="rId45" Type="http://schemas.openxmlformats.org/officeDocument/2006/relationships/hyperlink" Target="https://en.wikipedia.org/wiki/Cyanide_poisoning" TargetMode="External"/><Relationship Id="rId53" Type="http://schemas.openxmlformats.org/officeDocument/2006/relationships/hyperlink" Target="https://en.wikipedia.org/wiki/Intralipid" TargetMode="External"/><Relationship Id="rId58" Type="http://schemas.openxmlformats.org/officeDocument/2006/relationships/hyperlink" Target="https://en.wikipedia.org/wiki/N-acetylcysteine" TargetMode="External"/><Relationship Id="rId66" Type="http://schemas.openxmlformats.org/officeDocument/2006/relationships/fontTable" Target="fontTable.xml"/><Relationship Id="rId5" Type="http://schemas.openxmlformats.org/officeDocument/2006/relationships/hyperlink" Target="https://biologydictionary.net/molecule/" TargetMode="External"/><Relationship Id="rId15" Type="http://schemas.openxmlformats.org/officeDocument/2006/relationships/hyperlink" Target="https://en.wikipedia.org/wiki/Latrodectus" TargetMode="External"/><Relationship Id="rId23" Type="http://schemas.openxmlformats.org/officeDocument/2006/relationships/hyperlink" Target="https://en.wikipedia.org/wiki/Cyanide" TargetMode="External"/><Relationship Id="rId28" Type="http://schemas.openxmlformats.org/officeDocument/2006/relationships/hyperlink" Target="https://en.wikipedia.org/wiki/Serotonin_syndrome" TargetMode="External"/><Relationship Id="rId36" Type="http://schemas.openxmlformats.org/officeDocument/2006/relationships/hyperlink" Target="https://en.wikipedia.org/wiki/Antipsychotic" TargetMode="External"/><Relationship Id="rId49" Type="http://schemas.openxmlformats.org/officeDocument/2006/relationships/hyperlink" Target="https://en.wikipedia.org/wiki/Glucagon" TargetMode="External"/><Relationship Id="rId57" Type="http://schemas.openxmlformats.org/officeDocument/2006/relationships/hyperlink" Target="https://en.wikipedia.org/wiki/Opioid_overdose" TargetMode="External"/><Relationship Id="rId61" Type="http://schemas.openxmlformats.org/officeDocument/2006/relationships/hyperlink" Target="https://en.wikipedia.org/wiki/Hypoglycemic" TargetMode="External"/><Relationship Id="rId10" Type="http://schemas.openxmlformats.org/officeDocument/2006/relationships/hyperlink" Target="https://biologydictionary.net/solution/" TargetMode="External"/><Relationship Id="rId19" Type="http://schemas.openxmlformats.org/officeDocument/2006/relationships/hyperlink" Target="https://en.wikipedia.org/wiki/Chelator" TargetMode="External"/><Relationship Id="rId31" Type="http://schemas.openxmlformats.org/officeDocument/2006/relationships/hyperlink" Target="https://en.wikipedia.org/wiki/Digoxin_Immune_Fab" TargetMode="External"/><Relationship Id="rId44" Type="http://schemas.openxmlformats.org/officeDocument/2006/relationships/hyperlink" Target="https://en.wikipedia.org/wiki/Carbon_monoxide_poisoning" TargetMode="External"/><Relationship Id="rId52" Type="http://schemas.openxmlformats.org/officeDocument/2006/relationships/hyperlink" Target="https://en.wikipedia.org/wiki/Methotrexate" TargetMode="External"/><Relationship Id="rId60" Type="http://schemas.openxmlformats.org/officeDocument/2006/relationships/hyperlink" Target="https://en.wikipedia.org/wiki/Octreotide" TargetMode="External"/><Relationship Id="rId65" Type="http://schemas.openxmlformats.org/officeDocument/2006/relationships/hyperlink" Target="https://en.wikipedia.org/wiki/Mushroom_poisoning" TargetMode="External"/><Relationship Id="rId4" Type="http://schemas.openxmlformats.org/officeDocument/2006/relationships/webSettings" Target="webSettings.xml"/><Relationship Id="rId9" Type="http://schemas.openxmlformats.org/officeDocument/2006/relationships/hyperlink" Target="https://biologydictionary.net/organism/" TargetMode="External"/><Relationship Id="rId14" Type="http://schemas.openxmlformats.org/officeDocument/2006/relationships/hyperlink" Target="https://en.wikipedia.org/wiki/Calcium_channel_blocker_toxicity" TargetMode="External"/><Relationship Id="rId22" Type="http://schemas.openxmlformats.org/officeDocument/2006/relationships/hyperlink" Target="https://en.wikipedia.org/wiki/Toxic_heavy_metal" TargetMode="External"/><Relationship Id="rId27" Type="http://schemas.openxmlformats.org/officeDocument/2006/relationships/hyperlink" Target="https://en.wikipedia.org/wiki/Cyproheptadine" TargetMode="External"/><Relationship Id="rId30" Type="http://schemas.openxmlformats.org/officeDocument/2006/relationships/hyperlink" Target="https://en.wikipedia.org/wiki/Iron_poisoning" TargetMode="External"/><Relationship Id="rId35" Type="http://schemas.openxmlformats.org/officeDocument/2006/relationships/hyperlink" Target="https://en.wikipedia.org/wiki/Extrapyramidal_symptoms" TargetMode="External"/><Relationship Id="rId43" Type="http://schemas.openxmlformats.org/officeDocument/2006/relationships/hyperlink" Target="https://en.wikipedia.org/wiki/Hyperbaric_oxygen_therapy" TargetMode="External"/><Relationship Id="rId48" Type="http://schemas.openxmlformats.org/officeDocument/2006/relationships/hyperlink" Target="https://en.wikipedia.org/wiki/Insulin" TargetMode="External"/><Relationship Id="rId56" Type="http://schemas.openxmlformats.org/officeDocument/2006/relationships/hyperlink" Target="https://en.wikipedia.org/wiki/Naloxone_hydrochloride" TargetMode="External"/><Relationship Id="rId64" Type="http://schemas.openxmlformats.org/officeDocument/2006/relationships/hyperlink" Target="https://en.wikipedia.org/wiki/Nerve_agent" TargetMode="External"/><Relationship Id="rId8" Type="http://schemas.openxmlformats.org/officeDocument/2006/relationships/hyperlink" Target="https://biologydictionary.net/cell/" TargetMode="External"/><Relationship Id="rId51" Type="http://schemas.openxmlformats.org/officeDocument/2006/relationships/hyperlink" Target="https://en.wikipedia.org/wiki/Leucovorin" TargetMode="External"/><Relationship Id="rId3" Type="http://schemas.openxmlformats.org/officeDocument/2006/relationships/settings" Target="settings.xml"/><Relationship Id="rId12" Type="http://schemas.openxmlformats.org/officeDocument/2006/relationships/hyperlink" Target="https://biologydictionary.net/diffusion/" TargetMode="External"/><Relationship Id="rId17" Type="http://schemas.openxmlformats.org/officeDocument/2006/relationships/hyperlink" Target="https://en.wikipedia.org/wiki/Calcium_channel_blocker_toxicity" TargetMode="External"/><Relationship Id="rId25" Type="http://schemas.openxmlformats.org/officeDocument/2006/relationships/hyperlink" Target="https://en.wikipedia.org/wiki/Sodium_nitrite" TargetMode="External"/><Relationship Id="rId33" Type="http://schemas.openxmlformats.org/officeDocument/2006/relationships/hyperlink" Target="https://en.wikipedia.org/wiki/Oleander" TargetMode="External"/><Relationship Id="rId38" Type="http://schemas.openxmlformats.org/officeDocument/2006/relationships/hyperlink" Target="https://en.wikipedia.org/wiki/Ethylene_glycol_poisoning" TargetMode="External"/><Relationship Id="rId46" Type="http://schemas.openxmlformats.org/officeDocument/2006/relationships/hyperlink" Target="https://en.wikipedia.org/wiki/Idarucizumab" TargetMode="External"/><Relationship Id="rId59" Type="http://schemas.openxmlformats.org/officeDocument/2006/relationships/hyperlink" Target="https://en.wikipedia.org/wiki/Paracetamol_toxicity" TargetMode="External"/><Relationship Id="rId67" Type="http://schemas.openxmlformats.org/officeDocument/2006/relationships/theme" Target="theme/theme1.xml"/><Relationship Id="rId20" Type="http://schemas.openxmlformats.org/officeDocument/2006/relationships/hyperlink" Target="https://en.wikipedia.org/wiki/EDTA" TargetMode="External"/><Relationship Id="rId41" Type="http://schemas.openxmlformats.org/officeDocument/2006/relationships/hyperlink" Target="https://en.wikipedia.org/wiki/Benzodiazepine_overdose" TargetMode="External"/><Relationship Id="rId54" Type="http://schemas.openxmlformats.org/officeDocument/2006/relationships/hyperlink" Target="https://en.wikipedia.org/wiki/Local_anesthetic" TargetMode="External"/><Relationship Id="rId62" Type="http://schemas.openxmlformats.org/officeDocument/2006/relationships/hyperlink" Target="https://en.wikipedia.org/wiki/Pralidoxime_chlo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3</cp:revision>
  <dcterms:created xsi:type="dcterms:W3CDTF">2020-05-02T14:07:00Z</dcterms:created>
  <dcterms:modified xsi:type="dcterms:W3CDTF">2020-05-03T17:20:00Z</dcterms:modified>
</cp:coreProperties>
</file>