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i/>
          <w:iCs/>
          <w:sz w:val="40"/>
          <w:szCs w:val="40"/>
        </w:rPr>
      </w:pPr>
    </w:p>
    <w:p>
      <w:pPr>
        <w:rPr>
          <w:rFonts w:hint="default" w:ascii="Times New Roman" w:hAnsi="Times New Roman" w:cs="Times New Roman"/>
          <w:b/>
          <w:bCs/>
          <w:i/>
          <w:iCs/>
          <w:sz w:val="40"/>
          <w:szCs w:val="40"/>
        </w:rPr>
      </w:pPr>
      <w:r>
        <w:rPr>
          <w:rFonts w:hint="default" w:ascii="Times New Roman" w:hAnsi="Times New Roman" w:cs="Times New Roman"/>
          <w:b/>
          <w:bCs/>
          <w:i/>
          <w:iCs/>
          <w:sz w:val="40"/>
          <w:szCs w:val="40"/>
        </w:rPr>
        <w:t>MUHAMMAD TAHIR ABUBAKAR</w:t>
      </w:r>
    </w:p>
    <w:p>
      <w:pPr>
        <w:rPr>
          <w:rFonts w:hint="default" w:ascii="Times New Roman" w:hAnsi="Times New Roman" w:cs="Times New Roman"/>
          <w:b/>
          <w:bCs/>
          <w:i/>
          <w:iCs/>
          <w:sz w:val="40"/>
          <w:szCs w:val="40"/>
        </w:rPr>
      </w:pPr>
      <w:r>
        <w:rPr>
          <w:rFonts w:hint="default" w:ascii="Times New Roman" w:hAnsi="Times New Roman" w:cs="Times New Roman"/>
          <w:b/>
          <w:bCs/>
          <w:i/>
          <w:iCs/>
          <w:sz w:val="40"/>
          <w:szCs w:val="40"/>
        </w:rPr>
        <w:t>18/MHS07/034</w:t>
      </w:r>
    </w:p>
    <w:p>
      <w:pPr>
        <w:rPr>
          <w:rFonts w:hint="default" w:ascii="Times New Roman" w:hAnsi="Times New Roman" w:cs="Times New Roman"/>
          <w:b/>
          <w:bCs/>
          <w:i/>
          <w:iCs/>
          <w:sz w:val="40"/>
          <w:szCs w:val="40"/>
        </w:rPr>
      </w:pPr>
      <w:r>
        <w:rPr>
          <w:rFonts w:hint="default" w:ascii="Times New Roman" w:hAnsi="Times New Roman" w:cs="Times New Roman"/>
          <w:b/>
          <w:bCs/>
          <w:i/>
          <w:iCs/>
          <w:sz w:val="40"/>
          <w:szCs w:val="40"/>
        </w:rPr>
        <w:t>PHARMACOLOGY</w:t>
      </w:r>
    </w:p>
    <w:p>
      <w:pPr>
        <w:rPr>
          <w:rFonts w:hint="default" w:ascii="Times New Roman" w:hAnsi="Times New Roman" w:cs="Times New Roman"/>
          <w:b w:val="0"/>
          <w:bCs w:val="0"/>
          <w:i w:val="0"/>
          <w:iCs w:val="0"/>
          <w:sz w:val="30"/>
          <w:szCs w:val="30"/>
        </w:rPr>
      </w:pPr>
      <w:r>
        <w:rPr>
          <w:rFonts w:hint="default" w:ascii="Times New Roman" w:hAnsi="Times New Roman" w:cs="Times New Roman"/>
          <w:b/>
          <w:bCs/>
          <w:i/>
          <w:iCs/>
          <w:sz w:val="40"/>
          <w:szCs w:val="40"/>
        </w:rPr>
        <w:t>BCH 204</w:t>
      </w:r>
    </w:p>
    <w:p>
      <w:pPr>
        <w:rPr>
          <w:rFonts w:hint="default" w:ascii="Times New Roman" w:hAnsi="Times New Roman" w:cs="Times New Roman"/>
          <w:b w:val="0"/>
          <w:bCs w:val="0"/>
          <w:i w:val="0"/>
          <w:iCs w:val="0"/>
          <w:sz w:val="30"/>
          <w:szCs w:val="30"/>
        </w:rPr>
      </w:pPr>
    </w:p>
    <w:p>
      <w:pPr>
        <w:rPr>
          <w:rFonts w:hint="default" w:ascii="Times New Roman" w:hAnsi="Times New Roman" w:cs="Times New Roman"/>
          <w:b w:val="0"/>
          <w:bCs w:val="0"/>
          <w:i w:val="0"/>
          <w:iCs w:val="0"/>
          <w:sz w:val="30"/>
          <w:szCs w:val="30"/>
        </w:rPr>
      </w:pPr>
      <w:r>
        <w:rPr>
          <w:rFonts w:hint="default" w:ascii="Times New Roman" w:hAnsi="Times New Roman" w:cs="Times New Roman"/>
          <w:b w:val="0"/>
          <w:bCs w:val="0"/>
          <w:i w:val="0"/>
          <w:iCs w:val="0"/>
          <w:sz w:val="30"/>
          <w:szCs w:val="30"/>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textAlignment w:val="baseline"/>
        <w:rPr>
          <w:rFonts w:hint="default" w:ascii="Times New Roman" w:hAnsi="Times New Roman" w:eastAsia="Lato" w:cs="Times New Roman"/>
          <w:b/>
          <w:color w:val="000000" w:themeColor="text1"/>
          <w:sz w:val="30"/>
          <w:szCs w:val="30"/>
          <w14:textFill>
            <w14:solidFill>
              <w14:schemeClr w14:val="tx1"/>
            </w14:solidFill>
          </w14:textFill>
        </w:rPr>
      </w:pPr>
      <w:r>
        <w:rPr>
          <w:rFonts w:hint="default" w:ascii="Times New Roman" w:hAnsi="Times New Roman" w:eastAsia="Lato" w:cs="Times New Roman"/>
          <w:i w:val="0"/>
          <w:caps w:val="0"/>
          <w:color w:val="000000" w:themeColor="text1"/>
          <w:spacing w:val="0"/>
          <w:sz w:val="30"/>
          <w:szCs w:val="30"/>
          <w:u w:val="none"/>
          <w:bdr w:val="none" w:color="auto" w:sz="0" w:space="0"/>
          <w:vertAlign w:val="baseline"/>
          <w14:textFill>
            <w14:solidFill>
              <w14:schemeClr w14:val="tx1"/>
            </w14:solidFill>
          </w14:textFill>
        </w:rPr>
        <w:t>Step 1: Replication Fork Formation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eastAsia="Georgia" w:cs="Times New Roman"/>
          <w:color w:val="000000" w:themeColor="text1"/>
          <w:sz w:val="30"/>
          <w:szCs w:val="30"/>
          <w14:textFill>
            <w14:solidFill>
              <w14:schemeClr w14:val="tx1"/>
            </w14:solidFill>
          </w14:textFill>
        </w:rPr>
      </w:pP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Before DNA can be replicated, the double stranded molecule must be “unzipped” into two single strands. DNA has four bases called </w:t>
      </w:r>
      <w:r>
        <w:rPr>
          <w:rStyle w:val="7"/>
          <w:rFonts w:hint="default" w:ascii="Times New Roman" w:hAnsi="Times New Roman" w:eastAsia="Georgia" w:cs="Times New Roman"/>
          <w:b/>
          <w:i w:val="0"/>
          <w:caps w:val="0"/>
          <w:color w:val="000000" w:themeColor="text1"/>
          <w:spacing w:val="0"/>
          <w:sz w:val="30"/>
          <w:szCs w:val="30"/>
          <w:u w:val="none"/>
          <w:bdr w:val="none" w:color="auto" w:sz="0" w:space="0"/>
          <w:vertAlign w:val="baseline"/>
          <w14:textFill>
            <w14:solidFill>
              <w14:schemeClr w14:val="tx1"/>
            </w14:solidFill>
          </w14:textFill>
        </w:rPr>
        <w:t>adenine (A)</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 </w:t>
      </w:r>
      <w:r>
        <w:rPr>
          <w:rStyle w:val="7"/>
          <w:rFonts w:hint="default" w:ascii="Times New Roman" w:hAnsi="Times New Roman" w:eastAsia="Georgia" w:cs="Times New Roman"/>
          <w:b/>
          <w:i w:val="0"/>
          <w:caps w:val="0"/>
          <w:color w:val="000000" w:themeColor="text1"/>
          <w:spacing w:val="0"/>
          <w:sz w:val="30"/>
          <w:szCs w:val="30"/>
          <w:u w:val="none"/>
          <w:bdr w:val="none" w:color="auto" w:sz="0" w:space="0"/>
          <w:vertAlign w:val="baseline"/>
          <w14:textFill>
            <w14:solidFill>
              <w14:schemeClr w14:val="tx1"/>
            </w14:solidFill>
          </w14:textFill>
        </w:rPr>
        <w:t>thymine (T)</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 </w:t>
      </w:r>
      <w:r>
        <w:rPr>
          <w:rStyle w:val="7"/>
          <w:rFonts w:hint="default" w:ascii="Times New Roman" w:hAnsi="Times New Roman" w:eastAsia="Georgia" w:cs="Times New Roman"/>
          <w:b/>
          <w:i w:val="0"/>
          <w:caps w:val="0"/>
          <w:color w:val="000000" w:themeColor="text1"/>
          <w:spacing w:val="0"/>
          <w:sz w:val="30"/>
          <w:szCs w:val="30"/>
          <w:u w:val="none"/>
          <w:bdr w:val="none" w:color="auto" w:sz="0" w:space="0"/>
          <w:vertAlign w:val="baseline"/>
          <w14:textFill>
            <w14:solidFill>
              <w14:schemeClr w14:val="tx1"/>
            </w14:solidFill>
          </w14:textFill>
        </w:rPr>
        <w:t>cytosine (C)</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 and </w:t>
      </w:r>
      <w:r>
        <w:rPr>
          <w:rStyle w:val="7"/>
          <w:rFonts w:hint="default" w:ascii="Times New Roman" w:hAnsi="Times New Roman" w:eastAsia="Georgia" w:cs="Times New Roman"/>
          <w:b/>
          <w:i w:val="0"/>
          <w:caps w:val="0"/>
          <w:color w:val="000000" w:themeColor="text1"/>
          <w:spacing w:val="0"/>
          <w:sz w:val="30"/>
          <w:szCs w:val="30"/>
          <w:u w:val="none"/>
          <w:bdr w:val="none" w:color="auto" w:sz="0" w:space="0"/>
          <w:vertAlign w:val="baseline"/>
          <w14:textFill>
            <w14:solidFill>
              <w14:schemeClr w14:val="tx1"/>
            </w14:solidFill>
          </w14:textFill>
        </w:rPr>
        <w:t>guanine (G)</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 that form pairs between the two strands. Adenine only pairs with thymine and cytosine only binds with guanine. In order to unwind DNA, these interactions between base pairs must be broken. This is performed by an enzyme known as DNA </w:t>
      </w:r>
      <w:r>
        <w:rPr>
          <w:rStyle w:val="7"/>
          <w:rFonts w:hint="default" w:ascii="Times New Roman" w:hAnsi="Times New Roman" w:eastAsia="Georgia" w:cs="Times New Roman"/>
          <w:b/>
          <w:i w:val="0"/>
          <w:caps w:val="0"/>
          <w:color w:val="000000" w:themeColor="text1"/>
          <w:spacing w:val="0"/>
          <w:sz w:val="30"/>
          <w:szCs w:val="30"/>
          <w:u w:val="none"/>
          <w:bdr w:val="none" w:color="auto" w:sz="0" w:space="0"/>
          <w:vertAlign w:val="baseline"/>
          <w14:textFill>
            <w14:solidFill>
              <w14:schemeClr w14:val="tx1"/>
            </w14:solidFill>
          </w14:textFill>
        </w:rPr>
        <w:t>helicase</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 DNA helicase disrupts the </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fldChar w:fldCharType="begin"/>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instrText xml:space="preserve"> HYPERLINK "https://www.thoughtco.com/definition-of-hydrogen-bond-605872" </w:instrTex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fldChar w:fldCharType="separate"/>
      </w:r>
      <w:r>
        <w:rPr>
          <w:rStyle w:val="6"/>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hydrogen bonding</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fldChar w:fldCharType="end"/>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 between base pairs to separate the strands into a Y shape known as the </w:t>
      </w:r>
      <w:r>
        <w:rPr>
          <w:rStyle w:val="7"/>
          <w:rFonts w:hint="default" w:ascii="Times New Roman" w:hAnsi="Times New Roman" w:eastAsia="Georgia" w:cs="Times New Roman"/>
          <w:b/>
          <w:i w:val="0"/>
          <w:caps w:val="0"/>
          <w:color w:val="000000" w:themeColor="text1"/>
          <w:spacing w:val="0"/>
          <w:sz w:val="30"/>
          <w:szCs w:val="30"/>
          <w:u w:val="none"/>
          <w:bdr w:val="none" w:color="auto" w:sz="0" w:space="0"/>
          <w:vertAlign w:val="baseline"/>
          <w14:textFill>
            <w14:solidFill>
              <w14:schemeClr w14:val="tx1"/>
            </w14:solidFill>
          </w14:textFill>
        </w:rPr>
        <w:t>replication fork</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 This area will be the template for replication to begin.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eastAsia="Georgia" w:cs="Times New Roman"/>
          <w:color w:val="000000" w:themeColor="text1"/>
          <w:sz w:val="30"/>
          <w:szCs w:val="30"/>
          <w14:textFill>
            <w14:solidFill>
              <w14:schemeClr w14:val="tx1"/>
            </w14:solidFill>
          </w14:textFill>
        </w:rPr>
      </w:pP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fldChar w:fldCharType="begin"/>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instrText xml:space="preserve"> HYPERLINK "https://www.thoughtco.com/dna-373454" </w:instrTex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fldChar w:fldCharType="separate"/>
      </w:r>
      <w:r>
        <w:rPr>
          <w:rStyle w:val="6"/>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DNA</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fldChar w:fldCharType="end"/>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 is directional in both strands, signified by a 5' and 3' end. This notation signifies which side group is attached the DNA backbone. The </w:t>
      </w:r>
      <w:r>
        <w:rPr>
          <w:rStyle w:val="7"/>
          <w:rFonts w:hint="default" w:ascii="Times New Roman" w:hAnsi="Times New Roman" w:eastAsia="Georgia" w:cs="Times New Roman"/>
          <w:b/>
          <w:i w:val="0"/>
          <w:caps w:val="0"/>
          <w:color w:val="000000" w:themeColor="text1"/>
          <w:spacing w:val="0"/>
          <w:sz w:val="30"/>
          <w:szCs w:val="30"/>
          <w:u w:val="none"/>
          <w:bdr w:val="none" w:color="auto" w:sz="0" w:space="0"/>
          <w:vertAlign w:val="baseline"/>
          <w14:textFill>
            <w14:solidFill>
              <w14:schemeClr w14:val="tx1"/>
            </w14:solidFill>
          </w14:textFill>
        </w:rPr>
        <w:t>5' end</w:t>
      </w:r>
      <w:r>
        <w:rPr>
          <w:rFonts w:hint="default" w:ascii="Times New Roman" w:hAnsi="Times New Roman" w:eastAsia="Georgia" w:cs="Times New Roman"/>
          <w:b/>
          <w:i w:val="0"/>
          <w:caps w:val="0"/>
          <w:color w:val="000000" w:themeColor="text1"/>
          <w:spacing w:val="0"/>
          <w:sz w:val="30"/>
          <w:szCs w:val="30"/>
          <w:u w:val="none"/>
          <w:bdr w:val="none" w:color="auto" w:sz="0" w:space="0"/>
          <w:vertAlign w:val="baseline"/>
          <w14:textFill>
            <w14:solidFill>
              <w14:schemeClr w14:val="tx1"/>
            </w14:solidFill>
          </w14:textFill>
        </w:rPr>
        <w:t> </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has a phosphate (P) group attached, while the </w:t>
      </w:r>
      <w:r>
        <w:rPr>
          <w:rStyle w:val="7"/>
          <w:rFonts w:hint="default" w:ascii="Times New Roman" w:hAnsi="Times New Roman" w:eastAsia="Georgia" w:cs="Times New Roman"/>
          <w:b/>
          <w:i w:val="0"/>
          <w:caps w:val="0"/>
          <w:color w:val="000000" w:themeColor="text1"/>
          <w:spacing w:val="0"/>
          <w:sz w:val="30"/>
          <w:szCs w:val="30"/>
          <w:u w:val="none"/>
          <w:bdr w:val="none" w:color="auto" w:sz="0" w:space="0"/>
          <w:vertAlign w:val="baseline"/>
          <w14:textFill>
            <w14:solidFill>
              <w14:schemeClr w14:val="tx1"/>
            </w14:solidFill>
          </w14:textFill>
        </w:rPr>
        <w:t>3' end</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 has a hydroxyl (OH) group attached. This directionality is important for replication as it only progresses in the 5' to 3' direction. However, the replication fork is bi-directional; one strand is oriented in the 3' to 5' direction </w:t>
      </w:r>
      <w:r>
        <w:rPr>
          <w:rStyle w:val="7"/>
          <w:rFonts w:hint="default" w:ascii="Times New Roman" w:hAnsi="Times New Roman" w:eastAsia="Georgia" w:cs="Times New Roman"/>
          <w:b/>
          <w:i w:val="0"/>
          <w:caps w:val="0"/>
          <w:color w:val="000000" w:themeColor="text1"/>
          <w:spacing w:val="0"/>
          <w:sz w:val="30"/>
          <w:szCs w:val="30"/>
          <w:u w:val="none"/>
          <w:bdr w:val="none" w:color="auto" w:sz="0" w:space="0"/>
          <w:vertAlign w:val="baseline"/>
          <w14:textFill>
            <w14:solidFill>
              <w14:schemeClr w14:val="tx1"/>
            </w14:solidFill>
          </w14:textFill>
        </w:rPr>
        <w:t>(leading strand)</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 while the other is oriented 5' to 3' </w:t>
      </w:r>
      <w:r>
        <w:rPr>
          <w:rStyle w:val="7"/>
          <w:rFonts w:hint="default" w:ascii="Times New Roman" w:hAnsi="Times New Roman" w:eastAsia="Georgia" w:cs="Times New Roman"/>
          <w:b/>
          <w:i w:val="0"/>
          <w:caps w:val="0"/>
          <w:color w:val="000000" w:themeColor="text1"/>
          <w:spacing w:val="0"/>
          <w:sz w:val="30"/>
          <w:szCs w:val="30"/>
          <w:u w:val="none"/>
          <w:bdr w:val="none" w:color="auto" w:sz="0" w:space="0"/>
          <w:vertAlign w:val="baseline"/>
          <w14:textFill>
            <w14:solidFill>
              <w14:schemeClr w14:val="tx1"/>
            </w14:solidFill>
          </w14:textFill>
        </w:rPr>
        <w:t>(lagging strand)</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 The two sides are therefore replicated with two different processes to accommodate the directional difference.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textAlignment w:val="baseline"/>
        <w:rPr>
          <w:rFonts w:hint="default" w:ascii="Times New Roman" w:hAnsi="Times New Roman" w:eastAsia="Lato" w:cs="Times New Roman"/>
          <w:b/>
          <w:color w:val="000000" w:themeColor="text1"/>
          <w:sz w:val="30"/>
          <w:szCs w:val="30"/>
          <w14:textFill>
            <w14:solidFill>
              <w14:schemeClr w14:val="tx1"/>
            </w14:solidFill>
          </w14:textFill>
        </w:rPr>
      </w:pPr>
      <w:r>
        <w:rPr>
          <w:rFonts w:hint="default" w:ascii="Times New Roman" w:hAnsi="Times New Roman" w:eastAsia="Lato" w:cs="Times New Roman"/>
          <w:i w:val="0"/>
          <w:caps w:val="0"/>
          <w:color w:val="000000" w:themeColor="text1"/>
          <w:spacing w:val="0"/>
          <w:sz w:val="30"/>
          <w:szCs w:val="30"/>
          <w:u w:val="none"/>
          <w:bdr w:val="none" w:color="auto" w:sz="0" w:space="0"/>
          <w:vertAlign w:val="baseline"/>
          <w14:textFill>
            <w14:solidFill>
              <w14:schemeClr w14:val="tx1"/>
            </w14:solidFill>
          </w14:textFill>
        </w:rPr>
        <w:t>Step 2: Primer Binding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eastAsia="Georgia" w:cs="Times New Roman"/>
          <w:color w:val="000000" w:themeColor="text1"/>
          <w:sz w:val="30"/>
          <w:szCs w:val="30"/>
          <w14:textFill>
            <w14:solidFill>
              <w14:schemeClr w14:val="tx1"/>
            </w14:solidFill>
          </w14:textFill>
        </w:rPr>
      </w:pP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The leading strand is the simplest to replicate. Once the DNA strands have been separated, a short piece of </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fldChar w:fldCharType="begin"/>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instrText xml:space="preserve"> HYPERLINK "https://www.thoughtco.com/rna-373565" </w:instrTex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fldChar w:fldCharType="separate"/>
      </w:r>
      <w:r>
        <w:rPr>
          <w:rStyle w:val="6"/>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RNA</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fldChar w:fldCharType="end"/>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 called a </w:t>
      </w:r>
      <w:r>
        <w:rPr>
          <w:rStyle w:val="7"/>
          <w:rFonts w:hint="default" w:ascii="Times New Roman" w:hAnsi="Times New Roman" w:eastAsia="Georgia" w:cs="Times New Roman"/>
          <w:b/>
          <w:i w:val="0"/>
          <w:caps w:val="0"/>
          <w:color w:val="000000" w:themeColor="text1"/>
          <w:spacing w:val="0"/>
          <w:sz w:val="30"/>
          <w:szCs w:val="30"/>
          <w:u w:val="none"/>
          <w:bdr w:val="none" w:color="auto" w:sz="0" w:space="0"/>
          <w:vertAlign w:val="baseline"/>
          <w14:textFill>
            <w14:solidFill>
              <w14:schemeClr w14:val="tx1"/>
            </w14:solidFill>
          </w14:textFill>
        </w:rPr>
        <w:t>primer</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 binds to the 3' end of the strand. The primer always binds as the starting point for replication. Primers are generated by the enzyme </w:t>
      </w:r>
      <w:r>
        <w:rPr>
          <w:rStyle w:val="7"/>
          <w:rFonts w:hint="default" w:ascii="Times New Roman" w:hAnsi="Times New Roman" w:eastAsia="Georgia" w:cs="Times New Roman"/>
          <w:b/>
          <w:i w:val="0"/>
          <w:caps w:val="0"/>
          <w:color w:val="000000" w:themeColor="text1"/>
          <w:spacing w:val="0"/>
          <w:sz w:val="30"/>
          <w:szCs w:val="30"/>
          <w:u w:val="none"/>
          <w:bdr w:val="none" w:color="auto" w:sz="0" w:space="0"/>
          <w:vertAlign w:val="baseline"/>
          <w14:textFill>
            <w14:solidFill>
              <w14:schemeClr w14:val="tx1"/>
            </w14:solidFill>
          </w14:textFill>
        </w:rPr>
        <w:t>DNA primase</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252" w:lineRule="atLeast"/>
        <w:jc w:val="both"/>
        <w:textAlignment w:val="baseline"/>
        <w:rPr>
          <w:rFonts w:hint="default" w:ascii="Times New Roman" w:hAnsi="Times New Roman" w:eastAsia="Lato" w:cs="Times New Roman"/>
          <w:b/>
          <w:color w:val="000000" w:themeColor="text1"/>
          <w:sz w:val="30"/>
          <w:szCs w:val="30"/>
          <w14:textFill>
            <w14:solidFill>
              <w14:schemeClr w14:val="tx1"/>
            </w14:solidFill>
          </w14:textFill>
        </w:rPr>
      </w:pPr>
      <w:r>
        <w:rPr>
          <w:rFonts w:hint="default" w:ascii="Times New Roman" w:hAnsi="Times New Roman" w:eastAsia="Lato" w:cs="Times New Roman"/>
          <w:i w:val="0"/>
          <w:caps w:val="0"/>
          <w:color w:val="000000" w:themeColor="text1"/>
          <w:spacing w:val="0"/>
          <w:sz w:val="30"/>
          <w:szCs w:val="30"/>
          <w:u w:val="none"/>
          <w:bdr w:val="none" w:color="auto" w:sz="0" w:space="0"/>
          <w:vertAlign w:val="baseline"/>
          <w14:textFill>
            <w14:solidFill>
              <w14:schemeClr w14:val="tx1"/>
            </w14:solidFill>
          </w14:textFill>
        </w:rPr>
        <w:t>DNA Replication: Elongation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7C7C7"/>
        <w:spacing w:before="0" w:beforeAutospacing="0" w:after="0" w:afterAutospacing="0"/>
        <w:ind w:left="0" w:right="0" w:firstLine="0"/>
        <w:jc w:val="both"/>
        <w:textAlignment w:val="baseline"/>
        <w:rPr>
          <w:rFonts w:hint="default" w:ascii="Times New Roman" w:hAnsi="Times New Roman" w:eastAsia="Georgia" w:cs="Times New Roman"/>
          <w:i w:val="0"/>
          <w:caps w:val="0"/>
          <w:color w:val="000000" w:themeColor="text1"/>
          <w:spacing w:val="0"/>
          <w:sz w:val="30"/>
          <w:szCs w:val="30"/>
          <w:u w:val="none"/>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both"/>
        <w:textAlignment w:val="baseline"/>
        <w:rPr>
          <w:rFonts w:hint="default" w:ascii="Times New Roman" w:hAnsi="Times New Roman" w:eastAsia="Georgia" w:cs="Times New Roman"/>
          <w:b w:val="0"/>
          <w:i w:val="0"/>
          <w:caps w:val="0"/>
          <w:color w:val="000000" w:themeColor="text1"/>
          <w:spacing w:val="0"/>
          <w:sz w:val="30"/>
          <w:szCs w:val="30"/>
          <w:u w:val="none"/>
          <w14:textFill>
            <w14:solidFill>
              <w14:schemeClr w14:val="tx1"/>
            </w14:solidFill>
          </w14:textFill>
        </w:rPr>
      </w:pPr>
      <w:r>
        <w:rPr>
          <w:rFonts w:hint="default" w:ascii="Times New Roman" w:hAnsi="Times New Roman" w:eastAsia="Georgia" w:cs="Times New Roman"/>
          <w:b w:val="0"/>
          <w:i w:val="0"/>
          <w:caps w:val="0"/>
          <w:color w:val="000000" w:themeColor="text1"/>
          <w:spacing w:val="0"/>
          <w:kern w:val="0"/>
          <w:sz w:val="30"/>
          <w:szCs w:val="30"/>
          <w:u w:val="none"/>
          <w:bdr w:val="none" w:color="auto" w:sz="0" w:space="0"/>
          <w:vertAlign w:val="baseline"/>
          <w:lang w:val="en-US" w:eastAsia="zh-CN" w:bidi="ar"/>
          <w14:textFill>
            <w14:solidFill>
              <w14:schemeClr w14:val="tx1"/>
            </w14:solidFill>
          </w14:textFill>
        </w:rPr>
        <w:t> </w:t>
      </w:r>
      <w:r>
        <w:rPr>
          <w:rFonts w:hint="default" w:ascii="Times New Roman" w:hAnsi="Times New Roman" w:eastAsia="Georgia" w:cs="Times New Roman"/>
          <w:i w:val="0"/>
          <w:caps w:val="0"/>
          <w:color w:val="000000" w:themeColor="text1"/>
          <w:spacing w:val="0"/>
          <w:kern w:val="0"/>
          <w:sz w:val="30"/>
          <w:szCs w:val="30"/>
          <w:u w:val="none"/>
          <w:bdr w:val="none" w:color="auto" w:sz="0" w:space="0"/>
          <w:vertAlign w:val="baseline"/>
          <w:lang w:val="en-US" w:eastAsia="zh-CN" w:bidi="ar"/>
          <w14:textFill>
            <w14:solidFill>
              <w14:schemeClr w14:val="tx1"/>
            </w14:solidFill>
          </w14:textFill>
        </w:rPr>
        <w:t>DNA polymerases (blue) attach themselves to the DNA and elongate the new strands by adding nucleotide bases.</w:t>
      </w:r>
    </w:p>
    <w:p>
      <w:pPr>
        <w:pStyle w:val="4"/>
        <w:keepNext w:val="0"/>
        <w:keepLines w:val="0"/>
        <w:widowControl/>
        <w:suppressLineNumbers w:val="0"/>
        <w:pBdr>
          <w:top w:val="none" w:color="auto" w:sz="0" w:space="0"/>
          <w:left w:val="none" w:color="auto" w:sz="0" w:space="0"/>
          <w:bottom w:val="none" w:color="auto" w:sz="0" w:space="0"/>
          <w:right w:val="none" w:color="auto" w:sz="0" w:space="0"/>
        </w:pBdr>
        <w:jc w:val="both"/>
        <w:textAlignment w:val="baseline"/>
        <w:rPr>
          <w:rFonts w:hint="default" w:ascii="Times New Roman" w:hAnsi="Times New Roman" w:eastAsia="Georgia" w:cs="Times New Roman"/>
          <w:color w:val="000000" w:themeColor="text1"/>
          <w:sz w:val="30"/>
          <w:szCs w:val="30"/>
          <w14:textFill>
            <w14:solidFill>
              <w14:schemeClr w14:val="tx1"/>
            </w14:solidFill>
          </w14:textFill>
        </w:rPr>
      </w:pP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UIG / Getty Images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textAlignment w:val="baseline"/>
        <w:rPr>
          <w:rFonts w:hint="default" w:ascii="Times New Roman" w:hAnsi="Times New Roman" w:eastAsia="Lato" w:cs="Times New Roman"/>
          <w:b/>
          <w:color w:val="000000" w:themeColor="text1"/>
          <w:sz w:val="30"/>
          <w:szCs w:val="30"/>
          <w14:textFill>
            <w14:solidFill>
              <w14:schemeClr w14:val="tx1"/>
            </w14:solidFill>
          </w14:textFill>
        </w:rPr>
      </w:pPr>
      <w:r>
        <w:rPr>
          <w:rFonts w:hint="default" w:ascii="Times New Roman" w:hAnsi="Times New Roman" w:eastAsia="Lato" w:cs="Times New Roman"/>
          <w:i w:val="0"/>
          <w:caps w:val="0"/>
          <w:color w:val="000000" w:themeColor="text1"/>
          <w:spacing w:val="0"/>
          <w:sz w:val="30"/>
          <w:szCs w:val="30"/>
          <w:u w:val="none"/>
          <w:bdr w:val="none" w:color="auto" w:sz="0" w:space="0"/>
          <w:vertAlign w:val="baseline"/>
          <w14:textFill>
            <w14:solidFill>
              <w14:schemeClr w14:val="tx1"/>
            </w14:solidFill>
          </w14:textFill>
        </w:rPr>
        <w:t>Step 3: Elongation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eastAsia="Georgia" w:cs="Times New Roman"/>
          <w:color w:val="000000" w:themeColor="text1"/>
          <w:sz w:val="30"/>
          <w:szCs w:val="30"/>
          <w14:textFill>
            <w14:solidFill>
              <w14:schemeClr w14:val="tx1"/>
            </w14:solidFill>
          </w14:textFill>
        </w:rPr>
      </w:pP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Enzymes known as </w:t>
      </w:r>
      <w:r>
        <w:rPr>
          <w:rStyle w:val="7"/>
          <w:rFonts w:hint="default" w:ascii="Times New Roman" w:hAnsi="Times New Roman" w:eastAsia="Georgia" w:cs="Times New Roman"/>
          <w:b/>
          <w:i w:val="0"/>
          <w:caps w:val="0"/>
          <w:color w:val="000000" w:themeColor="text1"/>
          <w:spacing w:val="0"/>
          <w:sz w:val="30"/>
          <w:szCs w:val="30"/>
          <w:u w:val="none"/>
          <w:bdr w:val="none" w:color="auto" w:sz="0" w:space="0"/>
          <w:vertAlign w:val="baseline"/>
          <w14:textFill>
            <w14:solidFill>
              <w14:schemeClr w14:val="tx1"/>
            </w14:solidFill>
          </w14:textFill>
        </w:rPr>
        <w:t>DNA polymerases</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 are responsible creating the new strand by a process called elongation. There are five different known types of DNA polymerases in </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fldChar w:fldCharType="begin"/>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instrText xml:space="preserve"> HYPERLINK "https://www.thoughtco.com/surprising-things-you-didnt-know-about-bacteria-373277" </w:instrTex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fldChar w:fldCharType="separate"/>
      </w:r>
      <w:r>
        <w:rPr>
          <w:rStyle w:val="6"/>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bacteria</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fldChar w:fldCharType="end"/>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 and </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fldChar w:fldCharType="begin"/>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instrText xml:space="preserve"> HYPERLINK "https://www.thoughtco.com/types-of-cells-in-the-body-373388" </w:instrTex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fldChar w:fldCharType="separate"/>
      </w:r>
      <w:r>
        <w:rPr>
          <w:rStyle w:val="6"/>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human cells</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fldChar w:fldCharType="end"/>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 In bacteria such as E. coli, </w:t>
      </w:r>
      <w:r>
        <w:rPr>
          <w:rStyle w:val="7"/>
          <w:rFonts w:hint="default" w:ascii="Times New Roman" w:hAnsi="Times New Roman" w:eastAsia="Georgia" w:cs="Times New Roman"/>
          <w:b/>
          <w:i w:val="0"/>
          <w:caps w:val="0"/>
          <w:color w:val="000000" w:themeColor="text1"/>
          <w:spacing w:val="0"/>
          <w:sz w:val="30"/>
          <w:szCs w:val="30"/>
          <w:u w:val="none"/>
          <w:bdr w:val="none" w:color="auto" w:sz="0" w:space="0"/>
          <w:vertAlign w:val="baseline"/>
          <w14:textFill>
            <w14:solidFill>
              <w14:schemeClr w14:val="tx1"/>
            </w14:solidFill>
          </w14:textFill>
        </w:rPr>
        <w:t>polymerase III</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 is the main replication enzyme, while polymerase I, II, IV and V are responsible for error checking and repair. DNA polymerase III binds to the strand at the site of the primer and begins adding new base pairs complementary to the strand during replication. In eukaryotic cells, polymerases alpha, delta, and epsilon are the primary polymerases involved in DNA replication. Because replication proceeds in the 5' to 3' direction on the leading strand, the newly formed strand is continuous.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eastAsia="Georgia" w:cs="Times New Roman"/>
          <w:color w:val="000000" w:themeColor="text1"/>
          <w:sz w:val="30"/>
          <w:szCs w:val="30"/>
          <w14:textFill>
            <w14:solidFill>
              <w14:schemeClr w14:val="tx1"/>
            </w14:solidFill>
          </w14:textFill>
        </w:rPr>
      </w:pP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The </w:t>
      </w:r>
      <w:r>
        <w:rPr>
          <w:rStyle w:val="7"/>
          <w:rFonts w:hint="default" w:ascii="Times New Roman" w:hAnsi="Times New Roman" w:eastAsia="Georgia" w:cs="Times New Roman"/>
          <w:b/>
          <w:i w:val="0"/>
          <w:caps w:val="0"/>
          <w:color w:val="000000" w:themeColor="text1"/>
          <w:spacing w:val="0"/>
          <w:sz w:val="30"/>
          <w:szCs w:val="30"/>
          <w:u w:val="none"/>
          <w:bdr w:val="none" w:color="auto" w:sz="0" w:space="0"/>
          <w:vertAlign w:val="baseline"/>
          <w14:textFill>
            <w14:solidFill>
              <w14:schemeClr w14:val="tx1"/>
            </w14:solidFill>
          </w14:textFill>
        </w:rPr>
        <w:t>lagging strand</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 begins replication by binding with multiple primers. Each primer is only several bases apart. DNA polymerase then adds pieces of DNA, called </w:t>
      </w:r>
      <w:r>
        <w:rPr>
          <w:rStyle w:val="7"/>
          <w:rFonts w:hint="default" w:ascii="Times New Roman" w:hAnsi="Times New Roman" w:eastAsia="Georgia" w:cs="Times New Roman"/>
          <w:b/>
          <w:i w:val="0"/>
          <w:caps w:val="0"/>
          <w:color w:val="000000" w:themeColor="text1"/>
          <w:spacing w:val="0"/>
          <w:sz w:val="30"/>
          <w:szCs w:val="30"/>
          <w:u w:val="none"/>
          <w:bdr w:val="none" w:color="auto" w:sz="0" w:space="0"/>
          <w:vertAlign w:val="baseline"/>
          <w14:textFill>
            <w14:solidFill>
              <w14:schemeClr w14:val="tx1"/>
            </w14:solidFill>
          </w14:textFill>
        </w:rPr>
        <w:t>Okazaki fragments</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 to the strand between primers. This process of replication is discontinuous as the newly created fragments are disjointed.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textAlignment w:val="baseline"/>
        <w:rPr>
          <w:rFonts w:hint="default" w:ascii="Times New Roman" w:hAnsi="Times New Roman" w:eastAsia="Lato" w:cs="Times New Roman"/>
          <w:b/>
          <w:color w:val="000000" w:themeColor="text1"/>
          <w:sz w:val="30"/>
          <w:szCs w:val="30"/>
          <w14:textFill>
            <w14:solidFill>
              <w14:schemeClr w14:val="tx1"/>
            </w14:solidFill>
          </w14:textFill>
        </w:rPr>
      </w:pPr>
      <w:r>
        <w:rPr>
          <w:rFonts w:hint="default" w:ascii="Times New Roman" w:hAnsi="Times New Roman" w:eastAsia="Lato" w:cs="Times New Roman"/>
          <w:i w:val="0"/>
          <w:caps w:val="0"/>
          <w:color w:val="000000" w:themeColor="text1"/>
          <w:spacing w:val="0"/>
          <w:sz w:val="30"/>
          <w:szCs w:val="30"/>
          <w:u w:val="none"/>
          <w:bdr w:val="none" w:color="auto" w:sz="0" w:space="0"/>
          <w:vertAlign w:val="baseline"/>
          <w14:textFill>
            <w14:solidFill>
              <w14:schemeClr w14:val="tx1"/>
            </w14:solidFill>
          </w14:textFill>
        </w:rPr>
        <w:t>Step 4: Termination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eastAsia="Georgia" w:cs="Times New Roman"/>
          <w:color w:val="000000" w:themeColor="text1"/>
          <w:sz w:val="30"/>
          <w:szCs w:val="30"/>
          <w14:textFill>
            <w14:solidFill>
              <w14:schemeClr w14:val="tx1"/>
            </w14:solidFill>
          </w14:textFill>
        </w:rPr>
      </w:pP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Once both the continuous and discontinuous strands are formed, an enzyme called </w:t>
      </w:r>
      <w:r>
        <w:rPr>
          <w:rStyle w:val="7"/>
          <w:rFonts w:hint="default" w:ascii="Times New Roman" w:hAnsi="Times New Roman" w:eastAsia="Georgia" w:cs="Times New Roman"/>
          <w:b/>
          <w:i w:val="0"/>
          <w:caps w:val="0"/>
          <w:color w:val="000000" w:themeColor="text1"/>
          <w:spacing w:val="0"/>
          <w:sz w:val="30"/>
          <w:szCs w:val="30"/>
          <w:u w:val="none"/>
          <w:bdr w:val="none" w:color="auto" w:sz="0" w:space="0"/>
          <w:vertAlign w:val="baseline"/>
          <w14:textFill>
            <w14:solidFill>
              <w14:schemeClr w14:val="tx1"/>
            </w14:solidFill>
          </w14:textFill>
        </w:rPr>
        <w:t>exonuclease</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 removes all RNA primers from the original strands. These primers are then replaced with appropriate bases. Another exonuclease “proofreads” the newly formed DNA to check, remove and replace any errors. Another enzyme called </w:t>
      </w:r>
      <w:r>
        <w:rPr>
          <w:rStyle w:val="7"/>
          <w:rFonts w:hint="default" w:ascii="Times New Roman" w:hAnsi="Times New Roman" w:eastAsia="Georgia" w:cs="Times New Roman"/>
          <w:b/>
          <w:i w:val="0"/>
          <w:caps w:val="0"/>
          <w:color w:val="000000" w:themeColor="text1"/>
          <w:spacing w:val="0"/>
          <w:sz w:val="30"/>
          <w:szCs w:val="30"/>
          <w:u w:val="none"/>
          <w:bdr w:val="none" w:color="auto" w:sz="0" w:space="0"/>
          <w:vertAlign w:val="baseline"/>
          <w14:textFill>
            <w14:solidFill>
              <w14:schemeClr w14:val="tx1"/>
            </w14:solidFill>
          </w14:textFill>
        </w:rPr>
        <w:t>DNA ligase</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 joins Okazaki fragments together forming a single unified strand. The ends of the linear DNA present a problem as DNA polymerase can only add nucleotides in the 5′ to 3′ direction. The ends of the parent strands consist of repeated DNA sequences called telomeres. Telomeres act as protective caps at the end of chromosomes to prevent nearby chromosomes from fusing. A special type of DNA polymerase enzyme called </w:t>
      </w:r>
      <w:r>
        <w:rPr>
          <w:rStyle w:val="7"/>
          <w:rFonts w:hint="default" w:ascii="Times New Roman" w:hAnsi="Times New Roman" w:eastAsia="Georgia" w:cs="Times New Roman"/>
          <w:b/>
          <w:i w:val="0"/>
          <w:caps w:val="0"/>
          <w:color w:val="000000" w:themeColor="text1"/>
          <w:spacing w:val="0"/>
          <w:sz w:val="30"/>
          <w:szCs w:val="30"/>
          <w:u w:val="none"/>
          <w:bdr w:val="none" w:color="auto" w:sz="0" w:space="0"/>
          <w:vertAlign w:val="baseline"/>
          <w14:textFill>
            <w14:solidFill>
              <w14:schemeClr w14:val="tx1"/>
            </w14:solidFill>
          </w14:textFill>
        </w:rPr>
        <w:t>telomerase</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 catalyzes the synthesis of telomere sequences at the ends of the DNA. Once completed, the parent strand and its complementary DNA strand coils into the familiar </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fldChar w:fldCharType="begin"/>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instrText xml:space="preserve"> HYPERLINK "https://www.thoughtco.com/double-helix-373302" </w:instrTex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fldChar w:fldCharType="separate"/>
      </w:r>
      <w:r>
        <w:rPr>
          <w:rStyle w:val="6"/>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double helix</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fldChar w:fldCharType="end"/>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 shape. In the end, replication produces two </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fldChar w:fldCharType="begin"/>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instrText xml:space="preserve"> HYPERLINK "https://www.thoughtco.com/dna-373454" </w:instrTex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fldChar w:fldCharType="separate"/>
      </w:r>
      <w:r>
        <w:rPr>
          <w:rStyle w:val="6"/>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DNA molecules</w:t>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fldChar w:fldCharType="end"/>
      </w:r>
      <w:r>
        <w:rPr>
          <w:rFonts w:hint="default" w:ascii="Times New Roman" w:hAnsi="Times New Roman" w:eastAsia="Georgia" w:cs="Times New Roman"/>
          <w:i w:val="0"/>
          <w:caps w:val="0"/>
          <w:color w:val="000000" w:themeColor="text1"/>
          <w:spacing w:val="0"/>
          <w:sz w:val="30"/>
          <w:szCs w:val="30"/>
          <w:u w:val="none"/>
          <w:bdr w:val="none" w:color="auto" w:sz="0" w:space="0"/>
          <w:vertAlign w:val="baseline"/>
          <w14:textFill>
            <w14:solidFill>
              <w14:schemeClr w14:val="tx1"/>
            </w14:solidFill>
          </w14:textFill>
        </w:rPr>
        <w:t>, each with one strand from the parent molecule and one new strand.</w:t>
      </w:r>
    </w:p>
    <w:p>
      <w:pPr>
        <w:jc w:val="both"/>
        <w:rPr>
          <w:rFonts w:hint="default" w:ascii="Times New Roman" w:hAnsi="Times New Roman" w:cs="Times New Roman"/>
          <w:b w:val="0"/>
          <w:bCs w:val="0"/>
          <w:i w:val="0"/>
          <w:iCs w:val="0"/>
          <w:color w:val="000000" w:themeColor="text1"/>
          <w:sz w:val="30"/>
          <w:szCs w:val="30"/>
          <w14:textFill>
            <w14:solidFill>
              <w14:schemeClr w14:val="tx1"/>
            </w14:solidFill>
          </w14:textFill>
        </w:rPr>
      </w:pPr>
      <w:r>
        <w:rPr>
          <w:rFonts w:hint="default" w:ascii="Times New Roman" w:hAnsi="Times New Roman" w:cs="Times New Roman"/>
          <w:b w:val="0"/>
          <w:bCs w:val="0"/>
          <w:i w:val="0"/>
          <w:iCs w:val="0"/>
          <w:color w:val="000000" w:themeColor="text1"/>
          <w:sz w:val="30"/>
          <w:szCs w:val="30"/>
          <w14:textFill>
            <w14:solidFill>
              <w14:schemeClr w14:val="tx1"/>
            </w14:solidFill>
          </w14:textFill>
        </w:rPr>
        <w:t xml:space="preserve">2. </w:t>
      </w:r>
    </w:p>
    <w:tbl>
      <w:tblPr>
        <w:tblW w:w="177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80" w:type="dxa"/>
          <w:left w:w="240" w:type="dxa"/>
          <w:bottom w:w="180" w:type="dxa"/>
          <w:right w:w="240" w:type="dxa"/>
        </w:tblCellMar>
      </w:tblPr>
      <w:tblGrid>
        <w:gridCol w:w="3016"/>
        <w:gridCol w:w="14732"/>
      </w:tblGrid>
      <w:tr>
        <w:trPr>
          <w:tblHeader/>
        </w:trPr>
        <w:tc>
          <w:tcPr>
            <w:tcW w:w="0" w:type="auto"/>
            <w:gridSpan w:val="2"/>
            <w:tcBorders>
              <w:top w:val="nil"/>
              <w:left w:val="nil"/>
              <w:bottom w:val="nil"/>
              <w:right w:val="nil"/>
            </w:tcBorders>
            <w:shd w:val="clear" w:color="auto" w:fill="F1F1F1"/>
            <w:tcMar>
              <w:top w:w="180" w:type="dxa"/>
              <w:left w:w="240" w:type="dxa"/>
              <w:bottom w:w="180" w:type="dxa"/>
              <w:right w:w="240" w:type="dxa"/>
            </w:tcMar>
            <w:vAlign w:val="center"/>
          </w:tcPr>
          <w:p>
            <w:pPr>
              <w:keepNext w:val="0"/>
              <w:keepLines w:val="0"/>
              <w:widowControl/>
              <w:suppressLineNumbers w:val="0"/>
              <w:spacing w:before="0" w:beforeAutospacing="0" w:after="0" w:afterAutospacing="0" w:line="360" w:lineRule="atLeast"/>
              <w:ind w:left="0" w:right="0"/>
              <w:jc w:val="left"/>
              <w:textAlignment w:val="center"/>
              <w:rPr>
                <w:rFonts w:hint="default" w:ascii="proxima-nova" w:hAnsi="proxima-nova" w:eastAsia="proxima-nova" w:cs="proxima-nova"/>
                <w:b/>
                <w:color w:val="373D3F"/>
                <w:sz w:val="21"/>
                <w:szCs w:val="21"/>
              </w:rPr>
            </w:pPr>
            <w:r>
              <w:rPr>
                <w:rFonts w:hint="default" w:ascii="proxima-nova" w:hAnsi="proxima-nova" w:eastAsia="proxima-nova" w:cs="proxima-nova"/>
                <w:b/>
                <w:color w:val="373D3F"/>
                <w:kern w:val="0"/>
                <w:sz w:val="21"/>
                <w:szCs w:val="21"/>
                <w:bdr w:val="none" w:color="auto" w:sz="0" w:space="0"/>
                <w:lang w:val="en-US" w:eastAsia="zh-CN" w:bidi="ar"/>
              </w:rPr>
              <w:t>Important Enzymes in DNA Replication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0" w:type="auto"/>
            <w:tcBorders>
              <w:top w:val="nil"/>
              <w:left w:val="nil"/>
              <w:bottom w:val="nil"/>
              <w:right w:val="nil"/>
            </w:tcBorders>
            <w:shd w:val="clear" w:color="auto" w:fill="FFFFFF"/>
            <w:tcMar>
              <w:top w:w="180" w:type="dxa"/>
              <w:left w:w="240" w:type="dxa"/>
              <w:bottom w:w="180" w:type="dxa"/>
              <w:right w:w="240" w:type="dxa"/>
            </w:tcMar>
            <w:vAlign w:val="center"/>
          </w:tcPr>
          <w:p>
            <w:pPr>
              <w:keepNext w:val="0"/>
              <w:keepLines w:val="0"/>
              <w:widowControl/>
              <w:suppressLineNumbers w:val="0"/>
              <w:spacing w:before="0" w:beforeAutospacing="0" w:after="0" w:afterAutospacing="0" w:line="360" w:lineRule="atLeast"/>
              <w:ind w:left="0" w:right="0"/>
              <w:jc w:val="left"/>
              <w:textAlignment w:val="center"/>
              <w:rPr>
                <w:rFonts w:hint="default" w:ascii="proxima-nova" w:hAnsi="proxima-nova" w:eastAsia="proxima-nova" w:cs="proxima-nova"/>
                <w:b/>
                <w:color w:val="373D3F"/>
                <w:sz w:val="21"/>
                <w:szCs w:val="21"/>
              </w:rPr>
            </w:pPr>
            <w:r>
              <w:rPr>
                <w:rFonts w:hint="default" w:ascii="proxima-nova" w:hAnsi="proxima-nova" w:eastAsia="proxima-nova" w:cs="proxima-nova"/>
                <w:b/>
                <w:color w:val="373D3F"/>
                <w:kern w:val="0"/>
                <w:sz w:val="21"/>
                <w:szCs w:val="21"/>
                <w:bdr w:val="none" w:color="auto" w:sz="0" w:space="0"/>
                <w:lang w:val="en-US" w:eastAsia="zh-CN" w:bidi="ar"/>
              </w:rPr>
              <w:t>Enzyme</w:t>
            </w:r>
          </w:p>
        </w:tc>
        <w:tc>
          <w:tcPr>
            <w:tcW w:w="0" w:type="auto"/>
            <w:tcBorders>
              <w:top w:val="nil"/>
              <w:left w:val="nil"/>
              <w:bottom w:val="nil"/>
              <w:right w:val="nil"/>
            </w:tcBorders>
            <w:shd w:val="clear" w:color="auto" w:fill="FFFFFF"/>
            <w:tcMar>
              <w:top w:w="180" w:type="dxa"/>
              <w:left w:w="240" w:type="dxa"/>
              <w:bottom w:w="180" w:type="dxa"/>
              <w:right w:w="240" w:type="dxa"/>
            </w:tcMar>
            <w:vAlign w:val="center"/>
          </w:tcPr>
          <w:p>
            <w:pPr>
              <w:keepNext w:val="0"/>
              <w:keepLines w:val="0"/>
              <w:widowControl/>
              <w:suppressLineNumbers w:val="0"/>
              <w:spacing w:before="0" w:beforeAutospacing="0" w:after="0" w:afterAutospacing="0" w:line="360" w:lineRule="atLeast"/>
              <w:ind w:left="0" w:right="0"/>
              <w:jc w:val="left"/>
              <w:textAlignment w:val="center"/>
              <w:rPr>
                <w:rFonts w:hint="default" w:ascii="proxima-nova" w:hAnsi="proxima-nova" w:eastAsia="proxima-nova" w:cs="proxima-nova"/>
                <w:b/>
                <w:color w:val="373D3F"/>
                <w:sz w:val="21"/>
                <w:szCs w:val="21"/>
              </w:rPr>
            </w:pPr>
            <w:r>
              <w:rPr>
                <w:rFonts w:hint="default" w:ascii="proxima-nova" w:hAnsi="proxima-nova" w:eastAsia="proxima-nova" w:cs="proxima-nova"/>
                <w:b/>
                <w:color w:val="373D3F"/>
                <w:kern w:val="0"/>
                <w:sz w:val="21"/>
                <w:szCs w:val="21"/>
                <w:bdr w:val="none" w:color="auto" w:sz="0" w:space="0"/>
                <w:lang w:val="en-US" w:eastAsia="zh-CN" w:bidi="ar"/>
              </w:rPr>
              <w:t>Function</w:t>
            </w:r>
          </w:p>
        </w:tc>
      </w:tr>
      <w:tr>
        <w:tblPrEx>
          <w:shd w:val="clear" w:color="auto" w:fill="FFFFFF"/>
        </w:tblPrEx>
        <w:tc>
          <w:tcPr>
            <w:tcW w:w="0" w:type="auto"/>
            <w:tcBorders>
              <w:top w:val="nil"/>
              <w:left w:val="nil"/>
              <w:bottom w:val="nil"/>
              <w:right w:val="nil"/>
            </w:tcBorders>
            <w:shd w:val="clear" w:color="auto" w:fill="F9F9F9"/>
            <w:tcMar>
              <w:top w:w="180" w:type="dxa"/>
              <w:left w:w="240" w:type="dxa"/>
              <w:bottom w:w="180" w:type="dxa"/>
              <w:right w:w="240" w:type="dxa"/>
            </w:tcMar>
            <w:vAlign w:val="center"/>
          </w:tcPr>
          <w:p>
            <w:pPr>
              <w:keepNext w:val="0"/>
              <w:keepLines w:val="0"/>
              <w:widowControl/>
              <w:suppressLineNumbers w:val="0"/>
              <w:spacing w:before="0" w:beforeAutospacing="0" w:after="0" w:afterAutospacing="0" w:line="360" w:lineRule="atLeast"/>
              <w:ind w:left="0" w:right="0"/>
              <w:jc w:val="left"/>
              <w:textAlignment w:val="center"/>
              <w:rPr>
                <w:rFonts w:hint="default" w:ascii="proxima-nova" w:hAnsi="proxima-nova" w:eastAsia="proxima-nova" w:cs="proxima-nova"/>
                <w:color w:val="373D3F"/>
                <w:sz w:val="21"/>
                <w:szCs w:val="21"/>
              </w:rPr>
            </w:pPr>
            <w:r>
              <w:rPr>
                <w:rFonts w:hint="default" w:ascii="proxima-nova" w:hAnsi="proxima-nova" w:eastAsia="proxima-nova" w:cs="proxima-nova"/>
                <w:color w:val="373D3F"/>
                <w:kern w:val="0"/>
                <w:sz w:val="21"/>
                <w:szCs w:val="21"/>
                <w:bdr w:val="none" w:color="auto" w:sz="0" w:space="0"/>
                <w:lang w:val="en-US" w:eastAsia="zh-CN" w:bidi="ar"/>
              </w:rPr>
              <w:t>Topoisomerase</w:t>
            </w:r>
          </w:p>
        </w:tc>
        <w:tc>
          <w:tcPr>
            <w:tcW w:w="0" w:type="auto"/>
            <w:tcBorders>
              <w:top w:val="nil"/>
              <w:left w:val="nil"/>
              <w:bottom w:val="nil"/>
              <w:right w:val="nil"/>
            </w:tcBorders>
            <w:shd w:val="clear" w:color="auto" w:fill="F9F9F9"/>
            <w:tcMar>
              <w:top w:w="180" w:type="dxa"/>
              <w:left w:w="240" w:type="dxa"/>
              <w:bottom w:w="180" w:type="dxa"/>
              <w:right w:w="240" w:type="dxa"/>
            </w:tcMar>
            <w:vAlign w:val="center"/>
          </w:tcPr>
          <w:p>
            <w:pPr>
              <w:keepNext w:val="0"/>
              <w:keepLines w:val="0"/>
              <w:widowControl/>
              <w:suppressLineNumbers w:val="0"/>
              <w:spacing w:before="0" w:beforeAutospacing="0" w:after="0" w:afterAutospacing="0" w:line="360" w:lineRule="atLeast"/>
              <w:ind w:left="0" w:right="0"/>
              <w:jc w:val="left"/>
              <w:textAlignment w:val="center"/>
              <w:rPr>
                <w:rFonts w:hint="default" w:ascii="proxima-nova" w:hAnsi="proxima-nova" w:eastAsia="proxima-nova" w:cs="proxima-nova"/>
                <w:color w:val="373D3F"/>
                <w:sz w:val="21"/>
                <w:szCs w:val="21"/>
              </w:rPr>
            </w:pPr>
            <w:r>
              <w:rPr>
                <w:rFonts w:hint="default" w:ascii="proxima-nova" w:hAnsi="proxima-nova" w:eastAsia="proxima-nova" w:cs="proxima-nova"/>
                <w:color w:val="373D3F"/>
                <w:kern w:val="0"/>
                <w:sz w:val="21"/>
                <w:szCs w:val="21"/>
                <w:bdr w:val="none" w:color="auto" w:sz="0" w:space="0"/>
                <w:lang w:val="en-US" w:eastAsia="zh-CN" w:bidi="ar"/>
              </w:rPr>
              <w:t>Relaxes the super-coiled DNA</w:t>
            </w:r>
          </w:p>
        </w:tc>
      </w:tr>
      <w:tr>
        <w:tblPrEx>
          <w:shd w:val="clear" w:color="auto" w:fill="FFFFFF"/>
        </w:tblPrEx>
        <w:tc>
          <w:tcPr>
            <w:tcW w:w="0" w:type="auto"/>
            <w:tcBorders>
              <w:top w:val="nil"/>
              <w:left w:val="nil"/>
              <w:bottom w:val="nil"/>
              <w:right w:val="nil"/>
            </w:tcBorders>
            <w:shd w:val="clear" w:color="auto" w:fill="FFFFFF"/>
            <w:tcMar>
              <w:top w:w="180" w:type="dxa"/>
              <w:left w:w="240" w:type="dxa"/>
              <w:bottom w:w="180" w:type="dxa"/>
              <w:right w:w="240" w:type="dxa"/>
            </w:tcMar>
            <w:vAlign w:val="center"/>
          </w:tcPr>
          <w:p>
            <w:pPr>
              <w:keepNext w:val="0"/>
              <w:keepLines w:val="0"/>
              <w:widowControl/>
              <w:suppressLineNumbers w:val="0"/>
              <w:spacing w:before="0" w:beforeAutospacing="0" w:after="0" w:afterAutospacing="0" w:line="360" w:lineRule="atLeast"/>
              <w:ind w:left="0" w:right="0"/>
              <w:jc w:val="left"/>
              <w:textAlignment w:val="center"/>
              <w:rPr>
                <w:rFonts w:hint="default" w:ascii="proxima-nova" w:hAnsi="proxima-nova" w:eastAsia="proxima-nova" w:cs="proxima-nova"/>
                <w:color w:val="373D3F"/>
                <w:sz w:val="21"/>
                <w:szCs w:val="21"/>
              </w:rPr>
            </w:pPr>
            <w:r>
              <w:rPr>
                <w:rFonts w:hint="default" w:ascii="proxima-nova" w:hAnsi="proxima-nova" w:eastAsia="proxima-nova" w:cs="proxima-nova"/>
                <w:color w:val="373D3F"/>
                <w:kern w:val="0"/>
                <w:sz w:val="21"/>
                <w:szCs w:val="21"/>
                <w:bdr w:val="none" w:color="auto" w:sz="0" w:space="0"/>
                <w:lang w:val="en-US" w:eastAsia="zh-CN" w:bidi="ar"/>
              </w:rPr>
              <w:t>DNA helicase</w:t>
            </w:r>
          </w:p>
        </w:tc>
        <w:tc>
          <w:tcPr>
            <w:tcW w:w="0" w:type="auto"/>
            <w:tcBorders>
              <w:top w:val="nil"/>
              <w:left w:val="nil"/>
              <w:bottom w:val="nil"/>
              <w:right w:val="nil"/>
            </w:tcBorders>
            <w:shd w:val="clear" w:color="auto" w:fill="FFFFFF"/>
            <w:tcMar>
              <w:top w:w="180" w:type="dxa"/>
              <w:left w:w="240" w:type="dxa"/>
              <w:bottom w:w="180" w:type="dxa"/>
              <w:right w:w="240" w:type="dxa"/>
            </w:tcMar>
            <w:vAlign w:val="center"/>
          </w:tcPr>
          <w:p>
            <w:pPr>
              <w:keepNext w:val="0"/>
              <w:keepLines w:val="0"/>
              <w:widowControl/>
              <w:suppressLineNumbers w:val="0"/>
              <w:spacing w:before="0" w:beforeAutospacing="0" w:after="0" w:afterAutospacing="0" w:line="360" w:lineRule="atLeast"/>
              <w:ind w:left="0" w:right="0"/>
              <w:jc w:val="left"/>
              <w:textAlignment w:val="center"/>
              <w:rPr>
                <w:rFonts w:hint="default" w:ascii="proxima-nova" w:hAnsi="proxima-nova" w:eastAsia="proxima-nova" w:cs="proxima-nova"/>
                <w:color w:val="373D3F"/>
                <w:sz w:val="21"/>
                <w:szCs w:val="21"/>
              </w:rPr>
            </w:pPr>
            <w:r>
              <w:rPr>
                <w:rFonts w:hint="default" w:ascii="proxima-nova" w:hAnsi="proxima-nova" w:eastAsia="proxima-nova" w:cs="proxima-nova"/>
                <w:color w:val="373D3F"/>
                <w:kern w:val="0"/>
                <w:sz w:val="21"/>
                <w:szCs w:val="21"/>
                <w:bdr w:val="none" w:color="auto" w:sz="0" w:space="0"/>
                <w:lang w:val="en-US" w:eastAsia="zh-CN" w:bidi="ar"/>
              </w:rPr>
              <w:t>Unwinds the double helix at the replication fork</w:t>
            </w:r>
          </w:p>
        </w:tc>
      </w:tr>
      <w:tr>
        <w:tblPrEx>
          <w:shd w:val="clear" w:color="auto" w:fill="FFFFFF"/>
        </w:tblPrEx>
        <w:tc>
          <w:tcPr>
            <w:tcW w:w="0" w:type="auto"/>
            <w:tcBorders>
              <w:top w:val="nil"/>
              <w:left w:val="nil"/>
              <w:bottom w:val="nil"/>
              <w:right w:val="nil"/>
            </w:tcBorders>
            <w:shd w:val="clear" w:color="auto" w:fill="F9F9F9"/>
            <w:tcMar>
              <w:top w:w="180" w:type="dxa"/>
              <w:left w:w="240" w:type="dxa"/>
              <w:bottom w:w="180" w:type="dxa"/>
              <w:right w:w="240" w:type="dxa"/>
            </w:tcMar>
            <w:vAlign w:val="center"/>
          </w:tcPr>
          <w:p>
            <w:pPr>
              <w:keepNext w:val="0"/>
              <w:keepLines w:val="0"/>
              <w:widowControl/>
              <w:suppressLineNumbers w:val="0"/>
              <w:spacing w:before="0" w:beforeAutospacing="0" w:after="0" w:afterAutospacing="0" w:line="360" w:lineRule="atLeast"/>
              <w:ind w:left="0" w:right="0"/>
              <w:jc w:val="left"/>
              <w:textAlignment w:val="center"/>
              <w:rPr>
                <w:rFonts w:hint="default" w:ascii="proxima-nova" w:hAnsi="proxima-nova" w:eastAsia="proxima-nova" w:cs="proxima-nova"/>
                <w:color w:val="373D3F"/>
                <w:sz w:val="21"/>
                <w:szCs w:val="21"/>
              </w:rPr>
            </w:pPr>
            <w:bookmarkStart w:id="0" w:name="_GoBack"/>
            <w:r>
              <w:rPr>
                <w:rFonts w:hint="default" w:ascii="proxima-nova" w:hAnsi="proxima-nova" w:eastAsia="proxima-nova" w:cs="proxima-nova"/>
                <w:color w:val="373D3F"/>
                <w:kern w:val="0"/>
                <w:sz w:val="21"/>
                <w:szCs w:val="21"/>
                <w:bdr w:val="none" w:color="auto" w:sz="0" w:space="0"/>
                <w:lang w:val="en-US" w:eastAsia="zh-CN" w:bidi="ar"/>
              </w:rPr>
              <w:t>Primase</w:t>
            </w:r>
          </w:p>
        </w:tc>
        <w:tc>
          <w:tcPr>
            <w:tcW w:w="0" w:type="auto"/>
            <w:tcBorders>
              <w:top w:val="nil"/>
              <w:left w:val="nil"/>
              <w:bottom w:val="nil"/>
              <w:right w:val="nil"/>
            </w:tcBorders>
            <w:shd w:val="clear" w:color="auto" w:fill="F9F9F9"/>
            <w:tcMar>
              <w:top w:w="180" w:type="dxa"/>
              <w:left w:w="240" w:type="dxa"/>
              <w:bottom w:w="180" w:type="dxa"/>
              <w:right w:w="240" w:type="dxa"/>
            </w:tcMar>
            <w:vAlign w:val="center"/>
          </w:tcPr>
          <w:p>
            <w:pPr>
              <w:keepNext w:val="0"/>
              <w:keepLines w:val="0"/>
              <w:widowControl/>
              <w:suppressLineNumbers w:val="0"/>
              <w:spacing w:before="0" w:beforeAutospacing="0" w:after="0" w:afterAutospacing="0" w:line="360" w:lineRule="atLeast"/>
              <w:ind w:left="0" w:right="0"/>
              <w:jc w:val="left"/>
              <w:textAlignment w:val="center"/>
              <w:rPr>
                <w:rFonts w:hint="default" w:ascii="proxima-nova" w:hAnsi="proxima-nova" w:eastAsia="proxima-nova" w:cs="proxima-nova"/>
                <w:color w:val="373D3F"/>
                <w:sz w:val="21"/>
                <w:szCs w:val="21"/>
              </w:rPr>
            </w:pPr>
            <w:r>
              <w:rPr>
                <w:rFonts w:hint="default" w:ascii="proxima-nova" w:hAnsi="proxima-nova" w:eastAsia="proxima-nova" w:cs="proxima-nova"/>
                <w:color w:val="373D3F"/>
                <w:kern w:val="0"/>
                <w:sz w:val="21"/>
                <w:szCs w:val="21"/>
                <w:bdr w:val="none" w:color="auto" w:sz="0" w:space="0"/>
                <w:lang w:val="en-US" w:eastAsia="zh-CN" w:bidi="ar"/>
              </w:rPr>
              <w:t>Provides the starting point for DNA polymerase to begin synthesis of the new strand</w:t>
            </w:r>
          </w:p>
        </w:tc>
      </w:tr>
      <w:bookmarkEnd w:id="0"/>
      <w:tr>
        <w:tblPrEx>
          <w:shd w:val="clear" w:color="auto" w:fill="FFFFFF"/>
        </w:tblPrEx>
        <w:tc>
          <w:tcPr>
            <w:tcW w:w="0" w:type="auto"/>
            <w:tcBorders>
              <w:top w:val="nil"/>
              <w:left w:val="nil"/>
              <w:bottom w:val="nil"/>
              <w:right w:val="nil"/>
            </w:tcBorders>
            <w:shd w:val="clear" w:color="auto" w:fill="FFFFFF"/>
            <w:tcMar>
              <w:top w:w="180" w:type="dxa"/>
              <w:left w:w="240" w:type="dxa"/>
              <w:bottom w:w="180" w:type="dxa"/>
              <w:right w:w="240" w:type="dxa"/>
            </w:tcMar>
            <w:vAlign w:val="center"/>
          </w:tcPr>
          <w:p>
            <w:pPr>
              <w:keepNext w:val="0"/>
              <w:keepLines w:val="0"/>
              <w:widowControl/>
              <w:suppressLineNumbers w:val="0"/>
              <w:spacing w:before="0" w:beforeAutospacing="0" w:after="0" w:afterAutospacing="0" w:line="360" w:lineRule="atLeast"/>
              <w:ind w:left="0" w:right="0"/>
              <w:jc w:val="left"/>
              <w:textAlignment w:val="center"/>
              <w:rPr>
                <w:rFonts w:hint="default" w:ascii="proxima-nova" w:hAnsi="proxima-nova" w:eastAsia="proxima-nova" w:cs="proxima-nova"/>
                <w:color w:val="373D3F"/>
                <w:sz w:val="21"/>
                <w:szCs w:val="21"/>
              </w:rPr>
            </w:pPr>
            <w:r>
              <w:rPr>
                <w:rFonts w:hint="default" w:ascii="proxima-nova" w:hAnsi="proxima-nova" w:eastAsia="proxima-nova" w:cs="proxima-nova"/>
                <w:color w:val="373D3F"/>
                <w:kern w:val="0"/>
                <w:sz w:val="21"/>
                <w:szCs w:val="21"/>
                <w:bdr w:val="none" w:color="auto" w:sz="0" w:space="0"/>
                <w:lang w:val="en-US" w:eastAsia="zh-CN" w:bidi="ar"/>
              </w:rPr>
              <w:t>DNA polymerase</w:t>
            </w:r>
          </w:p>
        </w:tc>
        <w:tc>
          <w:tcPr>
            <w:tcW w:w="0" w:type="auto"/>
            <w:tcBorders>
              <w:top w:val="nil"/>
              <w:left w:val="nil"/>
              <w:bottom w:val="nil"/>
              <w:right w:val="nil"/>
            </w:tcBorders>
            <w:shd w:val="clear" w:color="auto" w:fill="FFFFFF"/>
            <w:tcMar>
              <w:top w:w="180" w:type="dxa"/>
              <w:left w:w="240" w:type="dxa"/>
              <w:bottom w:w="180" w:type="dxa"/>
              <w:right w:w="240" w:type="dxa"/>
            </w:tcMar>
            <w:vAlign w:val="center"/>
          </w:tcPr>
          <w:p>
            <w:pPr>
              <w:keepNext w:val="0"/>
              <w:keepLines w:val="0"/>
              <w:widowControl/>
              <w:suppressLineNumbers w:val="0"/>
              <w:spacing w:before="0" w:beforeAutospacing="0" w:after="0" w:afterAutospacing="0" w:line="360" w:lineRule="atLeast"/>
              <w:ind w:left="0" w:right="0"/>
              <w:jc w:val="left"/>
              <w:textAlignment w:val="center"/>
              <w:rPr>
                <w:rFonts w:hint="default" w:ascii="proxima-nova" w:hAnsi="proxima-nova" w:eastAsia="proxima-nova" w:cs="proxima-nova"/>
                <w:color w:val="373D3F"/>
                <w:sz w:val="21"/>
                <w:szCs w:val="21"/>
              </w:rPr>
            </w:pPr>
            <w:r>
              <w:rPr>
                <w:rFonts w:hint="default" w:ascii="proxima-nova" w:hAnsi="proxima-nova" w:eastAsia="proxima-nova" w:cs="proxima-nova"/>
                <w:color w:val="373D3F"/>
                <w:kern w:val="0"/>
                <w:sz w:val="21"/>
                <w:szCs w:val="21"/>
                <w:bdr w:val="none" w:color="auto" w:sz="0" w:space="0"/>
                <w:lang w:val="en-US" w:eastAsia="zh-CN" w:bidi="ar"/>
              </w:rPr>
              <w:t>Synthesizes the new DNA strand; also proofreads and corrects some errors</w:t>
            </w:r>
          </w:p>
        </w:tc>
      </w:tr>
      <w:tr>
        <w:tblPrEx>
          <w:shd w:val="clear" w:color="auto" w:fill="FFFFFF"/>
        </w:tblPrEx>
        <w:tc>
          <w:tcPr>
            <w:tcW w:w="0" w:type="auto"/>
            <w:tcBorders>
              <w:top w:val="nil"/>
              <w:left w:val="nil"/>
              <w:bottom w:val="nil"/>
              <w:right w:val="nil"/>
            </w:tcBorders>
            <w:shd w:val="clear" w:color="auto" w:fill="F9F9F9"/>
            <w:tcMar>
              <w:top w:w="180" w:type="dxa"/>
              <w:left w:w="240" w:type="dxa"/>
              <w:bottom w:w="180" w:type="dxa"/>
              <w:right w:w="240" w:type="dxa"/>
            </w:tcMar>
            <w:vAlign w:val="center"/>
          </w:tcPr>
          <w:p>
            <w:pPr>
              <w:keepNext w:val="0"/>
              <w:keepLines w:val="0"/>
              <w:widowControl/>
              <w:suppressLineNumbers w:val="0"/>
              <w:spacing w:before="0" w:beforeAutospacing="0" w:after="0" w:afterAutospacing="0" w:line="360" w:lineRule="atLeast"/>
              <w:ind w:left="0" w:right="0"/>
              <w:jc w:val="left"/>
              <w:textAlignment w:val="center"/>
              <w:rPr>
                <w:rFonts w:hint="default" w:ascii="proxima-nova" w:hAnsi="proxima-nova" w:eastAsia="proxima-nova" w:cs="proxima-nova"/>
                <w:color w:val="373D3F"/>
                <w:sz w:val="21"/>
                <w:szCs w:val="21"/>
              </w:rPr>
            </w:pPr>
            <w:r>
              <w:rPr>
                <w:rFonts w:hint="default" w:ascii="proxima-nova" w:hAnsi="proxima-nova" w:eastAsia="proxima-nova" w:cs="proxima-nova"/>
                <w:color w:val="373D3F"/>
                <w:kern w:val="0"/>
                <w:sz w:val="21"/>
                <w:szCs w:val="21"/>
                <w:bdr w:val="none" w:color="auto" w:sz="0" w:space="0"/>
                <w:lang w:val="en-US" w:eastAsia="zh-CN" w:bidi="ar"/>
              </w:rPr>
              <w:t>DNA ligase</w:t>
            </w:r>
          </w:p>
        </w:tc>
        <w:tc>
          <w:tcPr>
            <w:tcW w:w="0" w:type="auto"/>
            <w:tcBorders>
              <w:top w:val="nil"/>
              <w:left w:val="nil"/>
              <w:bottom w:val="nil"/>
              <w:right w:val="nil"/>
            </w:tcBorders>
            <w:shd w:val="clear" w:color="auto" w:fill="F9F9F9"/>
            <w:tcMar>
              <w:top w:w="180" w:type="dxa"/>
              <w:left w:w="240" w:type="dxa"/>
              <w:bottom w:w="180" w:type="dxa"/>
              <w:right w:w="240" w:type="dxa"/>
            </w:tcMar>
            <w:vAlign w:val="center"/>
          </w:tcPr>
          <w:p>
            <w:pPr>
              <w:keepNext w:val="0"/>
              <w:keepLines w:val="0"/>
              <w:widowControl/>
              <w:suppressLineNumbers w:val="0"/>
              <w:spacing w:before="0" w:beforeAutospacing="0" w:after="0" w:afterAutospacing="0" w:line="360" w:lineRule="atLeast"/>
              <w:ind w:left="0" w:right="0"/>
              <w:jc w:val="left"/>
              <w:textAlignment w:val="center"/>
              <w:rPr>
                <w:rFonts w:hint="default" w:ascii="proxima-nova" w:hAnsi="proxima-nova" w:eastAsia="proxima-nova" w:cs="proxima-nova"/>
                <w:color w:val="373D3F"/>
                <w:sz w:val="21"/>
                <w:szCs w:val="21"/>
              </w:rPr>
            </w:pPr>
            <w:r>
              <w:rPr>
                <w:rFonts w:hint="default" w:ascii="proxima-nova" w:hAnsi="proxima-nova" w:eastAsia="proxima-nova" w:cs="proxima-nova"/>
                <w:color w:val="373D3F"/>
                <w:kern w:val="0"/>
                <w:sz w:val="21"/>
                <w:szCs w:val="21"/>
                <w:bdr w:val="none" w:color="auto" w:sz="0" w:space="0"/>
                <w:lang w:val="en-US" w:eastAsia="zh-CN" w:bidi="ar"/>
              </w:rPr>
              <w:t>Re-joins the two DNA strands into a double helix and joins Okazaki fragments of the lagging strand</w:t>
            </w:r>
          </w:p>
        </w:tc>
      </w:tr>
    </w:tbl>
    <w:p>
      <w:pPr>
        <w:keepNext w:val="0"/>
        <w:keepLines w:val="0"/>
        <w:widowControl/>
        <w:suppressLineNumbers w:val="0"/>
        <w:jc w:val="left"/>
      </w:pPr>
    </w:p>
    <w:p>
      <w:pPr>
        <w:jc w:val="both"/>
        <w:rPr>
          <w:rFonts w:hint="default" w:ascii="Times New Roman" w:hAnsi="Times New Roman" w:cs="Times New Roman"/>
          <w:b w:val="0"/>
          <w:bCs w:val="0"/>
          <w:i w:val="0"/>
          <w:iCs w:val="0"/>
          <w:color w:val="000000" w:themeColor="text1"/>
          <w:sz w:val="30"/>
          <w:szCs w:val="30"/>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Verdana"/>
    <w:panose1 w:val="020F0502020204030204"/>
    <w:charset w:val="00"/>
    <w:family w:val="swiss"/>
    <w:pitch w:val="default"/>
    <w:sig w:usb0="00000000" w:usb1="00000000" w:usb2="00000001" w:usb3="00000000" w:csb0="0000019F"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 w:name="Verdana">
    <w:panose1 w:val="020B0604030504040204"/>
    <w:charset w:val="00"/>
    <w:family w:val="auto"/>
    <w:pitch w:val="default"/>
    <w:sig w:usb0="A10006FF" w:usb1="4000205B" w:usb2="00000010" w:usb3="00000000" w:csb0="2000019F"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6" w:usb3="00000000" w:csb0="00040001" w:csb1="00000000"/>
  </w:font>
  <w:font w:name="Lato">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Georgia">
    <w:panose1 w:val="02040802050405020203"/>
    <w:charset w:val="00"/>
    <w:family w:val="auto"/>
    <w:pitch w:val="default"/>
    <w:sig w:usb0="00000287" w:usb1="00000000" w:usb2="00000000" w:usb3="00000000" w:csb0="2000009F" w:csb1="00000000"/>
  </w:font>
  <w:font w:name="proxima-nova">
    <w:altName w:val="PingFang SC"/>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FEA99"/>
    <w:rsid w:val="7FFFE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Hyperlink"/>
    <w:basedOn w:val="5"/>
    <w:uiPriority w:val="0"/>
    <w:rPr>
      <w:color w:val="0000FF"/>
      <w:u w:val="single"/>
    </w:rPr>
  </w:style>
  <w:style w:type="character" w:styleId="7">
    <w:name w:val="Strong"/>
    <w:basedOn w:val="5"/>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2020-05-03T18:32:00Z</dcterms:created>
  <dc:creator>abbamohammed</dc:creator>
  <cp:lastModifiedBy>abbamohammed</cp:lastModifiedBy>
  <dcterms:modified xsi:type="dcterms:W3CDTF">2020-05-03T18:44:19Z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