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8B" w:rsidRPr="00B8715C" w:rsidRDefault="00F4148B"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OBI CHUKWUDUMEBI NNAMDI</w:t>
      </w:r>
    </w:p>
    <w:p w:rsidR="00F4148B" w:rsidRPr="00B8715C" w:rsidRDefault="0065463D"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18/MHS03/008</w:t>
      </w:r>
    </w:p>
    <w:p w:rsidR="0065463D" w:rsidRPr="00B8715C" w:rsidRDefault="0065463D"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DEPARTMENT OF HUMAN ANATOMY</w:t>
      </w:r>
    </w:p>
    <w:p w:rsidR="0065463D" w:rsidRPr="00B8715C" w:rsidRDefault="0065463D"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 xml:space="preserve">COLLEGE OF MEDICINE AND HEALTH SCIENCEE </w:t>
      </w:r>
    </w:p>
    <w:p w:rsidR="0065463D" w:rsidRPr="00B8715C" w:rsidRDefault="0065463D"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 xml:space="preserve">AFE 202 </w:t>
      </w:r>
    </w:p>
    <w:p w:rsidR="00AE3DAB" w:rsidRPr="00B8715C" w:rsidRDefault="00AE3DAB"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 xml:space="preserve">FOOD PRODUCTION AND HEALTH AWARENESS </w:t>
      </w:r>
    </w:p>
    <w:p w:rsidR="00AE3DAB" w:rsidRPr="00B8715C" w:rsidRDefault="00AE3DAB"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 xml:space="preserve">LECTURERS: MR. SALAMI </w:t>
      </w:r>
      <w:r w:rsidR="00B24765" w:rsidRPr="00B8715C">
        <w:rPr>
          <w:rFonts w:ascii="Times New Roman" w:hAnsi="Times New Roman" w:cs="Times New Roman"/>
          <w:b/>
          <w:bCs/>
          <w:sz w:val="24"/>
          <w:szCs w:val="24"/>
          <w:u w:val="single"/>
        </w:rPr>
        <w:t>ABDULRASHEED</w:t>
      </w:r>
    </w:p>
    <w:p w:rsidR="00B24765" w:rsidRPr="00B8715C" w:rsidRDefault="00B2476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 xml:space="preserve">                       MR </w:t>
      </w:r>
      <w:r w:rsidR="00F16FB6" w:rsidRPr="00B8715C">
        <w:rPr>
          <w:rFonts w:ascii="Times New Roman" w:hAnsi="Times New Roman" w:cs="Times New Roman"/>
          <w:b/>
          <w:bCs/>
          <w:sz w:val="24"/>
          <w:szCs w:val="24"/>
          <w:u w:val="single"/>
        </w:rPr>
        <w:t xml:space="preserve">OLUWASUSI JOHN TOYIN </w:t>
      </w:r>
    </w:p>
    <w:p w:rsidR="00F4148B" w:rsidRPr="00B8715C" w:rsidRDefault="00F4148B" w:rsidP="000C546D">
      <w:pPr>
        <w:spacing w:line="480" w:lineRule="auto"/>
        <w:rPr>
          <w:rFonts w:ascii="Times New Roman" w:hAnsi="Times New Roman" w:cs="Times New Roman"/>
          <w:b/>
          <w:bCs/>
          <w:sz w:val="24"/>
          <w:szCs w:val="24"/>
          <w:u w:val="single"/>
        </w:rPr>
      </w:pPr>
    </w:p>
    <w:p w:rsidR="00F4148B" w:rsidRPr="00B8715C" w:rsidRDefault="00F4148B" w:rsidP="000C546D">
      <w:pPr>
        <w:spacing w:line="480" w:lineRule="auto"/>
        <w:rPr>
          <w:rFonts w:ascii="Times New Roman" w:hAnsi="Times New Roman" w:cs="Times New Roman"/>
          <w:b/>
          <w:bCs/>
          <w:sz w:val="24"/>
          <w:szCs w:val="24"/>
          <w:u w:val="single"/>
        </w:rPr>
      </w:pPr>
    </w:p>
    <w:p w:rsidR="00F4148B" w:rsidRPr="00B8715C" w:rsidRDefault="00F4148B" w:rsidP="000C546D">
      <w:pPr>
        <w:spacing w:line="480" w:lineRule="auto"/>
        <w:rPr>
          <w:rFonts w:ascii="Times New Roman" w:hAnsi="Times New Roman" w:cs="Times New Roman"/>
          <w:b/>
          <w:bCs/>
          <w:sz w:val="24"/>
          <w:szCs w:val="24"/>
          <w:u w:val="single"/>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EXECUTIVE SUMMARY</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Feasibility Study on the establishment of a </w:t>
      </w:r>
      <w:r w:rsidR="00A00236" w:rsidRPr="00B8715C">
        <w:rPr>
          <w:rFonts w:ascii="Times New Roman" w:hAnsi="Times New Roman" w:cs="Times New Roman"/>
          <w:sz w:val="24"/>
          <w:szCs w:val="24"/>
        </w:rPr>
        <w:t>cash crop</w:t>
      </w:r>
      <w:r w:rsidRPr="00B8715C">
        <w:rPr>
          <w:rFonts w:ascii="Times New Roman" w:hAnsi="Times New Roman" w:cs="Times New Roman"/>
          <w:sz w:val="24"/>
          <w:szCs w:val="24"/>
        </w:rPr>
        <w:t xml:space="preserve"> form is based on the survey made by Dumebi and the business with by wholly owned by him. The name of the </w:t>
      </w:r>
      <w:r w:rsidR="00A00236" w:rsidRPr="00B8715C">
        <w:rPr>
          <w:rFonts w:ascii="Times New Roman" w:hAnsi="Times New Roman" w:cs="Times New Roman"/>
          <w:sz w:val="24"/>
          <w:szCs w:val="24"/>
        </w:rPr>
        <w:t>cash crop</w:t>
      </w:r>
      <w:r w:rsidRPr="00B8715C">
        <w:rPr>
          <w:rFonts w:ascii="Times New Roman" w:hAnsi="Times New Roman" w:cs="Times New Roman"/>
          <w:sz w:val="24"/>
          <w:szCs w:val="24"/>
        </w:rPr>
        <w:t xml:space="preserve"> farm will be name Dumebi Farms and will concentrate on sales of cash crops such as banana, plan oil and orange.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We will banana, palm oil and orange  to different quick service restaurant in south west Nigeria and our vision is to be one of the known cash crop farm product supplier in Nigeria with a mission to raise healthy crops  at a very profitable venture.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lastRenderedPageBreak/>
        <w:t>From the research that was carried out it was discovered that the demand for the cash crops is not fully satisfied around some areas of Abuja, though they are already existing cash crop farms operating around borders of Lagos and Ogun state environment, the cash crop farm will be sited at Ifo Local government area in Ogun state a neighboring environment to Lagos, there are also demand in some part of lfo, Sango and Lagos. These legal requirements for the establishment of this venture such as local government revenue (tax) per month and security payment (vigilante) per month have been inquired and will be carefully complied with.</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The venture will help in providence employment to the locals meeting the demand of cash crops and making the price affordable in future, Dumebi Farms intends to develop into other livestock farming structures such as coffee, tea, cotton and </w:t>
      </w:r>
      <w:r w:rsidR="00503E02" w:rsidRPr="00B8715C">
        <w:rPr>
          <w:rFonts w:ascii="Times New Roman" w:hAnsi="Times New Roman" w:cs="Times New Roman"/>
          <w:sz w:val="24"/>
          <w:szCs w:val="24"/>
        </w:rPr>
        <w:t>cocoa.</w:t>
      </w:r>
    </w:p>
    <w:p w:rsidR="00503E02" w:rsidRPr="00B8715C" w:rsidRDefault="00503E02" w:rsidP="000C546D">
      <w:pPr>
        <w:spacing w:line="480" w:lineRule="auto"/>
        <w:rPr>
          <w:rFonts w:ascii="Times New Roman" w:hAnsi="Times New Roman" w:cs="Times New Roman"/>
          <w:sz w:val="24"/>
          <w:szCs w:val="24"/>
        </w:rPr>
      </w:pPr>
    </w:p>
    <w:p w:rsidR="00503E02" w:rsidRPr="00B8715C" w:rsidRDefault="00503E02" w:rsidP="000C546D">
      <w:pPr>
        <w:spacing w:line="480" w:lineRule="auto"/>
        <w:rPr>
          <w:rFonts w:ascii="Times New Roman" w:hAnsi="Times New Roman" w:cs="Times New Roman"/>
          <w:sz w:val="24"/>
          <w:szCs w:val="24"/>
        </w:rPr>
      </w:pPr>
    </w:p>
    <w:p w:rsidR="00503E02" w:rsidRPr="00B8715C" w:rsidRDefault="00503E02"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STRATEGY AND IMPLEMENTATION SUMMARY OBJECTIVE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To increase number of our client by 40% within 3 years of existence </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To increase our output percentage within a short period of time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To evaluate our strategic marketing by every three months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To keep and maintain hygienic farms for healthy cash crops</w:t>
      </w:r>
    </w:p>
    <w:p w:rsidR="00D670E5" w:rsidRDefault="00D670E5" w:rsidP="000C546D">
      <w:pPr>
        <w:spacing w:line="480" w:lineRule="auto"/>
        <w:rPr>
          <w:rFonts w:ascii="Times New Roman" w:hAnsi="Times New Roman" w:cs="Times New Roman"/>
          <w:sz w:val="24"/>
          <w:szCs w:val="24"/>
        </w:rPr>
      </w:pPr>
    </w:p>
    <w:p w:rsidR="00F2419B" w:rsidRPr="00B8715C" w:rsidRDefault="00F2419B"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lastRenderedPageBreak/>
        <w:t>TACTICS AND STRATEGY IMPACTS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Dumebi farm  products will be priced at affordable rate. When a markup is placed on any of our products, customers will be willing to pay because of the affordable price.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The venture to be established is a cash crop farm that will concentrate on the production of some cash crops like Orange, banana and palm oil  because of the fund required the venture will start as a small scale business having the population of the people neighboring communities and three major Local Government Area of Abuja, which are Wuse, Kubwa, VGC – Wuse are target market. The farm site will be a permanent land and will need necessary equipment for its operation as it is entirely new firm to start from the scratch, will have to be acquired.</w:t>
      </w:r>
    </w:p>
    <w:p w:rsidR="00503E02" w:rsidRPr="00B8715C" w:rsidRDefault="00503E02"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OPERATIONAL PLAN</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The firm will be a commercial cash crop farm; therefore it will require a full time </w:t>
      </w:r>
      <w:r w:rsidR="00B24119" w:rsidRPr="00B8715C">
        <w:rPr>
          <w:rFonts w:ascii="Times New Roman" w:hAnsi="Times New Roman" w:cs="Times New Roman"/>
          <w:sz w:val="24"/>
          <w:szCs w:val="24"/>
        </w:rPr>
        <w:t>labor</w:t>
      </w:r>
      <w:r w:rsidRPr="00B8715C">
        <w:rPr>
          <w:rFonts w:ascii="Times New Roman" w:hAnsi="Times New Roman" w:cs="Times New Roman"/>
          <w:sz w:val="24"/>
          <w:szCs w:val="24"/>
        </w:rPr>
        <w:t xml:space="preserve"> and geared towards productivity on a scale for the sales of cash crop.</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For the banana, palm oil and Orange production; the banana and Orange usually takes 6 months to yield while the palm oil can take a year or more.. </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MARKET POTENTIAL</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Most meals in Nigeria is not complete without some cash crop  output. Nigeria has over 170 million growing population that demand for Cash crop on a daily basis. With increasing awareness on health implication of the advantages of some fruits and the other cash crops like maize and cereals and all, they are ever increasing and for Cash crop such as maize, cereal, banana, Orange  </w:t>
      </w:r>
    </w:p>
    <w:p w:rsidR="00503E02" w:rsidRPr="00B8715C" w:rsidRDefault="00503E02" w:rsidP="000C546D">
      <w:pPr>
        <w:spacing w:line="480" w:lineRule="auto"/>
        <w:rPr>
          <w:rFonts w:ascii="Times New Roman" w:hAnsi="Times New Roman" w:cs="Times New Roman"/>
          <w:sz w:val="24"/>
          <w:szCs w:val="24"/>
        </w:rPr>
      </w:pPr>
    </w:p>
    <w:p w:rsidR="00503E02" w:rsidRPr="00B8715C" w:rsidRDefault="00503E02"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MARKETING STRATEGY</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As we mentioned earlier, resident and families of three local government of Abuja being our target market awareness will be made by means of advertisement. The advertisement will be made on flyers, handbills, and in the future marketing will be done to eateries, restaurants and companies that demand for our product. Our major market in the future are </w:t>
      </w:r>
      <w:r w:rsidR="00DB736F" w:rsidRPr="00B8715C">
        <w:rPr>
          <w:rFonts w:ascii="Times New Roman" w:hAnsi="Times New Roman" w:cs="Times New Roman"/>
          <w:sz w:val="24"/>
          <w:szCs w:val="24"/>
        </w:rPr>
        <w:t>cash crops</w:t>
      </w:r>
      <w:r w:rsidRPr="00B8715C">
        <w:rPr>
          <w:rFonts w:ascii="Times New Roman" w:hAnsi="Times New Roman" w:cs="Times New Roman"/>
          <w:sz w:val="24"/>
          <w:szCs w:val="24"/>
        </w:rPr>
        <w:t xml:space="preserve"> supplied to Restaurants</w:t>
      </w:r>
      <w:r w:rsidR="00DB736F" w:rsidRPr="00B8715C">
        <w:rPr>
          <w:rFonts w:ascii="Times New Roman" w:hAnsi="Times New Roman" w:cs="Times New Roman"/>
          <w:sz w:val="24"/>
          <w:szCs w:val="24"/>
        </w:rPr>
        <w:t>, fast food joints.</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MARKETING</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Marketing activities include among other grading quality, promotions, packaging and value adding these activities are essentials as they will lead to large volume of sales of product quickly as possible resulting to increase of income</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GRADING</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Cash crops such as Orange, banana and palm oil should be graded by size and labeled according to its weight. During selection and grading, care must be applied to ensure that weight is uniformed to avoid rejection from customers</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lastRenderedPageBreak/>
        <w:t>BUSINESS EVALUATION OF FARM/FINANCE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This evaluation is based on the normal Cash crop production .</w:t>
      </w:r>
    </w:p>
    <w:p w:rsidR="00D5313A"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But we are focusing on Orange, banana and Palm </w:t>
      </w:r>
      <w:r w:rsidR="00D5313A" w:rsidRPr="00B8715C">
        <w:rPr>
          <w:rFonts w:ascii="Times New Roman" w:hAnsi="Times New Roman" w:cs="Times New Roman"/>
          <w:sz w:val="24"/>
          <w:szCs w:val="24"/>
        </w:rPr>
        <w:t>oil</w:t>
      </w: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Orange</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The orange like any other cash crop</w:t>
      </w:r>
      <w:r w:rsidR="00D5313A" w:rsidRPr="00B8715C">
        <w:rPr>
          <w:rFonts w:ascii="Times New Roman" w:hAnsi="Times New Roman" w:cs="Times New Roman"/>
          <w:sz w:val="24"/>
          <w:szCs w:val="24"/>
        </w:rPr>
        <w:t>; w</w:t>
      </w:r>
      <w:r w:rsidRPr="00B8715C">
        <w:rPr>
          <w:rFonts w:ascii="Times New Roman" w:hAnsi="Times New Roman" w:cs="Times New Roman"/>
          <w:sz w:val="24"/>
          <w:szCs w:val="24"/>
        </w:rPr>
        <w:t xml:space="preserve">e are </w:t>
      </w:r>
      <w:r w:rsidR="00D5313A" w:rsidRPr="00B8715C">
        <w:rPr>
          <w:rFonts w:ascii="Times New Roman" w:hAnsi="Times New Roman" w:cs="Times New Roman"/>
          <w:sz w:val="24"/>
          <w:szCs w:val="24"/>
        </w:rPr>
        <w:t>expecting</w:t>
      </w:r>
      <w:r w:rsidRPr="00B8715C">
        <w:rPr>
          <w:rFonts w:ascii="Times New Roman" w:hAnsi="Times New Roman" w:cs="Times New Roman"/>
          <w:sz w:val="24"/>
          <w:szCs w:val="24"/>
        </w:rPr>
        <w:t xml:space="preserve"> about 2 percent loss and then the growing of the cash crop could take about 6 moths - 1 year. </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Bananas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The banana similar to the orange also needs very steady care and consistent development and could take 6 months to develop</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Palm oil.</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Palm oil comes from Pam tree which could take years to develop in some cases it could take 10 years or more than 10 years for the palm tree.</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CAPITAL EXPENSES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2 plots of land @  200,000</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N400,000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Iron door </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N100,000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N500,000</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lastRenderedPageBreak/>
        <w:t>TOOLS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Tractor 2 pieces            </w:t>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N300,000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Hoe 20 pieces.                                           40,000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Cutlass 20 pieces.                                     30,000.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Water supply system.                              100,000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Fertilizers                                                   400, 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                                                                    = 870,000</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WORKMANSHIP</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Workers to create riges                                   = 250,000</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PRODUCTION</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300 Orange seeds.                                                   = 150,000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200 banana seeds.                                                   = 100,000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Palm oil plantimg of trees.                                     = 50,000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                                                                                    = 300,000</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OPERATIONAL EXPENSES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Business Registration</w:t>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N40,000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Workers for weeding, and nurturing of the plant</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N2,000,000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                                                                                      = 2,040, 000</w:t>
      </w:r>
    </w:p>
    <w:p w:rsidR="00D5313A" w:rsidRPr="00B8715C" w:rsidRDefault="00D5313A" w:rsidP="000C546D">
      <w:pPr>
        <w:spacing w:line="480" w:lineRule="auto"/>
        <w:rPr>
          <w:rFonts w:ascii="Times New Roman" w:hAnsi="Times New Roman" w:cs="Times New Roman"/>
          <w:sz w:val="24"/>
          <w:szCs w:val="24"/>
        </w:rPr>
      </w:pPr>
    </w:p>
    <w:p w:rsidR="00D5313A" w:rsidRPr="00B8715C" w:rsidRDefault="00D5313A"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                                                                       </w:t>
      </w: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SUMMARY</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Capital expenses</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N1, 720, 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Operational expenses</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N2, 290, 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TOTAL EXPENSES</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 4, 010, 000</w:t>
      </w:r>
    </w:p>
    <w:p w:rsidR="00D670E5" w:rsidRPr="00B8715C" w:rsidRDefault="00D670E5"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TOTAL SALES FOR PERIOD OF 12 MONTHS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Oranges</w:t>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N4, 000,000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Banana.                           </w:t>
      </w:r>
      <w:r w:rsidRPr="00B8715C">
        <w:rPr>
          <w:rFonts w:ascii="Times New Roman" w:hAnsi="Times New Roman" w:cs="Times New Roman"/>
          <w:sz w:val="24"/>
          <w:szCs w:val="24"/>
        </w:rPr>
        <w:tab/>
        <w:t xml:space="preserve">                            N3, 000, 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Palm oil.                                                                  N1,500,000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r>
      <w:r w:rsidRPr="00B8715C">
        <w:rPr>
          <w:rFonts w:ascii="Times New Roman" w:hAnsi="Times New Roman" w:cs="Times New Roman"/>
          <w:sz w:val="24"/>
          <w:szCs w:val="24"/>
        </w:rPr>
        <w:tab/>
        <w:t xml:space="preserve">                     7, 500,000</w:t>
      </w: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D670E5"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t>PROFIT = SALES – EXPENSES</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Profit =  7,500,000 - 4,010 000</w:t>
      </w:r>
    </w:p>
    <w:p w:rsidR="00D670E5"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3,490,000</w:t>
      </w:r>
    </w:p>
    <w:p w:rsidR="00D670E5" w:rsidRPr="00B8715C" w:rsidRDefault="00D670E5"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sz w:val="24"/>
          <w:szCs w:val="24"/>
        </w:rPr>
      </w:pPr>
    </w:p>
    <w:p w:rsidR="00E418AE" w:rsidRPr="00B8715C" w:rsidRDefault="00E418AE" w:rsidP="000C546D">
      <w:pPr>
        <w:spacing w:line="480" w:lineRule="auto"/>
        <w:rPr>
          <w:rFonts w:ascii="Times New Roman" w:hAnsi="Times New Roman" w:cs="Times New Roman"/>
          <w:b/>
          <w:bCs/>
          <w:sz w:val="24"/>
          <w:szCs w:val="24"/>
          <w:u w:val="single"/>
        </w:rPr>
      </w:pPr>
    </w:p>
    <w:p w:rsidR="009D11B0" w:rsidRPr="00B8715C" w:rsidRDefault="00D670E5" w:rsidP="000C546D">
      <w:pPr>
        <w:spacing w:line="480" w:lineRule="auto"/>
        <w:rPr>
          <w:rFonts w:ascii="Times New Roman" w:hAnsi="Times New Roman" w:cs="Times New Roman"/>
          <w:b/>
          <w:bCs/>
          <w:sz w:val="24"/>
          <w:szCs w:val="24"/>
          <w:u w:val="single"/>
        </w:rPr>
      </w:pPr>
      <w:r w:rsidRPr="00B8715C">
        <w:rPr>
          <w:rFonts w:ascii="Times New Roman" w:hAnsi="Times New Roman" w:cs="Times New Roman"/>
          <w:b/>
          <w:bCs/>
          <w:sz w:val="24"/>
          <w:szCs w:val="24"/>
          <w:u w:val="single"/>
        </w:rPr>
        <w:lastRenderedPageBreak/>
        <w:t>CONCLUSION</w:t>
      </w:r>
    </w:p>
    <w:p w:rsidR="00C60178" w:rsidRPr="00B8715C" w:rsidRDefault="00D670E5" w:rsidP="000C546D">
      <w:pPr>
        <w:spacing w:line="480" w:lineRule="auto"/>
        <w:rPr>
          <w:rFonts w:ascii="Times New Roman" w:hAnsi="Times New Roman" w:cs="Times New Roman"/>
          <w:sz w:val="24"/>
          <w:szCs w:val="24"/>
        </w:rPr>
      </w:pPr>
      <w:r w:rsidRPr="00B8715C">
        <w:rPr>
          <w:rFonts w:ascii="Times New Roman" w:hAnsi="Times New Roman" w:cs="Times New Roman"/>
          <w:sz w:val="24"/>
          <w:szCs w:val="24"/>
        </w:rPr>
        <w:t xml:space="preserve"> The project is technically feasible and commercially viable. It is therefore highly recommended for funding.</w:t>
      </w:r>
    </w:p>
    <w:sectPr w:rsidR="00C60178" w:rsidRPr="00B8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63"/>
    <w:rsid w:val="000C546D"/>
    <w:rsid w:val="001E12F0"/>
    <w:rsid w:val="002F687D"/>
    <w:rsid w:val="00374634"/>
    <w:rsid w:val="00376163"/>
    <w:rsid w:val="004E4D7B"/>
    <w:rsid w:val="00503E02"/>
    <w:rsid w:val="00554E3A"/>
    <w:rsid w:val="00592E86"/>
    <w:rsid w:val="0065463D"/>
    <w:rsid w:val="009D11B0"/>
    <w:rsid w:val="00A00236"/>
    <w:rsid w:val="00AE3DAB"/>
    <w:rsid w:val="00B24119"/>
    <w:rsid w:val="00B24765"/>
    <w:rsid w:val="00B8715C"/>
    <w:rsid w:val="00C60178"/>
    <w:rsid w:val="00D5313A"/>
    <w:rsid w:val="00D670E5"/>
    <w:rsid w:val="00DB736F"/>
    <w:rsid w:val="00E418AE"/>
    <w:rsid w:val="00F16FB6"/>
    <w:rsid w:val="00F2419B"/>
    <w:rsid w:val="00F4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E2DF5"/>
  <w15:chartTrackingRefBased/>
  <w15:docId w15:val="{F5129C40-41D4-B945-8E29-A2817732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1023</Words>
  <Characters>5832</Characters>
  <Application>Microsoft Office Word</Application>
  <DocSecurity>0</DocSecurity>
  <Lines>48</Lines>
  <Paragraphs>13</Paragraphs>
  <ScaleCrop>false</ScaleCrop>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25</cp:revision>
  <dcterms:created xsi:type="dcterms:W3CDTF">2020-05-03T07:31:00Z</dcterms:created>
  <dcterms:modified xsi:type="dcterms:W3CDTF">2020-05-03T18:37:00Z</dcterms:modified>
</cp:coreProperties>
</file>