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0C48" w14:textId="77777777" w:rsidR="0040064D"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 xml:space="preserve">A TERM PAPER </w:t>
      </w:r>
    </w:p>
    <w:p w14:paraId="74932B73" w14:textId="22D49AFE" w:rsidR="001F7D2B"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 xml:space="preserve">ON </w:t>
      </w:r>
    </w:p>
    <w:p w14:paraId="514AC5EF" w14:textId="1850560B" w:rsidR="001F7D2B"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WOUND HEALING</w:t>
      </w:r>
    </w:p>
    <w:p w14:paraId="5D01B4D8" w14:textId="77777777" w:rsidR="000B55A3" w:rsidRPr="000B55A3" w:rsidRDefault="000B55A3" w:rsidP="001F7D2B">
      <w:pPr>
        <w:jc w:val="center"/>
        <w:rPr>
          <w:rFonts w:ascii="Times New Roman" w:hAnsi="Times New Roman" w:cs="Times New Roman"/>
          <w:b/>
          <w:sz w:val="40"/>
          <w:szCs w:val="40"/>
          <w:lang w:val="en-US"/>
        </w:rPr>
      </w:pPr>
    </w:p>
    <w:p w14:paraId="3262FEC6" w14:textId="77777777" w:rsidR="001F7D2B"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 xml:space="preserve">BY </w:t>
      </w:r>
    </w:p>
    <w:p w14:paraId="0B3ACF71" w14:textId="70C78C6C" w:rsidR="001F7D2B"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EBENEZER, ENO-ABASI ISRAEL</w:t>
      </w:r>
    </w:p>
    <w:p w14:paraId="11D9EF8C" w14:textId="25839BEF" w:rsidR="001F7D2B"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16/MHS01/066</w:t>
      </w:r>
    </w:p>
    <w:p w14:paraId="4501F505" w14:textId="77777777" w:rsidR="000B55A3" w:rsidRPr="000B55A3" w:rsidRDefault="000B55A3" w:rsidP="001F7D2B">
      <w:pPr>
        <w:jc w:val="center"/>
        <w:rPr>
          <w:rFonts w:ascii="Times New Roman" w:hAnsi="Times New Roman" w:cs="Times New Roman"/>
          <w:b/>
          <w:sz w:val="40"/>
          <w:szCs w:val="40"/>
          <w:lang w:val="en-US"/>
        </w:rPr>
      </w:pPr>
    </w:p>
    <w:p w14:paraId="2DF8ADB7" w14:textId="07AA7774" w:rsidR="001F7D2B"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COURSE CODE: ANA 404</w:t>
      </w:r>
    </w:p>
    <w:p w14:paraId="31B563F3" w14:textId="77218872" w:rsidR="001F7D2B"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COURSE TITLE: INTRODUCTION TO HISTOPATHOLOGY</w:t>
      </w:r>
    </w:p>
    <w:p w14:paraId="5C7C7021" w14:textId="77777777" w:rsidR="000B55A3" w:rsidRPr="000B55A3" w:rsidRDefault="000B55A3" w:rsidP="001F7D2B">
      <w:pPr>
        <w:jc w:val="center"/>
        <w:rPr>
          <w:rFonts w:ascii="Times New Roman" w:hAnsi="Times New Roman" w:cs="Times New Roman"/>
          <w:b/>
          <w:sz w:val="40"/>
          <w:szCs w:val="40"/>
          <w:lang w:val="en-US"/>
        </w:rPr>
      </w:pPr>
    </w:p>
    <w:p w14:paraId="7AEBB9D9" w14:textId="436EC7A4" w:rsidR="001F7D2B" w:rsidRPr="000B55A3" w:rsidRDefault="001F7D2B" w:rsidP="001F7D2B">
      <w:pPr>
        <w:jc w:val="center"/>
        <w:rPr>
          <w:rFonts w:ascii="Times New Roman" w:hAnsi="Times New Roman" w:cs="Times New Roman"/>
          <w:b/>
          <w:sz w:val="40"/>
          <w:szCs w:val="40"/>
          <w:lang w:val="en-US"/>
        </w:rPr>
      </w:pPr>
      <w:r w:rsidRPr="000B55A3">
        <w:rPr>
          <w:rFonts w:ascii="Times New Roman" w:hAnsi="Times New Roman" w:cs="Times New Roman"/>
          <w:b/>
          <w:sz w:val="40"/>
          <w:szCs w:val="40"/>
          <w:lang w:val="en-US"/>
        </w:rPr>
        <w:t>LECTURER: MR EDEM E. EDEM</w:t>
      </w:r>
    </w:p>
    <w:p w14:paraId="0BEDA876" w14:textId="37646E17" w:rsidR="001F7D2B" w:rsidRPr="000B55A3" w:rsidRDefault="001F7D2B" w:rsidP="001F7D2B">
      <w:pPr>
        <w:jc w:val="center"/>
        <w:rPr>
          <w:rFonts w:ascii="Times New Roman" w:hAnsi="Times New Roman" w:cs="Times New Roman"/>
          <w:b/>
          <w:sz w:val="40"/>
          <w:szCs w:val="40"/>
          <w:lang w:val="en-US"/>
        </w:rPr>
      </w:pPr>
    </w:p>
    <w:p w14:paraId="22E03D2D" w14:textId="0F97B281" w:rsidR="001F7D2B" w:rsidRDefault="001F7D2B" w:rsidP="001F7D2B">
      <w:pPr>
        <w:jc w:val="center"/>
        <w:rPr>
          <w:rFonts w:ascii="Times New Roman" w:hAnsi="Times New Roman" w:cs="Times New Roman"/>
          <w:b/>
          <w:sz w:val="24"/>
          <w:szCs w:val="24"/>
          <w:lang w:val="en-US"/>
        </w:rPr>
      </w:pPr>
    </w:p>
    <w:p w14:paraId="49A7B975" w14:textId="428298FE" w:rsidR="001F7D2B" w:rsidRDefault="001F7D2B" w:rsidP="001F7D2B">
      <w:pPr>
        <w:jc w:val="center"/>
        <w:rPr>
          <w:rFonts w:ascii="Times New Roman" w:hAnsi="Times New Roman" w:cs="Times New Roman"/>
          <w:b/>
          <w:sz w:val="24"/>
          <w:szCs w:val="24"/>
          <w:lang w:val="en-US"/>
        </w:rPr>
      </w:pPr>
    </w:p>
    <w:p w14:paraId="273419CC" w14:textId="14CE7291" w:rsidR="001F7D2B" w:rsidRDefault="001F7D2B" w:rsidP="001F7D2B">
      <w:pPr>
        <w:jc w:val="center"/>
        <w:rPr>
          <w:rFonts w:ascii="Times New Roman" w:hAnsi="Times New Roman" w:cs="Times New Roman"/>
          <w:b/>
          <w:sz w:val="24"/>
          <w:szCs w:val="24"/>
          <w:lang w:val="en-US"/>
        </w:rPr>
      </w:pPr>
    </w:p>
    <w:p w14:paraId="4F0DD4C7" w14:textId="60A8C7A8" w:rsidR="001F7D2B" w:rsidRDefault="001F7D2B" w:rsidP="001F7D2B">
      <w:pPr>
        <w:jc w:val="center"/>
        <w:rPr>
          <w:rFonts w:ascii="Times New Roman" w:hAnsi="Times New Roman" w:cs="Times New Roman"/>
          <w:b/>
          <w:sz w:val="24"/>
          <w:szCs w:val="24"/>
          <w:lang w:val="en-US"/>
        </w:rPr>
      </w:pPr>
    </w:p>
    <w:p w14:paraId="52B39BEF" w14:textId="49EE855C" w:rsidR="001F7D2B" w:rsidRDefault="000B55A3" w:rsidP="001F7D2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616A0D1A" w14:textId="3C858C11" w:rsidR="001F7D2B" w:rsidRDefault="001F7D2B" w:rsidP="001F7D2B">
      <w:pPr>
        <w:jc w:val="center"/>
        <w:rPr>
          <w:rFonts w:ascii="Times New Roman" w:hAnsi="Times New Roman" w:cs="Times New Roman"/>
          <w:b/>
          <w:sz w:val="24"/>
          <w:szCs w:val="24"/>
          <w:lang w:val="en-US"/>
        </w:rPr>
      </w:pPr>
    </w:p>
    <w:p w14:paraId="6A5B380C" w14:textId="48821653" w:rsidR="001F7D2B" w:rsidRDefault="001F7D2B" w:rsidP="001F7D2B">
      <w:pPr>
        <w:jc w:val="center"/>
        <w:rPr>
          <w:rFonts w:ascii="Times New Roman" w:hAnsi="Times New Roman" w:cs="Times New Roman"/>
          <w:b/>
          <w:sz w:val="24"/>
          <w:szCs w:val="24"/>
          <w:lang w:val="en-US"/>
        </w:rPr>
      </w:pPr>
    </w:p>
    <w:p w14:paraId="52276275" w14:textId="77777777" w:rsidR="000B55A3" w:rsidRDefault="000B55A3" w:rsidP="000B55A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4F0F2266" w14:textId="0A0DE56E" w:rsidR="001F7D2B" w:rsidRPr="000B55A3" w:rsidRDefault="001F7D2B" w:rsidP="000B55A3">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QUESTIONS</w:t>
      </w:r>
    </w:p>
    <w:p w14:paraId="36314AB5" w14:textId="4D173757" w:rsidR="001F7D2B" w:rsidRDefault="001F7D2B" w:rsidP="001F7D2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Write on cytokine signaling and its role in wound healing.</w:t>
      </w:r>
    </w:p>
    <w:p w14:paraId="0EB2EEEF" w14:textId="7AA80479" w:rsidR="001F7D2B" w:rsidRDefault="001F7D2B" w:rsidP="001F7D2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When is wound heali</w:t>
      </w:r>
      <w:r w:rsidR="004A54B1">
        <w:rPr>
          <w:rFonts w:ascii="Times New Roman" w:hAnsi="Times New Roman" w:cs="Times New Roman"/>
          <w:sz w:val="24"/>
          <w:szCs w:val="24"/>
          <w:lang w:val="en-US"/>
        </w:rPr>
        <w:t>ng</w:t>
      </w:r>
      <w:r>
        <w:rPr>
          <w:rFonts w:ascii="Times New Roman" w:hAnsi="Times New Roman" w:cs="Times New Roman"/>
          <w:sz w:val="24"/>
          <w:szCs w:val="24"/>
          <w:lang w:val="en-US"/>
        </w:rPr>
        <w:t xml:space="preserve"> referred to as ‘impaired’? </w:t>
      </w:r>
      <w:r w:rsidR="003103F8">
        <w:rPr>
          <w:rFonts w:ascii="Times New Roman" w:hAnsi="Times New Roman" w:cs="Times New Roman"/>
          <w:sz w:val="24"/>
          <w:szCs w:val="24"/>
          <w:lang w:val="en-US"/>
        </w:rPr>
        <w:t>A</w:t>
      </w:r>
      <w:r>
        <w:rPr>
          <w:rFonts w:ascii="Times New Roman" w:hAnsi="Times New Roman" w:cs="Times New Roman"/>
          <w:sz w:val="24"/>
          <w:szCs w:val="24"/>
          <w:lang w:val="en-US"/>
        </w:rPr>
        <w:t>nd why?</w:t>
      </w:r>
    </w:p>
    <w:p w14:paraId="73206F7B" w14:textId="6284432A" w:rsidR="001F7D2B" w:rsidRDefault="004A54B1" w:rsidP="001F7D2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Examine the role of oxidative stress in the development and progression of impaired wound healing.</w:t>
      </w:r>
    </w:p>
    <w:p w14:paraId="071188FD" w14:textId="284A9141" w:rsidR="004A54B1" w:rsidRDefault="004A54B1" w:rsidP="004A54B1">
      <w:pPr>
        <w:jc w:val="both"/>
        <w:rPr>
          <w:rFonts w:ascii="Times New Roman" w:hAnsi="Times New Roman" w:cs="Times New Roman"/>
          <w:sz w:val="24"/>
          <w:szCs w:val="24"/>
          <w:lang w:val="en-US"/>
        </w:rPr>
      </w:pPr>
    </w:p>
    <w:p w14:paraId="13D726A8" w14:textId="3FF2B926" w:rsidR="004A54B1" w:rsidRDefault="004A54B1" w:rsidP="004A54B1">
      <w:pPr>
        <w:jc w:val="both"/>
        <w:rPr>
          <w:rFonts w:ascii="Times New Roman" w:hAnsi="Times New Roman" w:cs="Times New Roman"/>
          <w:sz w:val="24"/>
          <w:szCs w:val="24"/>
          <w:lang w:val="en-US"/>
        </w:rPr>
      </w:pPr>
    </w:p>
    <w:p w14:paraId="06EEC0A5" w14:textId="77777777" w:rsidR="007506B8" w:rsidRDefault="007506B8" w:rsidP="004A54B1">
      <w:pPr>
        <w:jc w:val="both"/>
        <w:rPr>
          <w:rFonts w:ascii="Times New Roman" w:hAnsi="Times New Roman" w:cs="Times New Roman"/>
          <w:b/>
          <w:sz w:val="24"/>
          <w:szCs w:val="24"/>
          <w:lang w:val="en-US"/>
        </w:rPr>
      </w:pPr>
    </w:p>
    <w:p w14:paraId="7DCCF45F" w14:textId="77777777" w:rsidR="007506B8" w:rsidRDefault="007506B8" w:rsidP="004A54B1">
      <w:pPr>
        <w:jc w:val="both"/>
        <w:rPr>
          <w:rFonts w:ascii="Times New Roman" w:hAnsi="Times New Roman" w:cs="Times New Roman"/>
          <w:b/>
          <w:sz w:val="24"/>
          <w:szCs w:val="24"/>
          <w:lang w:val="en-US"/>
        </w:rPr>
      </w:pPr>
    </w:p>
    <w:p w14:paraId="3E6F4237" w14:textId="10613F7A" w:rsidR="007506B8" w:rsidRDefault="004A54B1"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What is Cytokine Signaling?</w:t>
      </w:r>
    </w:p>
    <w:p w14:paraId="6B2F7D52" w14:textId="62DCA011" w:rsidR="00407338" w:rsidRDefault="00407338" w:rsidP="00407338">
      <w:pPr>
        <w:jc w:val="both"/>
        <w:rPr>
          <w:rFonts w:ascii="Times New Roman" w:hAnsi="Times New Roman" w:cs="Times New Roman"/>
          <w:sz w:val="24"/>
          <w:szCs w:val="24"/>
          <w:lang w:val="en-US"/>
        </w:rPr>
      </w:pPr>
      <w:r w:rsidRPr="00407338">
        <w:rPr>
          <w:rFonts w:ascii="Times New Roman" w:hAnsi="Times New Roman" w:cs="Times New Roman"/>
          <w:sz w:val="24"/>
          <w:szCs w:val="24"/>
          <w:lang w:val="en-US"/>
        </w:rPr>
        <w:t>Cytokines are a broad and loose category</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 xml:space="preserve">of small proteins (~5–20 </w:t>
      </w:r>
      <w:proofErr w:type="spellStart"/>
      <w:r w:rsidRPr="00407338">
        <w:rPr>
          <w:rFonts w:ascii="Times New Roman" w:hAnsi="Times New Roman" w:cs="Times New Roman"/>
          <w:sz w:val="24"/>
          <w:szCs w:val="24"/>
          <w:lang w:val="en-US"/>
        </w:rPr>
        <w:t>kDa</w:t>
      </w:r>
      <w:proofErr w:type="spellEnd"/>
      <w:r w:rsidRPr="00407338">
        <w:rPr>
          <w:rFonts w:ascii="Times New Roman" w:hAnsi="Times New Roman" w:cs="Times New Roman"/>
          <w:sz w:val="24"/>
          <w:szCs w:val="24"/>
          <w:lang w:val="en-US"/>
        </w:rPr>
        <w:t>) important in</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cell signaling. Cytokines are peptides and</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cannot cross the lipid bilayer of cells to</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enter the cytoplasm. Cytokines have been</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shown to be involved in autocrine,</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paracrine and endocrine signaling as</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immunomodulating agents. Their definite</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distinction from hormones is still part of</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ongoing research.</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Cytokines include chemokines, interferons,</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 xml:space="preserve">interleukins, lymphokines, and </w:t>
      </w:r>
      <w:r w:rsidRPr="00407338">
        <w:rPr>
          <w:rFonts w:ascii="Times New Roman" w:hAnsi="Times New Roman" w:cs="Times New Roman"/>
          <w:sz w:val="24"/>
          <w:szCs w:val="24"/>
          <w:lang w:val="en-US"/>
        </w:rPr>
        <w:t>tumor</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necrosis factors, but generally not</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hormones or growth factors</w:t>
      </w:r>
      <w:r w:rsidR="003B7FBF">
        <w:rPr>
          <w:rFonts w:ascii="Times New Roman" w:hAnsi="Times New Roman" w:cs="Times New Roman"/>
          <w:sz w:val="24"/>
          <w:szCs w:val="24"/>
          <w:lang w:val="en-US"/>
        </w:rPr>
        <w:t xml:space="preserve"> (</w:t>
      </w:r>
      <w:bookmarkStart w:id="0" w:name="_Hlk39425364"/>
      <w:r w:rsidR="003B7FBF">
        <w:rPr>
          <w:rFonts w:ascii="Times New Roman" w:hAnsi="Times New Roman" w:cs="Times New Roman"/>
          <w:sz w:val="24"/>
          <w:szCs w:val="24"/>
          <w:lang w:val="en-US"/>
        </w:rPr>
        <w:t xml:space="preserve">Wolters </w:t>
      </w:r>
      <w:r w:rsidR="003B7FBF">
        <w:rPr>
          <w:rFonts w:ascii="Times New Roman" w:hAnsi="Times New Roman" w:cs="Times New Roman"/>
          <w:i/>
          <w:sz w:val="24"/>
          <w:szCs w:val="24"/>
          <w:lang w:val="en-US"/>
        </w:rPr>
        <w:t>et al.,</w:t>
      </w:r>
      <w:r w:rsidR="003B7FBF">
        <w:rPr>
          <w:rFonts w:ascii="Times New Roman" w:hAnsi="Times New Roman" w:cs="Times New Roman"/>
          <w:sz w:val="24"/>
          <w:szCs w:val="24"/>
          <w:lang w:val="en-US"/>
        </w:rPr>
        <w:t xml:space="preserve"> 2006</w:t>
      </w:r>
      <w:bookmarkEnd w:id="0"/>
      <w:r w:rsidR="003B7FBF">
        <w:rPr>
          <w:rFonts w:ascii="Times New Roman" w:hAnsi="Times New Roman" w:cs="Times New Roman"/>
          <w:sz w:val="24"/>
          <w:szCs w:val="24"/>
          <w:lang w:val="en-US"/>
        </w:rPr>
        <w:t>)</w:t>
      </w:r>
      <w:r>
        <w:rPr>
          <w:rFonts w:ascii="Times New Roman" w:hAnsi="Times New Roman" w:cs="Times New Roman"/>
          <w:sz w:val="24"/>
          <w:szCs w:val="24"/>
          <w:lang w:val="en-US"/>
        </w:rPr>
        <w:t>.</w:t>
      </w:r>
    </w:p>
    <w:p w14:paraId="7FF7A97F" w14:textId="1B070820" w:rsidR="00407338" w:rsidRDefault="00407338" w:rsidP="004073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Cytokines </w:t>
      </w:r>
      <w:r w:rsidRPr="00407338">
        <w:rPr>
          <w:rFonts w:ascii="Times New Roman" w:hAnsi="Times New Roman" w:cs="Times New Roman"/>
          <w:sz w:val="24"/>
          <w:szCs w:val="24"/>
          <w:lang w:val="en-US"/>
        </w:rPr>
        <w:t>are produced by a broad range</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of cells, including immune cells like</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macrophages, B lymphocytes, T</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lymphocytes and mast cells, as well as</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endothelial cells, fibroblasts, and various</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stromal cells</w:t>
      </w:r>
      <w:r>
        <w:rPr>
          <w:rFonts w:ascii="Times New Roman" w:hAnsi="Times New Roman" w:cs="Times New Roman"/>
          <w:sz w:val="24"/>
          <w:szCs w:val="24"/>
          <w:lang w:val="en-US"/>
        </w:rPr>
        <w:t xml:space="preserve">. A </w:t>
      </w:r>
      <w:r w:rsidRPr="00407338">
        <w:rPr>
          <w:rFonts w:ascii="Times New Roman" w:hAnsi="Times New Roman" w:cs="Times New Roman"/>
          <w:sz w:val="24"/>
          <w:szCs w:val="24"/>
          <w:lang w:val="en-US"/>
        </w:rPr>
        <w:t>given cytokine may be</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produced by more than one type of</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cell.</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They act through cell surface</w:t>
      </w:r>
      <w:r w:rsidR="00C60615">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receptors and are especially important in</w:t>
      </w:r>
      <w:r w:rsidR="00C60615">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the immune system</w:t>
      </w:r>
      <w:r w:rsidR="003B7FBF">
        <w:rPr>
          <w:rFonts w:ascii="Times New Roman" w:hAnsi="Times New Roman" w:cs="Times New Roman"/>
          <w:sz w:val="24"/>
          <w:szCs w:val="24"/>
          <w:lang w:val="en-US"/>
        </w:rPr>
        <w:t xml:space="preserve"> (</w:t>
      </w:r>
      <w:r w:rsidR="003B7FBF" w:rsidRPr="003B7FBF">
        <w:rPr>
          <w:rFonts w:ascii="Times New Roman" w:hAnsi="Times New Roman" w:cs="Times New Roman"/>
          <w:sz w:val="24"/>
          <w:szCs w:val="24"/>
          <w:lang w:val="en-US"/>
        </w:rPr>
        <w:t xml:space="preserve">Wolters </w:t>
      </w:r>
      <w:r w:rsidR="003B7FBF" w:rsidRPr="003B7FBF">
        <w:rPr>
          <w:rFonts w:ascii="Times New Roman" w:hAnsi="Times New Roman" w:cs="Times New Roman"/>
          <w:i/>
          <w:sz w:val="24"/>
          <w:szCs w:val="24"/>
          <w:lang w:val="en-US"/>
        </w:rPr>
        <w:t>et al.,</w:t>
      </w:r>
      <w:r w:rsidR="003B7FBF" w:rsidRPr="003B7FBF">
        <w:rPr>
          <w:rFonts w:ascii="Times New Roman" w:hAnsi="Times New Roman" w:cs="Times New Roman"/>
          <w:sz w:val="24"/>
          <w:szCs w:val="24"/>
          <w:lang w:val="en-US"/>
        </w:rPr>
        <w:t xml:space="preserve"> 2006</w:t>
      </w:r>
      <w:r w:rsidR="003B7FBF">
        <w:rPr>
          <w:rFonts w:ascii="Times New Roman" w:hAnsi="Times New Roman" w:cs="Times New Roman"/>
          <w:sz w:val="24"/>
          <w:szCs w:val="24"/>
          <w:lang w:val="en-US"/>
        </w:rPr>
        <w:t>)</w:t>
      </w:r>
      <w:r w:rsidR="00C60615">
        <w:rPr>
          <w:rFonts w:ascii="Times New Roman" w:hAnsi="Times New Roman" w:cs="Times New Roman"/>
          <w:sz w:val="24"/>
          <w:szCs w:val="24"/>
          <w:lang w:val="en-US"/>
        </w:rPr>
        <w:t>.</w:t>
      </w:r>
    </w:p>
    <w:p w14:paraId="03D2229B" w14:textId="4D8A8FB5" w:rsidR="00C60615" w:rsidRDefault="00C60615" w:rsidP="00C60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Cytokines modulates </w:t>
      </w:r>
      <w:r w:rsidRPr="00C60615">
        <w:rPr>
          <w:rFonts w:ascii="Times New Roman" w:hAnsi="Times New Roman" w:cs="Times New Roman"/>
          <w:sz w:val="24"/>
          <w:szCs w:val="24"/>
          <w:lang w:val="en-US"/>
        </w:rPr>
        <w:t>the balance between humoral and cell</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based</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immune responses, and they</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regulate the maturation, growth, and</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responsiveness of particular cell</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populations.</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Cytokines also play a role in</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anti-inflammatory pathways and are a</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possible therapeutic treatment for</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pathological pain from inflammation or</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peripheral nerve injury. There are both</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pro-inflammatory and anti-inflammatory</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cytokines that regulate this pathway</w:t>
      </w:r>
      <w:r w:rsidR="003B7FBF">
        <w:rPr>
          <w:rFonts w:ascii="Times New Roman" w:hAnsi="Times New Roman" w:cs="Times New Roman"/>
          <w:sz w:val="24"/>
          <w:szCs w:val="24"/>
          <w:lang w:val="en-US"/>
        </w:rPr>
        <w:t xml:space="preserve"> (Zhang &amp; An, 2007)</w:t>
      </w:r>
      <w:r w:rsidRPr="00C60615">
        <w:rPr>
          <w:rFonts w:ascii="Times New Roman" w:hAnsi="Times New Roman" w:cs="Times New Roman"/>
          <w:sz w:val="24"/>
          <w:szCs w:val="24"/>
          <w:lang w:val="en-US"/>
        </w:rPr>
        <w:t>.</w:t>
      </w:r>
    </w:p>
    <w:p w14:paraId="5B132E00" w14:textId="72B0295B" w:rsidR="004A54B1" w:rsidRDefault="007506B8" w:rsidP="004A54B1">
      <w:pPr>
        <w:jc w:val="both"/>
        <w:rPr>
          <w:rFonts w:ascii="Times New Roman" w:hAnsi="Times New Roman" w:cs="Times New Roman"/>
          <w:sz w:val="24"/>
          <w:szCs w:val="24"/>
          <w:lang w:val="en-US"/>
        </w:rPr>
      </w:pPr>
      <w:r w:rsidRPr="007506B8">
        <w:rPr>
          <w:rFonts w:ascii="Times New Roman" w:hAnsi="Times New Roman" w:cs="Times New Roman"/>
          <w:sz w:val="24"/>
          <w:szCs w:val="24"/>
          <w:lang w:val="en-US"/>
        </w:rPr>
        <w:t>Cytokine signaling is an important part of the human body regulation. Most cytokines are cell</w:t>
      </w:r>
      <w:r>
        <w:rPr>
          <w:rFonts w:ascii="Times New Roman" w:hAnsi="Times New Roman" w:cs="Times New Roman"/>
          <w:sz w:val="24"/>
          <w:szCs w:val="24"/>
          <w:lang w:val="en-US"/>
        </w:rPr>
        <w:t xml:space="preserve"> </w:t>
      </w:r>
      <w:r w:rsidRPr="007506B8">
        <w:rPr>
          <w:rFonts w:ascii="Times New Roman" w:hAnsi="Times New Roman" w:cs="Times New Roman"/>
          <w:sz w:val="24"/>
          <w:szCs w:val="24"/>
          <w:lang w:val="en-US"/>
        </w:rPr>
        <w:t>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14:paraId="2F8B46A9" w14:textId="77777777" w:rsidR="008F3AB2" w:rsidRDefault="00407338" w:rsidP="004A54B1">
      <w:pPr>
        <w:jc w:val="both"/>
        <w:rPr>
          <w:rFonts w:ascii="Times New Roman" w:hAnsi="Times New Roman" w:cs="Times New Roman"/>
          <w:sz w:val="24"/>
          <w:szCs w:val="24"/>
          <w:lang w:val="en-US"/>
        </w:rPr>
      </w:pPr>
      <w:r w:rsidRPr="00407338">
        <w:rPr>
          <w:rFonts w:ascii="Times New Roman" w:hAnsi="Times New Roman" w:cs="Times New Roman"/>
          <w:sz w:val="24"/>
          <w:szCs w:val="24"/>
          <w:lang w:val="en-US"/>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w:t>
      </w:r>
      <w:r>
        <w:rPr>
          <w:rFonts w:ascii="Times New Roman" w:hAnsi="Times New Roman" w:cs="Times New Roman"/>
          <w:sz w:val="24"/>
          <w:szCs w:val="24"/>
          <w:lang w:val="en-US"/>
        </w:rPr>
        <w:t xml:space="preserve">. The </w:t>
      </w:r>
      <w:r w:rsidRPr="00407338">
        <w:rPr>
          <w:rFonts w:ascii="Times New Roman" w:hAnsi="Times New Roman" w:cs="Times New Roman"/>
          <w:sz w:val="24"/>
          <w:szCs w:val="24"/>
          <w:lang w:val="en-US"/>
        </w:rPr>
        <w:t>combination of the macrophages and activation of lymphocytes through cytokine signaling help keep the body in homeostasis</w:t>
      </w:r>
      <w:r>
        <w:rPr>
          <w:rFonts w:ascii="Times New Roman" w:hAnsi="Times New Roman" w:cs="Times New Roman"/>
          <w:sz w:val="24"/>
          <w:szCs w:val="24"/>
          <w:lang w:val="en-US"/>
        </w:rPr>
        <w:t xml:space="preserve"> (</w:t>
      </w:r>
      <w:r w:rsidRPr="00407338">
        <w:rPr>
          <w:rFonts w:ascii="Times New Roman" w:hAnsi="Times New Roman" w:cs="Times New Roman"/>
          <w:sz w:val="24"/>
          <w:szCs w:val="24"/>
          <w:lang w:val="en-US"/>
        </w:rPr>
        <w:t>proper internal equilibrium</w:t>
      </w:r>
      <w:r>
        <w:rPr>
          <w:rFonts w:ascii="Times New Roman" w:hAnsi="Times New Roman" w:cs="Times New Roman"/>
          <w:sz w:val="24"/>
          <w:szCs w:val="24"/>
          <w:lang w:val="en-US"/>
        </w:rPr>
        <w:t>)</w:t>
      </w:r>
      <w:r w:rsidR="008F3AB2">
        <w:rPr>
          <w:rFonts w:ascii="Times New Roman" w:hAnsi="Times New Roman" w:cs="Times New Roman"/>
          <w:sz w:val="24"/>
          <w:szCs w:val="24"/>
          <w:lang w:val="en-US"/>
        </w:rPr>
        <w:t>.</w:t>
      </w:r>
    </w:p>
    <w:p w14:paraId="09BFBC53" w14:textId="2C709C66" w:rsidR="00407338" w:rsidRPr="008F3AB2" w:rsidRDefault="00F14D48" w:rsidP="004A54B1">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Cytokine Signaling </w:t>
      </w:r>
      <w:r w:rsidR="00280C2E">
        <w:rPr>
          <w:rFonts w:ascii="Times New Roman" w:hAnsi="Times New Roman" w:cs="Times New Roman"/>
          <w:b/>
          <w:sz w:val="24"/>
          <w:szCs w:val="24"/>
          <w:lang w:val="en-US"/>
        </w:rPr>
        <w:t>i</w:t>
      </w:r>
      <w:r>
        <w:rPr>
          <w:rFonts w:ascii="Times New Roman" w:hAnsi="Times New Roman" w:cs="Times New Roman"/>
          <w:b/>
          <w:sz w:val="24"/>
          <w:szCs w:val="24"/>
          <w:lang w:val="en-US"/>
        </w:rPr>
        <w:t>n Wound Healing</w:t>
      </w:r>
    </w:p>
    <w:p w14:paraId="37188FAD" w14:textId="3A569F69" w:rsidR="00C60615" w:rsidRDefault="00C60615" w:rsidP="00C60615">
      <w:pPr>
        <w:jc w:val="both"/>
        <w:rPr>
          <w:rFonts w:ascii="Times New Roman" w:hAnsi="Times New Roman" w:cs="Times New Roman"/>
          <w:sz w:val="24"/>
          <w:szCs w:val="24"/>
          <w:lang w:val="en-US"/>
        </w:rPr>
      </w:pPr>
      <w:r w:rsidRPr="00C60615">
        <w:rPr>
          <w:rFonts w:ascii="Times New Roman" w:hAnsi="Times New Roman" w:cs="Times New Roman"/>
          <w:sz w:val="24"/>
          <w:szCs w:val="24"/>
          <w:lang w:val="en-US"/>
        </w:rPr>
        <w:t>Cytokines are crucial for fighting off</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infections and in other immune</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responses</w:t>
      </w:r>
      <w:r w:rsidR="003B7FBF">
        <w:rPr>
          <w:rFonts w:ascii="Times New Roman" w:hAnsi="Times New Roman" w:cs="Times New Roman"/>
          <w:sz w:val="24"/>
          <w:szCs w:val="24"/>
          <w:lang w:val="en-US"/>
        </w:rPr>
        <w:t xml:space="preserve"> (Dinarello, 2000). </w:t>
      </w:r>
      <w:r w:rsidRPr="00C60615">
        <w:rPr>
          <w:rFonts w:ascii="Times New Roman" w:hAnsi="Times New Roman" w:cs="Times New Roman"/>
          <w:sz w:val="24"/>
          <w:szCs w:val="24"/>
          <w:lang w:val="en-US"/>
        </w:rPr>
        <w:t>However, they can become</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dysregulated and pathological in</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inflammation, trauma, sepsis, and</w:t>
      </w:r>
      <w:r>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hemorrhagic stroke</w:t>
      </w:r>
      <w:r w:rsidR="003B7FBF">
        <w:rPr>
          <w:rFonts w:ascii="Times New Roman" w:hAnsi="Times New Roman" w:cs="Times New Roman"/>
          <w:sz w:val="24"/>
          <w:szCs w:val="24"/>
          <w:lang w:val="en-US"/>
        </w:rPr>
        <w:t xml:space="preserve"> (Zhu </w:t>
      </w:r>
      <w:r w:rsidR="003B7FBF">
        <w:rPr>
          <w:rFonts w:ascii="Times New Roman" w:hAnsi="Times New Roman" w:cs="Times New Roman"/>
          <w:i/>
          <w:sz w:val="24"/>
          <w:szCs w:val="24"/>
          <w:lang w:val="en-US"/>
        </w:rPr>
        <w:t>et al.,</w:t>
      </w:r>
      <w:r w:rsidR="003B7FBF">
        <w:rPr>
          <w:rFonts w:ascii="Times New Roman" w:hAnsi="Times New Roman" w:cs="Times New Roman"/>
          <w:sz w:val="24"/>
          <w:szCs w:val="24"/>
          <w:lang w:val="en-US"/>
        </w:rPr>
        <w:t xml:space="preserve"> 2019)</w:t>
      </w:r>
      <w:r w:rsidRPr="00C60615">
        <w:rPr>
          <w:rFonts w:ascii="Times New Roman" w:hAnsi="Times New Roman" w:cs="Times New Roman"/>
          <w:sz w:val="24"/>
          <w:szCs w:val="24"/>
          <w:lang w:val="en-US"/>
        </w:rPr>
        <w:t>.</w:t>
      </w:r>
    </w:p>
    <w:p w14:paraId="29E926B9" w14:textId="440396B6" w:rsidR="004A54B1" w:rsidRDefault="00C60615" w:rsidP="004A54B1">
      <w:pPr>
        <w:jc w:val="both"/>
        <w:rPr>
          <w:rFonts w:ascii="Times New Roman" w:hAnsi="Times New Roman" w:cs="Times New Roman"/>
          <w:sz w:val="24"/>
          <w:szCs w:val="24"/>
          <w:lang w:val="en-US"/>
        </w:rPr>
      </w:pPr>
      <w:r w:rsidRPr="00C60615">
        <w:rPr>
          <w:rFonts w:ascii="Times New Roman" w:hAnsi="Times New Roman" w:cs="Times New Roman"/>
          <w:sz w:val="24"/>
          <w:szCs w:val="24"/>
          <w:lang w:val="en-US"/>
        </w:rPr>
        <w:t>The fact that</w:t>
      </w:r>
      <w:r w:rsidR="00174A50">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cytokines themselves trigger the release of</w:t>
      </w:r>
      <w:r w:rsidR="00174A50">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 xml:space="preserve">other cytokines </w:t>
      </w:r>
      <w:r w:rsidR="00F962B3">
        <w:rPr>
          <w:rFonts w:ascii="Times New Roman" w:hAnsi="Times New Roman" w:cs="Times New Roman"/>
          <w:sz w:val="24"/>
          <w:szCs w:val="24"/>
          <w:lang w:val="en-US"/>
        </w:rPr>
        <w:t xml:space="preserve">(Chokkalingam </w:t>
      </w:r>
      <w:r w:rsidR="00F962B3">
        <w:rPr>
          <w:rFonts w:ascii="Times New Roman" w:hAnsi="Times New Roman" w:cs="Times New Roman"/>
          <w:i/>
          <w:sz w:val="24"/>
          <w:szCs w:val="24"/>
          <w:lang w:val="en-US"/>
        </w:rPr>
        <w:t>et al.,</w:t>
      </w:r>
      <w:r w:rsidR="00F962B3">
        <w:rPr>
          <w:rFonts w:ascii="Times New Roman" w:hAnsi="Times New Roman" w:cs="Times New Roman"/>
          <w:sz w:val="24"/>
          <w:szCs w:val="24"/>
          <w:lang w:val="en-US"/>
        </w:rPr>
        <w:t xml:space="preserve"> 2013) </w:t>
      </w:r>
      <w:r w:rsidRPr="00C60615">
        <w:rPr>
          <w:rFonts w:ascii="Times New Roman" w:hAnsi="Times New Roman" w:cs="Times New Roman"/>
          <w:sz w:val="24"/>
          <w:szCs w:val="24"/>
          <w:lang w:val="en-US"/>
        </w:rPr>
        <w:t>and also lead to</w:t>
      </w:r>
      <w:r w:rsidR="00174A50">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increased oxidative stress makes them</w:t>
      </w:r>
      <w:r w:rsidR="00174A50">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important in chronic inflammation, as well</w:t>
      </w:r>
      <w:r w:rsidR="00174A50">
        <w:rPr>
          <w:rFonts w:ascii="Times New Roman" w:hAnsi="Times New Roman" w:cs="Times New Roman"/>
          <w:sz w:val="24"/>
          <w:szCs w:val="24"/>
          <w:lang w:val="en-US"/>
        </w:rPr>
        <w:t xml:space="preserve"> </w:t>
      </w:r>
      <w:r w:rsidRPr="00C60615">
        <w:rPr>
          <w:rFonts w:ascii="Times New Roman" w:hAnsi="Times New Roman" w:cs="Times New Roman"/>
          <w:sz w:val="24"/>
          <w:szCs w:val="24"/>
          <w:lang w:val="en-US"/>
        </w:rPr>
        <w:t xml:space="preserve">as other </w:t>
      </w:r>
      <w:r w:rsidR="00174A50">
        <w:rPr>
          <w:rFonts w:ascii="Times New Roman" w:hAnsi="Times New Roman" w:cs="Times New Roman"/>
          <w:sz w:val="24"/>
          <w:szCs w:val="24"/>
          <w:lang w:val="en-US"/>
        </w:rPr>
        <w:t xml:space="preserve">immune </w:t>
      </w:r>
      <w:r w:rsidRPr="00C60615">
        <w:rPr>
          <w:rFonts w:ascii="Times New Roman" w:hAnsi="Times New Roman" w:cs="Times New Roman"/>
          <w:sz w:val="24"/>
          <w:szCs w:val="24"/>
          <w:lang w:val="en-US"/>
        </w:rPr>
        <w:t>responses</w:t>
      </w:r>
      <w:r w:rsidR="00174A50">
        <w:rPr>
          <w:rFonts w:ascii="Times New Roman" w:hAnsi="Times New Roman" w:cs="Times New Roman"/>
          <w:sz w:val="24"/>
          <w:szCs w:val="24"/>
          <w:lang w:val="en-US"/>
        </w:rPr>
        <w:t xml:space="preserve">. </w:t>
      </w:r>
      <w:r w:rsidR="00174A50" w:rsidRPr="00174A50">
        <w:rPr>
          <w:rFonts w:ascii="Times New Roman" w:hAnsi="Times New Roman" w:cs="Times New Roman"/>
          <w:sz w:val="24"/>
          <w:szCs w:val="24"/>
          <w:lang w:val="en-US"/>
        </w:rPr>
        <w:t>Several</w:t>
      </w:r>
      <w:r w:rsidR="00174A50">
        <w:rPr>
          <w:rFonts w:ascii="Times New Roman" w:hAnsi="Times New Roman" w:cs="Times New Roman"/>
          <w:sz w:val="24"/>
          <w:szCs w:val="24"/>
          <w:lang w:val="en-US"/>
        </w:rPr>
        <w:t xml:space="preserve"> </w:t>
      </w:r>
      <w:r w:rsidR="00174A50" w:rsidRPr="00174A50">
        <w:rPr>
          <w:rFonts w:ascii="Times New Roman" w:hAnsi="Times New Roman" w:cs="Times New Roman"/>
          <w:sz w:val="24"/>
          <w:szCs w:val="24"/>
          <w:lang w:val="en-US"/>
        </w:rPr>
        <w:t>inflammatory cytokines are induced by</w:t>
      </w:r>
      <w:r w:rsidR="00174A50">
        <w:rPr>
          <w:rFonts w:ascii="Times New Roman" w:hAnsi="Times New Roman" w:cs="Times New Roman"/>
          <w:sz w:val="24"/>
          <w:szCs w:val="24"/>
          <w:lang w:val="en-US"/>
        </w:rPr>
        <w:t xml:space="preserve"> </w:t>
      </w:r>
      <w:r w:rsidR="00174A50" w:rsidRPr="00174A50">
        <w:rPr>
          <w:rFonts w:ascii="Times New Roman" w:hAnsi="Times New Roman" w:cs="Times New Roman"/>
          <w:sz w:val="24"/>
          <w:szCs w:val="24"/>
          <w:lang w:val="en-US"/>
        </w:rPr>
        <w:t>oxidative stress</w:t>
      </w:r>
      <w:r w:rsidR="00F962B3">
        <w:rPr>
          <w:rFonts w:ascii="Times New Roman" w:hAnsi="Times New Roman" w:cs="Times New Roman"/>
          <w:sz w:val="24"/>
          <w:szCs w:val="24"/>
          <w:lang w:val="en-US"/>
        </w:rPr>
        <w:t xml:space="preserve"> (David </w:t>
      </w:r>
      <w:r w:rsidR="00F962B3">
        <w:rPr>
          <w:rFonts w:ascii="Times New Roman" w:hAnsi="Times New Roman" w:cs="Times New Roman"/>
          <w:i/>
          <w:sz w:val="24"/>
          <w:szCs w:val="24"/>
          <w:lang w:val="en-US"/>
        </w:rPr>
        <w:t>et al.,</w:t>
      </w:r>
      <w:r w:rsidR="00F962B3">
        <w:rPr>
          <w:rFonts w:ascii="Times New Roman" w:hAnsi="Times New Roman" w:cs="Times New Roman"/>
          <w:sz w:val="24"/>
          <w:szCs w:val="24"/>
          <w:lang w:val="en-US"/>
        </w:rPr>
        <w:t xml:space="preserve"> 2007)</w:t>
      </w:r>
      <w:r w:rsidR="00174A50" w:rsidRPr="00174A50">
        <w:rPr>
          <w:rFonts w:ascii="Times New Roman" w:hAnsi="Times New Roman" w:cs="Times New Roman"/>
          <w:sz w:val="24"/>
          <w:szCs w:val="24"/>
          <w:lang w:val="en-US"/>
        </w:rPr>
        <w:t>.</w:t>
      </w:r>
    </w:p>
    <w:p w14:paraId="0212ED24" w14:textId="17572AD3" w:rsidR="00280C2E" w:rsidRDefault="00280C2E" w:rsidP="00E15545">
      <w:pPr>
        <w:jc w:val="both"/>
        <w:rPr>
          <w:rFonts w:ascii="Times New Roman" w:hAnsi="Times New Roman" w:cs="Times New Roman"/>
          <w:sz w:val="24"/>
          <w:szCs w:val="24"/>
          <w:lang w:val="en-US"/>
        </w:rPr>
      </w:pPr>
      <w:r w:rsidRPr="00280C2E">
        <w:rPr>
          <w:rFonts w:ascii="Times New Roman" w:hAnsi="Times New Roman" w:cs="Times New Roman"/>
          <w:sz w:val="24"/>
          <w:szCs w:val="24"/>
          <w:lang w:val="en-US"/>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w:t>
      </w:r>
      <w:r>
        <w:rPr>
          <w:rFonts w:ascii="Times New Roman" w:hAnsi="Times New Roman" w:cs="Times New Roman"/>
          <w:sz w:val="24"/>
          <w:szCs w:val="24"/>
          <w:lang w:val="en-US"/>
        </w:rPr>
        <w:t>ials</w:t>
      </w:r>
      <w:r w:rsidRPr="00280C2E">
        <w:rPr>
          <w:rFonts w:ascii="Times New Roman" w:hAnsi="Times New Roman" w:cs="Times New Roman"/>
          <w:sz w:val="24"/>
          <w:szCs w:val="24"/>
          <w:lang w:val="en-US"/>
        </w:rPr>
        <w:t xml:space="preserve"> is a complex process </w:t>
      </w:r>
      <w:r>
        <w:rPr>
          <w:rFonts w:ascii="Times New Roman" w:hAnsi="Times New Roman" w:cs="Times New Roman"/>
          <w:sz w:val="24"/>
          <w:szCs w:val="24"/>
          <w:lang w:val="en-US"/>
        </w:rPr>
        <w:t>and proceedes via</w:t>
      </w:r>
      <w:r w:rsidRPr="00280C2E">
        <w:rPr>
          <w:rFonts w:ascii="Times New Roman" w:hAnsi="Times New Roman" w:cs="Times New Roman"/>
          <w:sz w:val="24"/>
          <w:szCs w:val="24"/>
          <w:lang w:val="en-US"/>
        </w:rPr>
        <w:t xml:space="preserve"> a number of overlapping phases, including </w:t>
      </w:r>
      <w:r>
        <w:rPr>
          <w:rFonts w:ascii="Times New Roman" w:hAnsi="Times New Roman" w:cs="Times New Roman"/>
          <w:sz w:val="24"/>
          <w:szCs w:val="24"/>
          <w:lang w:val="en-US"/>
        </w:rPr>
        <w:t xml:space="preserve">coagulation, </w:t>
      </w:r>
      <w:r w:rsidRPr="00280C2E">
        <w:rPr>
          <w:rFonts w:ascii="Times New Roman" w:hAnsi="Times New Roman" w:cs="Times New Roman"/>
          <w:sz w:val="24"/>
          <w:szCs w:val="24"/>
          <w:lang w:val="en-US"/>
        </w:rPr>
        <w:t xml:space="preserve">inflammation, epithelialization, </w:t>
      </w:r>
      <w:r>
        <w:rPr>
          <w:rFonts w:ascii="Times New Roman" w:hAnsi="Times New Roman" w:cs="Times New Roman"/>
          <w:sz w:val="24"/>
          <w:szCs w:val="24"/>
          <w:lang w:val="en-US"/>
        </w:rPr>
        <w:t>formation of granulation tissue,</w:t>
      </w:r>
      <w:r w:rsidR="00E15545">
        <w:rPr>
          <w:rFonts w:ascii="Times New Roman" w:hAnsi="Times New Roman" w:cs="Times New Roman"/>
          <w:sz w:val="24"/>
          <w:szCs w:val="24"/>
          <w:lang w:val="en-US"/>
        </w:rPr>
        <w:t xml:space="preserve"> angiogenesis,</w:t>
      </w:r>
      <w:r w:rsidRPr="00280C2E">
        <w:rPr>
          <w:rFonts w:ascii="Times New Roman" w:hAnsi="Times New Roman" w:cs="Times New Roman"/>
          <w:sz w:val="24"/>
          <w:szCs w:val="24"/>
          <w:lang w:val="en-US"/>
        </w:rPr>
        <w:t xml:space="preserve"> matrix deposition</w:t>
      </w:r>
      <w:r>
        <w:rPr>
          <w:rFonts w:ascii="Times New Roman" w:hAnsi="Times New Roman" w:cs="Times New Roman"/>
          <w:sz w:val="24"/>
          <w:szCs w:val="24"/>
          <w:lang w:val="en-US"/>
        </w:rPr>
        <w:t xml:space="preserve"> and tissue remodeling</w:t>
      </w:r>
      <w:r w:rsidRPr="00280C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0C2E">
        <w:rPr>
          <w:rFonts w:ascii="Times New Roman" w:hAnsi="Times New Roman" w:cs="Times New Roman"/>
          <w:sz w:val="24"/>
          <w:szCs w:val="24"/>
          <w:lang w:val="en-US"/>
        </w:rPr>
        <w:t>The process of repair is mediated in large part by interacting molecular signals, primarily cytokines, that motivate and orchestrate the manifold cellular activities which underscore inflammation and healing</w:t>
      </w:r>
      <w:r>
        <w:rPr>
          <w:rFonts w:ascii="Times New Roman" w:hAnsi="Times New Roman" w:cs="Times New Roman"/>
          <w:sz w:val="24"/>
          <w:szCs w:val="24"/>
          <w:lang w:val="en-US"/>
        </w:rPr>
        <w:t xml:space="preserve"> </w:t>
      </w:r>
      <w:r w:rsidR="00F962B3">
        <w:rPr>
          <w:rFonts w:ascii="Times New Roman" w:hAnsi="Times New Roman" w:cs="Times New Roman"/>
          <w:sz w:val="24"/>
          <w:szCs w:val="24"/>
          <w:lang w:val="en-US"/>
        </w:rPr>
        <w:t>(</w:t>
      </w:r>
      <w:r w:rsidR="00F962B3">
        <w:rPr>
          <w:rFonts w:ascii="Times New Roman" w:hAnsi="Times New Roman" w:cs="Times New Roman"/>
          <w:sz w:val="24"/>
          <w:szCs w:val="24"/>
          <w:lang w:val="en-US"/>
        </w:rPr>
        <w:t>Singer &amp; Clark, 1999</w:t>
      </w:r>
      <w:r w:rsidR="00F962B3">
        <w:rPr>
          <w:rFonts w:ascii="Times New Roman" w:hAnsi="Times New Roman" w:cs="Times New Roman"/>
          <w:sz w:val="24"/>
          <w:szCs w:val="24"/>
          <w:lang w:val="en-US"/>
        </w:rPr>
        <w:t>).</w:t>
      </w:r>
    </w:p>
    <w:p w14:paraId="121E8A8A" w14:textId="690D141C" w:rsidR="008B4779" w:rsidRDefault="00280C2E" w:rsidP="004A54B1">
      <w:pPr>
        <w:jc w:val="both"/>
        <w:rPr>
          <w:rFonts w:ascii="Times New Roman" w:hAnsi="Times New Roman" w:cs="Times New Roman"/>
          <w:sz w:val="24"/>
          <w:szCs w:val="24"/>
          <w:lang w:val="en-US"/>
        </w:rPr>
      </w:pPr>
      <w:r w:rsidRPr="00280C2E">
        <w:rPr>
          <w:rFonts w:ascii="Times New Roman" w:hAnsi="Times New Roman" w:cs="Times New Roman"/>
          <w:sz w:val="24"/>
          <w:szCs w:val="24"/>
          <w:lang w:val="en-US"/>
        </w:rPr>
        <w:t>Response to injury is frequently modeled in the skin,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r>
        <w:rPr>
          <w:rFonts w:ascii="Times New Roman" w:hAnsi="Times New Roman" w:cs="Times New Roman"/>
          <w:sz w:val="24"/>
          <w:szCs w:val="24"/>
          <w:lang w:val="en-US"/>
        </w:rPr>
        <w:t>.</w:t>
      </w:r>
      <w:r w:rsidR="008B4779">
        <w:rPr>
          <w:rFonts w:ascii="Times New Roman" w:hAnsi="Times New Roman" w:cs="Times New Roman"/>
          <w:sz w:val="24"/>
          <w:szCs w:val="24"/>
          <w:lang w:val="en-US"/>
        </w:rPr>
        <w:t xml:space="preserve"> </w:t>
      </w:r>
      <w:r w:rsidR="008B4779" w:rsidRPr="008B4779">
        <w:rPr>
          <w:rFonts w:ascii="Times New Roman" w:hAnsi="Times New Roman" w:cs="Times New Roman"/>
          <w:sz w:val="24"/>
          <w:szCs w:val="24"/>
          <w:lang w:val="en-US"/>
        </w:rPr>
        <w:t>Cytokines play an important role in the evolution of granulation tissue through recruitment of inflammatory leukocytes and stimulation of fibroblasts and epithelial cells</w:t>
      </w:r>
      <w:r w:rsidR="00F962B3">
        <w:rPr>
          <w:rFonts w:ascii="Times New Roman" w:hAnsi="Times New Roman" w:cs="Times New Roman"/>
          <w:sz w:val="24"/>
          <w:szCs w:val="24"/>
          <w:lang w:val="en-US"/>
        </w:rPr>
        <w:t xml:space="preserve"> (Singer &amp; Clark, 1999</w:t>
      </w:r>
      <w:r w:rsidR="00F962B3">
        <w:rPr>
          <w:rFonts w:ascii="Times New Roman" w:hAnsi="Times New Roman" w:cs="Times New Roman"/>
          <w:sz w:val="24"/>
          <w:szCs w:val="24"/>
          <w:lang w:val="en-US"/>
        </w:rPr>
        <w:t>)</w:t>
      </w:r>
      <w:r w:rsidR="008B4779" w:rsidRPr="008B4779">
        <w:rPr>
          <w:rFonts w:ascii="Times New Roman" w:hAnsi="Times New Roman" w:cs="Times New Roman"/>
          <w:sz w:val="24"/>
          <w:szCs w:val="24"/>
          <w:lang w:val="en-US"/>
        </w:rPr>
        <w:t>.</w:t>
      </w:r>
    </w:p>
    <w:p w14:paraId="6D48D9FF" w14:textId="6EC90D1F" w:rsidR="008B4779" w:rsidRDefault="008B4779"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Platelet Activation and Cytokine Release</w:t>
      </w:r>
    </w:p>
    <w:p w14:paraId="320955D9" w14:textId="22904430" w:rsidR="008B4779" w:rsidRDefault="008B4779" w:rsidP="004A54B1">
      <w:pPr>
        <w:jc w:val="both"/>
        <w:rPr>
          <w:rFonts w:ascii="Times New Roman" w:hAnsi="Times New Roman" w:cs="Times New Roman"/>
          <w:sz w:val="24"/>
          <w:szCs w:val="24"/>
          <w:lang w:val="en-US"/>
        </w:rPr>
      </w:pPr>
      <w:r w:rsidRPr="008B4779">
        <w:rPr>
          <w:rFonts w:ascii="Times New Roman" w:hAnsi="Times New Roman" w:cs="Times New Roman"/>
          <w:sz w:val="24"/>
          <w:szCs w:val="24"/>
          <w:lang w:val="en-US"/>
        </w:rPr>
        <w:t>Most types of injury damage blood vessels, and coagulation is a rapid-fire response to initiate hemostasis and protect the host from excessive blood loss. With the adhesion, aggregation and degranulation of circulating platelets within the forming fibrin clot, a plethora of mediators and cytokines are released, including transforming growth factor beta (TGF-beta), platelet derived growth factor (PDGF), and vascular endothelial growth factor (VEGF), that influence tissue edema and initiate inflammation.</w:t>
      </w:r>
    </w:p>
    <w:p w14:paraId="1394A1E8" w14:textId="02712F55" w:rsidR="008B4779" w:rsidRDefault="008B4779" w:rsidP="004A54B1">
      <w:pPr>
        <w:jc w:val="both"/>
        <w:rPr>
          <w:rFonts w:ascii="Times New Roman" w:hAnsi="Times New Roman" w:cs="Times New Roman"/>
          <w:sz w:val="24"/>
          <w:szCs w:val="24"/>
          <w:lang w:val="en-US"/>
        </w:rPr>
      </w:pPr>
      <w:r w:rsidRPr="008B4779">
        <w:rPr>
          <w:rFonts w:ascii="Times New Roman" w:hAnsi="Times New Roman" w:cs="Times New Roman"/>
          <w:sz w:val="24"/>
          <w:szCs w:val="24"/>
          <w:lang w:val="en-US"/>
        </w:rPr>
        <w:t>VEGF, a vascular permeability factor, influences the extravasation of plasma proteins to create a temporary support structure upon which not only activated endothelial cells, but also leukocytes and epithelial cells subsequently migrate.</w:t>
      </w:r>
      <w:r w:rsidR="00BE3B03">
        <w:rPr>
          <w:rFonts w:ascii="Times New Roman" w:hAnsi="Times New Roman" w:cs="Times New Roman"/>
          <w:sz w:val="24"/>
          <w:szCs w:val="24"/>
          <w:lang w:val="en-US"/>
        </w:rPr>
        <w:t xml:space="preserve"> </w:t>
      </w:r>
      <w:r w:rsidR="00BE3B03" w:rsidRPr="00BE3B03">
        <w:rPr>
          <w:rFonts w:ascii="Times New Roman" w:hAnsi="Times New Roman" w:cs="Times New Roman"/>
          <w:sz w:val="24"/>
          <w:szCs w:val="24"/>
          <w:lang w:val="en-US"/>
        </w:rPr>
        <w:t xml:space="preserve">Angiopoietin-1 (Ang-1), the ligand for </w:t>
      </w:r>
      <w:r w:rsidR="00BE3B03" w:rsidRPr="00BE3B03">
        <w:rPr>
          <w:rFonts w:ascii="Times New Roman" w:hAnsi="Times New Roman" w:cs="Times New Roman"/>
          <w:sz w:val="24"/>
          <w:szCs w:val="24"/>
          <w:lang w:val="en-US"/>
        </w:rPr>
        <w:lastRenderedPageBreak/>
        <w:t>Tie-2 receptors, is a natural antagonist for VEGF’s effects on permeability, a key regulatory checkpoint to avoid excessive plasma leakage</w:t>
      </w:r>
      <w:r w:rsidR="00BE3B03">
        <w:rPr>
          <w:rFonts w:ascii="Times New Roman" w:hAnsi="Times New Roman" w:cs="Times New Roman"/>
          <w:sz w:val="24"/>
          <w:szCs w:val="24"/>
          <w:lang w:val="en-US"/>
        </w:rPr>
        <w:t>.</w:t>
      </w:r>
    </w:p>
    <w:p w14:paraId="761C96D1" w14:textId="06A25979" w:rsidR="00BE3B03" w:rsidRDefault="00BE3B03" w:rsidP="004A54B1">
      <w:pPr>
        <w:jc w:val="both"/>
        <w:rPr>
          <w:rFonts w:ascii="Times New Roman" w:hAnsi="Times New Roman" w:cs="Times New Roman"/>
          <w:sz w:val="24"/>
          <w:szCs w:val="24"/>
          <w:lang w:val="en-US"/>
        </w:rPr>
      </w:pPr>
      <w:r w:rsidRPr="00BE3B03">
        <w:rPr>
          <w:rFonts w:ascii="Times New Roman" w:hAnsi="Times New Roman" w:cs="Times New Roman"/>
          <w:sz w:val="24"/>
          <w:szCs w:val="24"/>
          <w:lang w:val="en-US"/>
        </w:rPr>
        <w:t>Latent TGF-beta1, released in large quantities by degranulating platelets, is activated from its latent complex by proteolytic and non-proteolytic mechanisms</w:t>
      </w:r>
      <w:r w:rsidR="00B4586C">
        <w:rPr>
          <w:rFonts w:ascii="Times New Roman" w:hAnsi="Times New Roman" w:cs="Times New Roman"/>
          <w:sz w:val="24"/>
          <w:szCs w:val="24"/>
          <w:lang w:val="en-US"/>
        </w:rPr>
        <w:t xml:space="preserve"> (</w:t>
      </w:r>
      <w:r w:rsidR="00F962B3">
        <w:rPr>
          <w:rFonts w:ascii="Times New Roman" w:hAnsi="Times New Roman" w:cs="Times New Roman"/>
          <w:sz w:val="24"/>
          <w:szCs w:val="24"/>
          <w:lang w:val="en-US"/>
        </w:rPr>
        <w:t>Khalil, 1999</w:t>
      </w:r>
      <w:r w:rsidR="00B4586C">
        <w:rPr>
          <w:rFonts w:ascii="Times New Roman" w:hAnsi="Times New Roman" w:cs="Times New Roman"/>
          <w:sz w:val="24"/>
          <w:szCs w:val="24"/>
          <w:lang w:val="en-US"/>
        </w:rPr>
        <w:t>)</w:t>
      </w:r>
      <w:r w:rsidRPr="00BE3B03">
        <w:rPr>
          <w:rFonts w:ascii="Times New Roman" w:hAnsi="Times New Roman" w:cs="Times New Roman"/>
          <w:sz w:val="24"/>
          <w:szCs w:val="24"/>
          <w:lang w:val="en-US"/>
        </w:rPr>
        <w:t xml:space="preserve"> to influence wound healing from the initial insult and clot formation to the final phase of matrix deposition and remodeling.</w:t>
      </w:r>
      <w:r>
        <w:rPr>
          <w:rFonts w:ascii="Times New Roman" w:hAnsi="Times New Roman" w:cs="Times New Roman"/>
          <w:sz w:val="24"/>
          <w:szCs w:val="24"/>
          <w:lang w:val="en-US"/>
        </w:rPr>
        <w:t xml:space="preserve">  </w:t>
      </w:r>
    </w:p>
    <w:p w14:paraId="5722BB1D" w14:textId="32303DD9" w:rsidR="008B4779" w:rsidRDefault="00B4586C" w:rsidP="004A54B1">
      <w:pPr>
        <w:jc w:val="both"/>
        <w:rPr>
          <w:rFonts w:ascii="Times New Roman" w:hAnsi="Times New Roman" w:cs="Times New Roman"/>
          <w:sz w:val="24"/>
          <w:szCs w:val="24"/>
          <w:lang w:val="en-US"/>
        </w:rPr>
      </w:pPr>
      <w:r w:rsidRPr="00B4586C">
        <w:rPr>
          <w:rFonts w:ascii="Times New Roman" w:hAnsi="Times New Roman" w:cs="Times New Roman"/>
          <w:sz w:val="24"/>
          <w:szCs w:val="24"/>
          <w:lang w:val="en-US"/>
        </w:rPr>
        <w:t>Autocrine expression of TGF- beta 1 by leukocytes and fibroblasts, in turn, induces these cells to generate additional cytokines including tumor necrosis factor alpha (TNF-a), interleukin 1 beta (IL-1 beta) and PDGF, as well as chemokines, as components of a cytokine cascade.</w:t>
      </w:r>
      <w:r>
        <w:rPr>
          <w:rFonts w:ascii="Times New Roman" w:hAnsi="Times New Roman" w:cs="Times New Roman"/>
          <w:sz w:val="24"/>
          <w:szCs w:val="24"/>
          <w:lang w:val="en-US"/>
        </w:rPr>
        <w:t>(</w:t>
      </w:r>
      <w:r w:rsidR="00F962B3">
        <w:rPr>
          <w:rFonts w:ascii="Times New Roman" w:hAnsi="Times New Roman" w:cs="Times New Roman"/>
          <w:sz w:val="24"/>
          <w:szCs w:val="24"/>
          <w:lang w:val="en-US"/>
        </w:rPr>
        <w:t>McCartney &amp; Wahl, 2001</w:t>
      </w:r>
      <w:r>
        <w:rPr>
          <w:rFonts w:ascii="Times New Roman" w:hAnsi="Times New Roman" w:cs="Times New Roman"/>
          <w:sz w:val="24"/>
          <w:szCs w:val="24"/>
          <w:lang w:val="en-US"/>
        </w:rPr>
        <w:t>)</w:t>
      </w:r>
      <w:r w:rsidRPr="00B4586C">
        <w:rPr>
          <w:rFonts w:ascii="Times New Roman" w:hAnsi="Times New Roman" w:cs="Times New Roman"/>
          <w:sz w:val="24"/>
          <w:szCs w:val="24"/>
          <w:lang w:val="en-US"/>
        </w:rPr>
        <w:t xml:space="preserve">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w:t>
      </w:r>
      <w:r w:rsidR="003649F2">
        <w:rPr>
          <w:rFonts w:ascii="Times New Roman" w:hAnsi="Times New Roman" w:cs="Times New Roman"/>
          <w:sz w:val="24"/>
          <w:szCs w:val="24"/>
          <w:lang w:val="en-US"/>
        </w:rPr>
        <w:t xml:space="preserve"> </w:t>
      </w:r>
    </w:p>
    <w:p w14:paraId="3EB04447" w14:textId="1E0BA61B" w:rsidR="00B4586C" w:rsidRDefault="00B4586C"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Inflammation </w:t>
      </w:r>
    </w:p>
    <w:p w14:paraId="7268E95F" w14:textId="102810C7" w:rsidR="003649F2" w:rsidRDefault="007D1D47" w:rsidP="004A54B1">
      <w:pPr>
        <w:jc w:val="both"/>
        <w:rPr>
          <w:rFonts w:ascii="Times New Roman" w:hAnsi="Times New Roman" w:cs="Times New Roman"/>
          <w:sz w:val="24"/>
          <w:szCs w:val="24"/>
          <w:lang w:val="en-US"/>
        </w:rPr>
      </w:pPr>
      <w:r>
        <w:rPr>
          <w:rFonts w:ascii="Times New Roman" w:hAnsi="Times New Roman" w:cs="Times New Roman"/>
          <w:sz w:val="24"/>
          <w:szCs w:val="24"/>
          <w:lang w:val="en-US"/>
        </w:rPr>
        <w:t>Of the innumerable</w:t>
      </w:r>
      <w:r w:rsidR="003649F2">
        <w:rPr>
          <w:rFonts w:ascii="Times New Roman" w:hAnsi="Times New Roman" w:cs="Times New Roman"/>
          <w:sz w:val="24"/>
          <w:szCs w:val="24"/>
          <w:lang w:val="en-US"/>
        </w:rPr>
        <w:t xml:space="preserve"> </w:t>
      </w:r>
      <w:r w:rsidR="003649F2" w:rsidRPr="003649F2">
        <w:rPr>
          <w:rFonts w:ascii="Times New Roman" w:hAnsi="Times New Roman" w:cs="Times New Roman"/>
          <w:sz w:val="24"/>
          <w:szCs w:val="24"/>
          <w:lang w:val="en-US"/>
        </w:rPr>
        <w:t>cytokines that have been investigated in terms of wound healing, TGF- beta 1 has undoubtedly the broadest effects. Despite the vast number of reports documenting the actions of TGF-beta in this context, both in vitro and in vivo, controversy remains as to its endogenous role. The paradoxical actions of TGF-beta are best appreciated in inflammation, where dependent upon the state of differentiation of the cell and the context of action, TGF-beta acts in a bi-directional manner. Moreover, this understanding of the nature of TGF-beta has led to the hypothesis that it may act as a therapeutic tool in some circumstances, but also a target for therapeutic intervention in others</w:t>
      </w:r>
      <w:r w:rsidR="00F962B3">
        <w:rPr>
          <w:rFonts w:ascii="Times New Roman" w:hAnsi="Times New Roman" w:cs="Times New Roman"/>
          <w:sz w:val="24"/>
          <w:szCs w:val="24"/>
          <w:lang w:val="en-US"/>
        </w:rPr>
        <w:t xml:space="preserve"> (Wahl, 1994)</w:t>
      </w:r>
      <w:r w:rsidR="003649F2" w:rsidRPr="003649F2">
        <w:rPr>
          <w:rFonts w:ascii="Times New Roman" w:hAnsi="Times New Roman" w:cs="Times New Roman"/>
          <w:sz w:val="24"/>
          <w:szCs w:val="24"/>
          <w:lang w:val="en-US"/>
        </w:rPr>
        <w:t>.</w:t>
      </w:r>
    </w:p>
    <w:p w14:paraId="3FF026C3" w14:textId="11650F4B" w:rsidR="00B4586C" w:rsidRPr="00B4586C"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t>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signaling intermediate Smad3, lead to normal or even accelerated cutaneous wound healing responses</w:t>
      </w:r>
      <w:r>
        <w:rPr>
          <w:lang w:val="en-US"/>
        </w:rPr>
        <w:t>. A</w:t>
      </w:r>
      <w:r w:rsidRPr="003649F2">
        <w:rPr>
          <w:rFonts w:ascii="Times New Roman" w:hAnsi="Times New Roman" w:cs="Times New Roman"/>
          <w:sz w:val="24"/>
          <w:szCs w:val="24"/>
          <w:lang w:val="en-US"/>
        </w:rPr>
        <w:t>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w:t>
      </w:r>
      <w:r w:rsidR="00F962B3">
        <w:rPr>
          <w:rFonts w:ascii="Times New Roman" w:hAnsi="Times New Roman" w:cs="Times New Roman"/>
          <w:sz w:val="24"/>
          <w:szCs w:val="24"/>
          <w:lang w:val="en-US"/>
        </w:rPr>
        <w:t xml:space="preserve"> (Wahl, 1994)</w:t>
      </w:r>
      <w:r w:rsidRPr="003649F2">
        <w:rPr>
          <w:rFonts w:ascii="Times New Roman" w:hAnsi="Times New Roman" w:cs="Times New Roman"/>
          <w:sz w:val="24"/>
          <w:szCs w:val="24"/>
          <w:lang w:val="en-US"/>
        </w:rPr>
        <w:t>.</w:t>
      </w:r>
    </w:p>
    <w:p w14:paraId="5552EFA6" w14:textId="77777777" w:rsidR="00DC53DA"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t>With the initial barrage of mediators, including TGF-beta, a chain reaction is set in motion, with recruitment, proliferation and activation of the cellular participants.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w:t>
      </w:r>
      <w:r w:rsidR="00F962B3">
        <w:rPr>
          <w:rFonts w:ascii="Times New Roman" w:hAnsi="Times New Roman" w:cs="Times New Roman"/>
          <w:sz w:val="24"/>
          <w:szCs w:val="24"/>
          <w:lang w:val="en-US"/>
        </w:rPr>
        <w:t xml:space="preserve"> (Sundy</w:t>
      </w:r>
      <w:r w:rsidR="00DC53DA">
        <w:rPr>
          <w:rFonts w:ascii="Times New Roman" w:hAnsi="Times New Roman" w:cs="Times New Roman"/>
          <w:sz w:val="24"/>
          <w:szCs w:val="24"/>
          <w:lang w:val="en-US"/>
        </w:rPr>
        <w:t xml:space="preserve"> &amp; Haynes, 2000</w:t>
      </w:r>
      <w:r w:rsidR="00F962B3">
        <w:rPr>
          <w:rFonts w:ascii="Times New Roman" w:hAnsi="Times New Roman" w:cs="Times New Roman"/>
          <w:sz w:val="24"/>
          <w:szCs w:val="24"/>
          <w:lang w:val="en-US"/>
        </w:rPr>
        <w:t>)</w:t>
      </w:r>
      <w:r w:rsidR="00DC53DA">
        <w:rPr>
          <w:rFonts w:ascii="Times New Roman" w:hAnsi="Times New Roman" w:cs="Times New Roman"/>
          <w:sz w:val="24"/>
          <w:szCs w:val="24"/>
          <w:lang w:val="en-US"/>
        </w:rPr>
        <w:t>.</w:t>
      </w:r>
    </w:p>
    <w:p w14:paraId="27BC5E96" w14:textId="1503A32F" w:rsidR="00280C2E"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lastRenderedPageBreak/>
        <w:t>Adhesion molecule interactions between blood leukocytes and endothelium enables transmigration from inside to outside the vessel wall in response to multiple chemotactic signals. In addition to the powerful chemotactic activity of TGF-beta1 for neutrophils and monocytes, multiple chemokines are released to entice leukocytes into the site of tissue injury</w:t>
      </w:r>
      <w:r w:rsidR="00DC53DA">
        <w:rPr>
          <w:rFonts w:ascii="Times New Roman" w:hAnsi="Times New Roman" w:cs="Times New Roman"/>
          <w:sz w:val="24"/>
          <w:szCs w:val="24"/>
          <w:lang w:val="en-US"/>
        </w:rPr>
        <w:t xml:space="preserve"> (Wahl, 1994)</w:t>
      </w:r>
      <w:r w:rsidRPr="003649F2">
        <w:rPr>
          <w:rFonts w:ascii="Times New Roman" w:hAnsi="Times New Roman" w:cs="Times New Roman"/>
          <w:sz w:val="24"/>
          <w:szCs w:val="24"/>
          <w:lang w:val="en-US"/>
        </w:rPr>
        <w:t>.</w:t>
      </w:r>
    </w:p>
    <w:p w14:paraId="314F01E2" w14:textId="64D4E42E" w:rsidR="00280C2E"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t>Chemokines are represented by several families of related molecules based on the spatial location of the cysteine residues. Deletion of genes for chemokines leads to specific alterations in wound healing, underlying their role in this process (</w:t>
      </w:r>
      <w:r w:rsidR="00DC53DA">
        <w:rPr>
          <w:rFonts w:ascii="Times New Roman" w:hAnsi="Times New Roman" w:cs="Times New Roman"/>
          <w:sz w:val="24"/>
          <w:szCs w:val="24"/>
          <w:lang w:val="en-US"/>
        </w:rPr>
        <w:t>Gillitzer &amp; Goebeler, 2001</w:t>
      </w:r>
      <w:r w:rsidRPr="003649F2">
        <w:rPr>
          <w:rFonts w:ascii="Times New Roman" w:hAnsi="Times New Roman" w:cs="Times New Roman"/>
          <w:sz w:val="24"/>
          <w:szCs w:val="24"/>
          <w:lang w:val="en-US"/>
        </w:rPr>
        <w:t>).</w:t>
      </w:r>
    </w:p>
    <w:p w14:paraId="36DE2A05" w14:textId="56809159" w:rsidR="003649F2"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t>Migrating through the provisional matrix (scaffolding) provided by the fibrin-enriched clot, leukocytes release proteases and engage in essential functions including phagocytosis of debris, microbes and degraded matrix components. Proteolytic activity is not constitutive, but transcriptionally driven by the cytokines, TGF-beta, IL-1beta and TNF-&amp;</w:t>
      </w:r>
      <w:r>
        <w:rPr>
          <w:rFonts w:ascii="Times New Roman" w:hAnsi="Times New Roman" w:cs="Times New Roman"/>
          <w:sz w:val="24"/>
          <w:szCs w:val="24"/>
          <w:lang w:val="en-US"/>
        </w:rPr>
        <w:t>alpha,</w:t>
      </w:r>
      <w:r w:rsidRPr="003649F2">
        <w:rPr>
          <w:rFonts w:ascii="Times New Roman" w:hAnsi="Times New Roman" w:cs="Times New Roman"/>
          <w:sz w:val="24"/>
          <w:szCs w:val="24"/>
          <w:lang w:val="en-US"/>
        </w:rPr>
        <w:t xml:space="preserve"> released from multiple cellular sources. Neutrophil recruitment typically peaks around 24-48 hours post wounding, followed by an increasing representation of monocytes which are essential for optimal wound healing</w:t>
      </w:r>
      <w:r w:rsidR="00DC53DA">
        <w:rPr>
          <w:rFonts w:ascii="Times New Roman" w:hAnsi="Times New Roman" w:cs="Times New Roman"/>
          <w:sz w:val="24"/>
          <w:szCs w:val="24"/>
          <w:lang w:val="en-US"/>
        </w:rPr>
        <w:t xml:space="preserve"> (Clarke, 1996).</w:t>
      </w:r>
    </w:p>
    <w:p w14:paraId="315D3009" w14:textId="77B0B749" w:rsidR="008F3AB2" w:rsidRDefault="003649F2" w:rsidP="004A54B1">
      <w:pPr>
        <w:jc w:val="both"/>
        <w:rPr>
          <w:rFonts w:ascii="Times New Roman" w:hAnsi="Times New Roman" w:cs="Times New Roman"/>
          <w:sz w:val="24"/>
          <w:szCs w:val="24"/>
          <w:lang w:val="en-US"/>
        </w:rPr>
      </w:pPr>
      <w:r w:rsidRPr="003649F2">
        <w:rPr>
          <w:rFonts w:ascii="Times New Roman" w:hAnsi="Times New Roman" w:cs="Times New Roman"/>
          <w:sz w:val="24"/>
          <w:szCs w:val="24"/>
          <w:lang w:val="en-US"/>
        </w:rPr>
        <w:t>Activation of these cells in the context of the wound microenvironment results in enhanced release of chemokines, recruitment of reinforcements, and amplification of the response, with the further release of cytokines, TNF-a, IL-1 and IL-6, that act as paracrine,</w:t>
      </w:r>
      <w:r>
        <w:rPr>
          <w:rFonts w:ascii="Times New Roman" w:hAnsi="Times New Roman" w:cs="Times New Roman"/>
          <w:sz w:val="24"/>
          <w:szCs w:val="24"/>
          <w:lang w:val="en-US"/>
        </w:rPr>
        <w:t xml:space="preserve"> </w:t>
      </w:r>
      <w:r w:rsidRPr="003649F2">
        <w:rPr>
          <w:rFonts w:ascii="Times New Roman" w:hAnsi="Times New Roman" w:cs="Times New Roman"/>
          <w:sz w:val="24"/>
          <w:szCs w:val="24"/>
          <w:lang w:val="en-US"/>
        </w:rPr>
        <w:t>autocrine and potentially, endocrine mediators of host defense. Antigen stimulation drives lymphocytic recruitment and activation, but at a delayed pace compared to the rapid acute response essential to maintain tissue integrit</w:t>
      </w:r>
      <w:r w:rsidR="00DC53DA">
        <w:rPr>
          <w:rFonts w:ascii="Times New Roman" w:hAnsi="Times New Roman" w:cs="Times New Roman"/>
          <w:sz w:val="24"/>
          <w:szCs w:val="24"/>
          <w:lang w:val="en-US"/>
        </w:rPr>
        <w:t xml:space="preserve">y </w:t>
      </w:r>
      <w:r w:rsidR="00DC53DA">
        <w:rPr>
          <w:rFonts w:ascii="Times New Roman" w:hAnsi="Times New Roman" w:cs="Times New Roman"/>
          <w:sz w:val="24"/>
          <w:szCs w:val="24"/>
          <w:lang w:val="en-US"/>
        </w:rPr>
        <w:t>(McCartney &amp; Wahl, 20001)</w:t>
      </w:r>
      <w:r w:rsidR="00DC53DA">
        <w:rPr>
          <w:rFonts w:ascii="Times New Roman" w:hAnsi="Times New Roman" w:cs="Times New Roman"/>
          <w:sz w:val="24"/>
          <w:szCs w:val="24"/>
          <w:lang w:val="en-US"/>
        </w:rPr>
        <w:t xml:space="preserve">. </w:t>
      </w:r>
      <w:r w:rsidRPr="003649F2">
        <w:rPr>
          <w:rFonts w:ascii="Times New Roman" w:hAnsi="Times New Roman" w:cs="Times New Roman"/>
          <w:sz w:val="24"/>
          <w:szCs w:val="24"/>
          <w:lang w:val="en-US"/>
        </w:rPr>
        <w:t>Beyond the neutrophil, monocyte/macrophage and lymphocyte participants, mast cells have become increasingly recognized as active participants with increased numbers noted at sites of cutaneous injury.</w:t>
      </w:r>
      <w:r w:rsidR="002A34F7">
        <w:rPr>
          <w:rFonts w:ascii="Times New Roman" w:hAnsi="Times New Roman" w:cs="Times New Roman"/>
          <w:sz w:val="24"/>
          <w:szCs w:val="24"/>
          <w:lang w:val="en-US"/>
        </w:rPr>
        <w:t xml:space="preserve"> </w:t>
      </w:r>
      <w:r w:rsidR="002A34F7" w:rsidRPr="002A34F7">
        <w:rPr>
          <w:rFonts w:ascii="Times New Roman" w:hAnsi="Times New Roman" w:cs="Times New Roman"/>
          <w:sz w:val="24"/>
          <w:szCs w:val="24"/>
          <w:lang w:val="en-US"/>
        </w:rPr>
        <w:t>Once the inflammatory cells are activated, they become susceptible to TGF-beta1 mediated suppression to reverse the inflammatory process</w:t>
      </w:r>
      <w:r w:rsidR="00DC53DA">
        <w:rPr>
          <w:rFonts w:ascii="Times New Roman" w:hAnsi="Times New Roman" w:cs="Times New Roman"/>
          <w:sz w:val="24"/>
          <w:szCs w:val="24"/>
          <w:lang w:val="en-US"/>
        </w:rPr>
        <w:t xml:space="preserve"> (Wahl, 1994).</w:t>
      </w:r>
    </w:p>
    <w:p w14:paraId="7EB116E7" w14:textId="2E952A1F" w:rsidR="002A34F7" w:rsidRPr="002A34F7" w:rsidRDefault="002A34F7"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Re-epithelialization </w:t>
      </w:r>
    </w:p>
    <w:p w14:paraId="011ABBF6" w14:textId="24EEBA10" w:rsidR="008F3AB2" w:rsidRDefault="00E15545" w:rsidP="004A54B1">
      <w:pPr>
        <w:jc w:val="both"/>
        <w:rPr>
          <w:rFonts w:ascii="Times New Roman" w:hAnsi="Times New Roman" w:cs="Times New Roman"/>
          <w:sz w:val="24"/>
          <w:szCs w:val="24"/>
          <w:lang w:val="en-US"/>
        </w:rPr>
      </w:pPr>
      <w:r w:rsidRPr="00E15545">
        <w:rPr>
          <w:rFonts w:ascii="Times New Roman" w:hAnsi="Times New Roman" w:cs="Times New Roman"/>
          <w:sz w:val="24"/>
          <w:szCs w:val="24"/>
          <w:lang w:val="en-US"/>
        </w:rPr>
        <w:t>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w:t>
      </w:r>
    </w:p>
    <w:p w14:paraId="7564B57A" w14:textId="60B2C4EE" w:rsidR="00E15545" w:rsidRDefault="00E15545" w:rsidP="004A54B1">
      <w:pPr>
        <w:jc w:val="both"/>
        <w:rPr>
          <w:rFonts w:ascii="Times New Roman" w:hAnsi="Times New Roman" w:cs="Times New Roman"/>
          <w:sz w:val="24"/>
          <w:szCs w:val="24"/>
          <w:lang w:val="en-US"/>
        </w:rPr>
      </w:pPr>
      <w:r w:rsidRPr="00E15545">
        <w:rPr>
          <w:rFonts w:ascii="Times New Roman" w:hAnsi="Times New Roman" w:cs="Times New Roman"/>
          <w:sz w:val="24"/>
          <w:szCs w:val="24"/>
          <w:lang w:val="en-US"/>
        </w:rPr>
        <w:t>Immature keratinocytes produce matrix metalloproteases (MMPs) and plasmin to dissociate from the basement membrane and facilitate their migration across the open wound bed in response to chemo</w:t>
      </w:r>
      <w:r>
        <w:rPr>
          <w:rFonts w:ascii="Times New Roman" w:hAnsi="Times New Roman" w:cs="Times New Roman"/>
          <w:sz w:val="24"/>
          <w:szCs w:val="24"/>
          <w:lang w:val="en-US"/>
        </w:rPr>
        <w:t>-</w:t>
      </w:r>
      <w:r w:rsidRPr="00E15545">
        <w:rPr>
          <w:rFonts w:ascii="Times New Roman" w:hAnsi="Times New Roman" w:cs="Times New Roman"/>
          <w:sz w:val="24"/>
          <w:szCs w:val="24"/>
          <w:lang w:val="en-US"/>
        </w:rPr>
        <w:t>attractants. The migration of epithelial cells occurs independently of proliferatio</w:t>
      </w:r>
      <w:r>
        <w:rPr>
          <w:rFonts w:ascii="Times New Roman" w:hAnsi="Times New Roman" w:cs="Times New Roman"/>
          <w:sz w:val="24"/>
          <w:szCs w:val="24"/>
          <w:lang w:val="en-US"/>
        </w:rPr>
        <w:t>n</w:t>
      </w:r>
      <w:r w:rsidRPr="00E15545">
        <w:rPr>
          <w:rFonts w:ascii="Times New Roman" w:hAnsi="Times New Roman" w:cs="Times New Roman"/>
          <w:sz w:val="24"/>
          <w:szCs w:val="24"/>
          <w:lang w:val="en-US"/>
        </w:rPr>
        <w:t xml:space="preserve"> and depends upon a number of possible processes including growth factors, loss of contact with adjacent cells, and guidance by active contact. TGF-beta1 stimulates migration of keratinocytes in vitro,</w:t>
      </w:r>
      <w:r w:rsidR="00DC53DA">
        <w:rPr>
          <w:rFonts w:ascii="Times New Roman" w:hAnsi="Times New Roman" w:cs="Times New Roman"/>
          <w:sz w:val="24"/>
          <w:szCs w:val="24"/>
          <w:lang w:val="en-US"/>
        </w:rPr>
        <w:t xml:space="preserve"> (Hebda, 1998)</w:t>
      </w:r>
      <w:r w:rsidRPr="00E15545">
        <w:rPr>
          <w:rFonts w:ascii="Times New Roman" w:hAnsi="Times New Roman" w:cs="Times New Roman"/>
          <w:sz w:val="24"/>
          <w:szCs w:val="24"/>
          <w:lang w:val="en-US"/>
        </w:rPr>
        <w:t xml:space="preserve"> possibly by integrin regulation and/or provisional matrix deposition. Behind the motile epidermal cells, basal cell keratinocyte proliferation is mediated by the local release of growth factors, with a parallel up-regulation of growth factor </w:t>
      </w:r>
      <w:r w:rsidRPr="00E15545">
        <w:rPr>
          <w:rFonts w:ascii="Times New Roman" w:hAnsi="Times New Roman" w:cs="Times New Roman"/>
          <w:sz w:val="24"/>
          <w:szCs w:val="24"/>
          <w:lang w:val="en-US"/>
        </w:rPr>
        <w:lastRenderedPageBreak/>
        <w:t>receptors including TNF-a, heparin-binding epidermal growth factor (EGF) and keratinocyte growth factor (KGF or FGF-7)</w:t>
      </w:r>
      <w:r w:rsidR="00DC53DA">
        <w:rPr>
          <w:rFonts w:ascii="Times New Roman" w:hAnsi="Times New Roman" w:cs="Times New Roman"/>
          <w:sz w:val="24"/>
          <w:szCs w:val="24"/>
          <w:lang w:val="en-US"/>
        </w:rPr>
        <w:t xml:space="preserve"> (Barrandon &amp; Green, 1987).</w:t>
      </w:r>
    </w:p>
    <w:p w14:paraId="580F3E38" w14:textId="34A1FF18" w:rsidR="00E15545" w:rsidRDefault="00E15545" w:rsidP="004A54B1">
      <w:pPr>
        <w:jc w:val="both"/>
        <w:rPr>
          <w:rFonts w:ascii="Times New Roman" w:hAnsi="Times New Roman" w:cs="Times New Roman"/>
          <w:sz w:val="24"/>
          <w:szCs w:val="24"/>
          <w:lang w:val="en-US"/>
        </w:rPr>
      </w:pPr>
      <w:r w:rsidRPr="00E15545">
        <w:rPr>
          <w:rFonts w:ascii="Times New Roman" w:hAnsi="Times New Roman" w:cs="Times New Roman"/>
          <w:sz w:val="24"/>
          <w:szCs w:val="24"/>
          <w:lang w:val="en-US"/>
        </w:rPr>
        <w:t>Such growth factors are released not only by keratinocytes themselves, acting in an autocrine fashion, but also by mesenchymal cells and macrophages, as paracrine mediators</w:t>
      </w:r>
      <w:r>
        <w:rPr>
          <w:rFonts w:ascii="Times New Roman" w:hAnsi="Times New Roman" w:cs="Times New Roman"/>
          <w:sz w:val="24"/>
          <w:szCs w:val="24"/>
          <w:lang w:val="en-US"/>
        </w:rPr>
        <w:t>.</w:t>
      </w:r>
      <w:r w:rsidRPr="00E15545">
        <w:rPr>
          <w:rFonts w:ascii="Times New Roman" w:hAnsi="Times New Roman" w:cs="Times New Roman"/>
          <w:sz w:val="24"/>
          <w:szCs w:val="24"/>
          <w:lang w:val="en-US"/>
        </w:rPr>
        <w:t xml:space="preserve">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chymase, NF-B and TGF-beta1 activation.</w:t>
      </w:r>
    </w:p>
    <w:p w14:paraId="434665DD" w14:textId="54AA66E9" w:rsidR="00E15545" w:rsidRDefault="00E15545"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Granulation Tissue and Angiogenesis</w:t>
      </w:r>
    </w:p>
    <w:p w14:paraId="283AD45C" w14:textId="26421F57" w:rsidR="00E15545" w:rsidRPr="00E15545" w:rsidRDefault="00E15545" w:rsidP="004A54B1">
      <w:pPr>
        <w:jc w:val="both"/>
        <w:rPr>
          <w:rFonts w:ascii="Times New Roman" w:hAnsi="Times New Roman" w:cs="Times New Roman"/>
          <w:sz w:val="24"/>
          <w:szCs w:val="24"/>
          <w:lang w:val="en-US"/>
        </w:rPr>
      </w:pPr>
      <w:r w:rsidRPr="00E15545">
        <w:rPr>
          <w:rFonts w:ascii="Times New Roman" w:hAnsi="Times New Roman" w:cs="Times New Roman"/>
          <w:sz w:val="24"/>
          <w:szCs w:val="24"/>
          <w:lang w:val="en-US"/>
        </w:rPr>
        <w:t>Granulation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w:t>
      </w:r>
      <w:r w:rsidR="00845A52">
        <w:rPr>
          <w:rFonts w:ascii="Times New Roman" w:hAnsi="Times New Roman" w:cs="Times New Roman"/>
          <w:sz w:val="24"/>
          <w:szCs w:val="24"/>
          <w:lang w:val="en-US"/>
        </w:rPr>
        <w:t xml:space="preserve"> </w:t>
      </w:r>
      <w:r w:rsidRPr="00E15545">
        <w:rPr>
          <w:rFonts w:ascii="Times New Roman" w:hAnsi="Times New Roman" w:cs="Times New Roman"/>
          <w:sz w:val="24"/>
          <w:szCs w:val="24"/>
          <w:lang w:val="en-US"/>
        </w:rPr>
        <w:t>is potentiated by hypoxia, nitric oxide (NO), VEGF and fibroblast growth factor</w:t>
      </w:r>
      <w:r w:rsidR="00DC53DA">
        <w:rPr>
          <w:rFonts w:ascii="Times New Roman" w:hAnsi="Times New Roman" w:cs="Times New Roman"/>
          <w:sz w:val="24"/>
          <w:szCs w:val="24"/>
          <w:lang w:val="en-US"/>
        </w:rPr>
        <w:t>-</w:t>
      </w:r>
      <w:r w:rsidRPr="00E15545">
        <w:rPr>
          <w:rFonts w:ascii="Times New Roman" w:hAnsi="Times New Roman" w:cs="Times New Roman"/>
          <w:sz w:val="24"/>
          <w:szCs w:val="24"/>
          <w:lang w:val="en-US"/>
        </w:rPr>
        <w:t>2 (FGF-2) and by the chemokines, MCP-1 and macrophage inflammatory protein (MIP</w:t>
      </w:r>
      <w:r>
        <w:rPr>
          <w:rFonts w:ascii="Times New Roman" w:hAnsi="Times New Roman" w:cs="Times New Roman"/>
          <w:sz w:val="24"/>
          <w:szCs w:val="24"/>
          <w:lang w:val="en-US"/>
        </w:rPr>
        <w:t xml:space="preserve">-1a) </w:t>
      </w:r>
      <w:r w:rsidR="00DC53DA">
        <w:rPr>
          <w:rFonts w:ascii="Times New Roman" w:hAnsi="Times New Roman" w:cs="Times New Roman"/>
          <w:sz w:val="24"/>
          <w:szCs w:val="24"/>
          <w:lang w:val="en-US"/>
        </w:rPr>
        <w:t>(Ferrara, 1999).</w:t>
      </w:r>
    </w:p>
    <w:p w14:paraId="44819362" w14:textId="0A13BC6C" w:rsidR="00174A50" w:rsidRDefault="00E15545" w:rsidP="004A54B1">
      <w:pPr>
        <w:jc w:val="both"/>
        <w:rPr>
          <w:rFonts w:ascii="Times New Roman" w:hAnsi="Times New Roman" w:cs="Times New Roman"/>
          <w:sz w:val="24"/>
          <w:szCs w:val="24"/>
          <w:lang w:val="en-US"/>
        </w:rPr>
      </w:pPr>
      <w:r w:rsidRPr="00E15545">
        <w:rPr>
          <w:rFonts w:ascii="Times New Roman" w:hAnsi="Times New Roman" w:cs="Times New Roman"/>
          <w:sz w:val="24"/>
          <w:szCs w:val="24"/>
          <w:lang w:val="en-US"/>
        </w:rPr>
        <w:t xml:space="preserve">VEGF, released from wound epithelium and from the extracellular matrix by endothelial-derived proteases, stimulates endothelial cell proliferation and increases vascular permeability. VEGF may be transcriptionally </w:t>
      </w:r>
      <w:r w:rsidR="00DC53DA" w:rsidRPr="00E15545">
        <w:rPr>
          <w:rFonts w:ascii="Times New Roman" w:hAnsi="Times New Roman" w:cs="Times New Roman"/>
          <w:sz w:val="24"/>
          <w:szCs w:val="24"/>
          <w:lang w:val="en-US"/>
        </w:rPr>
        <w:t>upregulated</w:t>
      </w:r>
      <w:r w:rsidRPr="00E15545">
        <w:rPr>
          <w:rFonts w:ascii="Times New Roman" w:hAnsi="Times New Roman" w:cs="Times New Roman"/>
          <w:sz w:val="24"/>
          <w:szCs w:val="24"/>
          <w:lang w:val="en-US"/>
        </w:rPr>
        <w:t xml:space="preserve"> in response to NO, which also influences vasodilatation, an early step in angiogenesis</w:t>
      </w:r>
      <w:r w:rsidR="00E97344" w:rsidRPr="00E97344">
        <w:rPr>
          <w:rFonts w:ascii="Times New Roman" w:hAnsi="Times New Roman" w:cs="Times New Roman"/>
          <w:sz w:val="24"/>
          <w:szCs w:val="24"/>
          <w:lang w:val="en-US"/>
        </w:rPr>
        <w:t>.</w:t>
      </w:r>
      <w:r w:rsidR="00E97344">
        <w:rPr>
          <w:rFonts w:ascii="Times New Roman" w:hAnsi="Times New Roman" w:cs="Times New Roman"/>
          <w:sz w:val="24"/>
          <w:szCs w:val="24"/>
          <w:lang w:val="en-US"/>
        </w:rPr>
        <w:t xml:space="preserve"> </w:t>
      </w:r>
      <w:r w:rsidR="00E97344" w:rsidRPr="00E97344">
        <w:rPr>
          <w:rFonts w:ascii="Times New Roman" w:hAnsi="Times New Roman" w:cs="Times New Roman"/>
          <w:sz w:val="24"/>
          <w:szCs w:val="24"/>
          <w:lang w:val="en-US"/>
        </w:rPr>
        <w:t>In a cyclic fashion, VEGF also drives nitric oxide synthase (NOS) in endothelial cells. Endothelial cells express high affinity receptors for VEGF, VEGF R</w:t>
      </w:r>
      <w:r w:rsidR="000B55A3">
        <w:rPr>
          <w:rFonts w:ascii="Times New Roman" w:hAnsi="Times New Roman" w:cs="Times New Roman"/>
          <w:sz w:val="24"/>
          <w:szCs w:val="24"/>
          <w:lang w:val="en-US"/>
        </w:rPr>
        <w:t>-</w:t>
      </w:r>
      <w:r w:rsidR="00E97344" w:rsidRPr="00E97344">
        <w:rPr>
          <w:rFonts w:ascii="Times New Roman" w:hAnsi="Times New Roman" w:cs="Times New Roman"/>
          <w:sz w:val="24"/>
          <w:szCs w:val="24"/>
          <w:lang w:val="en-US"/>
        </w:rPr>
        <w:t>1 (Flt-1) and VEGF R</w:t>
      </w:r>
      <w:r w:rsidR="000B55A3">
        <w:rPr>
          <w:rFonts w:ascii="Times New Roman" w:hAnsi="Times New Roman" w:cs="Times New Roman"/>
          <w:sz w:val="24"/>
          <w:szCs w:val="24"/>
          <w:lang w:val="en-US"/>
        </w:rPr>
        <w:t>-</w:t>
      </w:r>
      <w:r w:rsidR="00E97344" w:rsidRPr="00E97344">
        <w:rPr>
          <w:rFonts w:ascii="Times New Roman" w:hAnsi="Times New Roman" w:cs="Times New Roman"/>
          <w:sz w:val="24"/>
          <w:szCs w:val="24"/>
          <w:lang w:val="en-US"/>
        </w:rPr>
        <w:t>2 (Flk-1) and represent a primary target of this angiogenic and vascular permeability factor</w:t>
      </w:r>
      <w:r w:rsidR="00DC53DA" w:rsidRPr="00DC53DA">
        <w:rPr>
          <w:rFonts w:ascii="Times New Roman" w:hAnsi="Times New Roman" w:cs="Times New Roman"/>
          <w:sz w:val="24"/>
          <w:szCs w:val="24"/>
          <w:lang w:val="en-US"/>
        </w:rPr>
        <w:t xml:space="preserve"> </w:t>
      </w:r>
      <w:r w:rsidR="00DC53DA">
        <w:rPr>
          <w:rFonts w:ascii="Times New Roman" w:hAnsi="Times New Roman" w:cs="Times New Roman"/>
          <w:sz w:val="24"/>
          <w:szCs w:val="24"/>
          <w:lang w:val="en-US"/>
        </w:rPr>
        <w:t>(Ferrara, 1999)</w:t>
      </w:r>
      <w:r w:rsidR="00DC53DA">
        <w:rPr>
          <w:rFonts w:ascii="Times New Roman" w:hAnsi="Times New Roman" w:cs="Times New Roman"/>
          <w:sz w:val="24"/>
          <w:szCs w:val="24"/>
          <w:lang w:val="en-US"/>
        </w:rPr>
        <w:t>.</w:t>
      </w:r>
    </w:p>
    <w:p w14:paraId="16A83CD4" w14:textId="490D396A" w:rsidR="00E97344" w:rsidRDefault="00E97344" w:rsidP="004A54B1">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E97344">
        <w:rPr>
          <w:rFonts w:ascii="Times New Roman" w:hAnsi="Times New Roman" w:cs="Times New Roman"/>
          <w:sz w:val="24"/>
          <w:szCs w:val="24"/>
          <w:lang w:val="en-US"/>
        </w:rPr>
        <w:t xml:space="preserve">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remodeling continues. </w:t>
      </w:r>
    </w:p>
    <w:p w14:paraId="6796BC05" w14:textId="056EC51C" w:rsidR="00E97344" w:rsidRDefault="00E97344"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Matrix Formation and Scar Formation </w:t>
      </w:r>
    </w:p>
    <w:p w14:paraId="058C8350" w14:textId="6E7D028B" w:rsidR="00E97344" w:rsidRDefault="00E97344" w:rsidP="004A54B1">
      <w:pPr>
        <w:jc w:val="both"/>
        <w:rPr>
          <w:rFonts w:ascii="Times New Roman" w:hAnsi="Times New Roman" w:cs="Times New Roman"/>
          <w:sz w:val="24"/>
          <w:szCs w:val="24"/>
          <w:lang w:val="en-US"/>
        </w:rPr>
      </w:pPr>
      <w:r w:rsidRPr="00E97344">
        <w:rPr>
          <w:rFonts w:ascii="Times New Roman" w:hAnsi="Times New Roman" w:cs="Times New Roman"/>
          <w:sz w:val="24"/>
          <w:szCs w:val="24"/>
          <w:lang w:val="en-US"/>
        </w:rPr>
        <w:t>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w:t>
      </w:r>
      <w:r w:rsidR="00DC53DA">
        <w:rPr>
          <w:rFonts w:ascii="Times New Roman" w:hAnsi="Times New Roman" w:cs="Times New Roman"/>
          <w:sz w:val="24"/>
          <w:szCs w:val="24"/>
          <w:lang w:val="en-US"/>
        </w:rPr>
        <w:t xml:space="preserve"> (Branton &amp; Kopp, 1999)</w:t>
      </w:r>
      <w:r w:rsidRPr="00E97344">
        <w:rPr>
          <w:rFonts w:ascii="Times New Roman" w:hAnsi="Times New Roman" w:cs="Times New Roman"/>
          <w:sz w:val="24"/>
          <w:szCs w:val="24"/>
          <w:lang w:val="en-US"/>
        </w:rPr>
        <w:t>.</w:t>
      </w:r>
    </w:p>
    <w:p w14:paraId="54DB588E" w14:textId="36818BBF" w:rsidR="00E97344" w:rsidRDefault="00E97344" w:rsidP="004A54B1">
      <w:pPr>
        <w:jc w:val="both"/>
        <w:rPr>
          <w:rFonts w:ascii="Times New Roman" w:hAnsi="Times New Roman" w:cs="Times New Roman"/>
          <w:sz w:val="24"/>
          <w:szCs w:val="24"/>
          <w:lang w:val="en-US"/>
        </w:rPr>
      </w:pPr>
      <w:r w:rsidRPr="00E97344">
        <w:rPr>
          <w:rFonts w:ascii="Times New Roman" w:hAnsi="Times New Roman" w:cs="Times New Roman"/>
          <w:sz w:val="24"/>
          <w:szCs w:val="24"/>
          <w:lang w:val="en-US"/>
        </w:rPr>
        <w:t>TGF-beta contributes to the fibrotic process by recruiting fibroblasts and stimulating their synthesis of collagens I, III, and V, proteoglycans, fibronectin and other ECM components.</w:t>
      </w:r>
      <w:r w:rsidR="00DC53DA">
        <w:rPr>
          <w:rFonts w:ascii="Times New Roman" w:hAnsi="Times New Roman" w:cs="Times New Roman"/>
          <w:sz w:val="24"/>
          <w:szCs w:val="24"/>
          <w:lang w:val="en-US"/>
        </w:rPr>
        <w:t xml:space="preserve"> </w:t>
      </w:r>
      <w:r w:rsidRPr="00E97344">
        <w:rPr>
          <w:rFonts w:ascii="Times New Roman" w:hAnsi="Times New Roman" w:cs="Times New Roman"/>
          <w:sz w:val="24"/>
          <w:szCs w:val="24"/>
          <w:lang w:val="en-US"/>
        </w:rPr>
        <w:lastRenderedPageBreak/>
        <w:t>TGF-beta concurrently inhibits proteases while enhancing protease inhibitors, favoring matrix accumulation</w:t>
      </w:r>
      <w:r w:rsidR="00DC53DA">
        <w:rPr>
          <w:rFonts w:ascii="Times New Roman" w:hAnsi="Times New Roman" w:cs="Times New Roman"/>
          <w:sz w:val="24"/>
          <w:szCs w:val="24"/>
          <w:lang w:val="en-US"/>
        </w:rPr>
        <w:t xml:space="preserve"> </w:t>
      </w:r>
      <w:r w:rsidR="00DC53DA">
        <w:rPr>
          <w:rFonts w:ascii="Times New Roman" w:hAnsi="Times New Roman" w:cs="Times New Roman"/>
          <w:sz w:val="24"/>
          <w:szCs w:val="24"/>
          <w:lang w:val="en-US"/>
        </w:rPr>
        <w:t>(Branton &amp; Kopp, 1999)</w:t>
      </w:r>
      <w:r>
        <w:rPr>
          <w:rFonts w:ascii="Times New Roman" w:hAnsi="Times New Roman" w:cs="Times New Roman"/>
          <w:sz w:val="24"/>
          <w:szCs w:val="24"/>
          <w:lang w:val="en-US"/>
        </w:rPr>
        <w:t>.</w:t>
      </w:r>
    </w:p>
    <w:p w14:paraId="31E73BBF" w14:textId="282AE536" w:rsidR="00E97344" w:rsidRPr="00E97344" w:rsidRDefault="00E97344" w:rsidP="004A54B1">
      <w:pPr>
        <w:jc w:val="both"/>
        <w:rPr>
          <w:rFonts w:ascii="Times New Roman" w:hAnsi="Times New Roman" w:cs="Times New Roman"/>
          <w:sz w:val="24"/>
          <w:szCs w:val="24"/>
          <w:lang w:val="en-US"/>
        </w:rPr>
      </w:pPr>
      <w:r w:rsidRPr="00E97344">
        <w:rPr>
          <w:rFonts w:ascii="Times New Roman" w:hAnsi="Times New Roman" w:cs="Times New Roman"/>
          <w:sz w:val="24"/>
          <w:szCs w:val="24"/>
          <w:lang w:val="en-US"/>
        </w:rPr>
        <w:t>The progressive increase in TGF-beta</w:t>
      </w:r>
      <w:r w:rsidR="00DC53DA">
        <w:rPr>
          <w:rFonts w:ascii="Times New Roman" w:hAnsi="Times New Roman" w:cs="Times New Roman"/>
          <w:sz w:val="24"/>
          <w:szCs w:val="24"/>
          <w:lang w:val="en-US"/>
        </w:rPr>
        <w:t xml:space="preserve"> (Khalil, 1999)</w:t>
      </w:r>
      <w:r w:rsidRPr="00E97344">
        <w:rPr>
          <w:rFonts w:ascii="Times New Roman" w:hAnsi="Times New Roman" w:cs="Times New Roman"/>
          <w:sz w:val="24"/>
          <w:szCs w:val="24"/>
          <w:lang w:val="en-US"/>
        </w:rPr>
        <w:t xml:space="preserve"> over time and its association with </w:t>
      </w:r>
      <w:r w:rsidR="0011442B" w:rsidRPr="00E97344">
        <w:rPr>
          <w:rFonts w:ascii="Times New Roman" w:hAnsi="Times New Roman" w:cs="Times New Roman"/>
          <w:sz w:val="24"/>
          <w:szCs w:val="24"/>
          <w:lang w:val="en-US"/>
        </w:rPr>
        <w:t>scar less</w:t>
      </w:r>
      <w:r w:rsidRPr="00E97344">
        <w:rPr>
          <w:rFonts w:ascii="Times New Roman" w:hAnsi="Times New Roman" w:cs="Times New Roman"/>
          <w:sz w:val="24"/>
          <w:szCs w:val="24"/>
          <w:lang w:val="en-US"/>
        </w:rPr>
        <w:t xml:space="preserve"> fetal healing have implicated this member of the TGF-beta family in the cessation of matrix deposition.</w:t>
      </w:r>
      <w:bookmarkStart w:id="1" w:name="_GoBack"/>
      <w:bookmarkEnd w:id="1"/>
      <w:r w:rsidRPr="00E97344">
        <w:rPr>
          <w:rFonts w:ascii="Times New Roman" w:hAnsi="Times New Roman" w:cs="Times New Roman"/>
          <w:sz w:val="24"/>
          <w:szCs w:val="24"/>
          <w:lang w:val="en-US"/>
        </w:rPr>
        <w:t xml:space="preserve"> Other members of the TGF-beta superfamily may also contribute to the wound healing response</w:t>
      </w:r>
      <w:r w:rsidR="00DC53DA">
        <w:rPr>
          <w:rFonts w:ascii="Times New Roman" w:hAnsi="Times New Roman" w:cs="Times New Roman"/>
          <w:sz w:val="24"/>
          <w:szCs w:val="24"/>
          <w:lang w:val="en-US"/>
        </w:rPr>
        <w:t xml:space="preserve"> (Niesler &amp; Ferguson, 2001)</w:t>
      </w:r>
      <w:r w:rsidRPr="00E97344">
        <w:rPr>
          <w:rFonts w:ascii="Times New Roman" w:hAnsi="Times New Roman" w:cs="Times New Roman"/>
          <w:sz w:val="24"/>
          <w:szCs w:val="24"/>
          <w:lang w:val="en-US"/>
        </w:rPr>
        <w:t>.</w:t>
      </w:r>
    </w:p>
    <w:p w14:paraId="2D2F003E" w14:textId="6F25A8C7" w:rsidR="00E97344" w:rsidRDefault="00E97344" w:rsidP="004A54B1">
      <w:pPr>
        <w:jc w:val="both"/>
        <w:rPr>
          <w:rFonts w:ascii="Times New Roman" w:hAnsi="Times New Roman" w:cs="Times New Roman"/>
          <w:sz w:val="24"/>
          <w:szCs w:val="24"/>
          <w:lang w:val="en-US"/>
        </w:rPr>
      </w:pPr>
      <w:r w:rsidRPr="00E97344">
        <w:rPr>
          <w:rFonts w:ascii="Times New Roman" w:hAnsi="Times New Roman" w:cs="Times New Roman"/>
          <w:sz w:val="24"/>
          <w:szCs w:val="24"/>
          <w:lang w:val="en-US"/>
        </w:rPr>
        <w:t>PDGF, released at the outset by degranulating platelets, represents a family of cytokines consisting of two polypeptide chains (A and B) which form the dimers PDGF-AA, AB and B. In addition to platelets, PDGF is released by activated macrophages, endothelial cells, fibroblasts and smooth muscle cells and is a major player in regulating fibroblast and smooth muscle cell recruitment and proliferation through PDGF specific receptor-ligand interaction</w:t>
      </w:r>
      <w:r w:rsidR="008B04F2">
        <w:rPr>
          <w:rFonts w:ascii="Times New Roman" w:hAnsi="Times New Roman" w:cs="Times New Roman"/>
          <w:sz w:val="24"/>
          <w:szCs w:val="24"/>
          <w:lang w:val="en-US"/>
        </w:rPr>
        <w:t xml:space="preserve">. </w:t>
      </w:r>
      <w:r w:rsidRPr="00E97344">
        <w:rPr>
          <w:rFonts w:ascii="Times New Roman" w:hAnsi="Times New Roman" w:cs="Times New Roman"/>
          <w:sz w:val="24"/>
          <w:szCs w:val="24"/>
          <w:lang w:val="en-US"/>
        </w:rPr>
        <w:t>Beyond its role in fibroblast migration and matrix</w:t>
      </w:r>
      <w:r>
        <w:rPr>
          <w:rFonts w:ascii="Times New Roman" w:hAnsi="Times New Roman" w:cs="Times New Roman"/>
          <w:sz w:val="24"/>
          <w:szCs w:val="24"/>
          <w:lang w:val="en-US"/>
        </w:rPr>
        <w:t xml:space="preserve"> </w:t>
      </w:r>
      <w:r w:rsidRPr="00E97344">
        <w:rPr>
          <w:rFonts w:ascii="Times New Roman" w:hAnsi="Times New Roman" w:cs="Times New Roman"/>
          <w:sz w:val="24"/>
          <w:szCs w:val="24"/>
          <w:lang w:val="en-US"/>
        </w:rPr>
        <w:t>deposition, PDGF-A and -B also up-regulate protease production, in contrast to the anti-protease activity of TGF-beta</w:t>
      </w:r>
      <w:r w:rsidR="008B04F2">
        <w:rPr>
          <w:rFonts w:ascii="Times New Roman" w:hAnsi="Times New Roman" w:cs="Times New Roman"/>
          <w:sz w:val="24"/>
          <w:szCs w:val="24"/>
          <w:lang w:val="en-US"/>
        </w:rPr>
        <w:t xml:space="preserve"> (Claesson-Welsh, 1996)</w:t>
      </w:r>
    </w:p>
    <w:p w14:paraId="67148496" w14:textId="48601951" w:rsidR="00E97344" w:rsidRDefault="0011442B" w:rsidP="004A54B1">
      <w:pPr>
        <w:jc w:val="both"/>
        <w:rPr>
          <w:rFonts w:ascii="Times New Roman" w:hAnsi="Times New Roman" w:cs="Times New Roman"/>
          <w:sz w:val="24"/>
          <w:szCs w:val="24"/>
          <w:lang w:val="en-US"/>
        </w:rPr>
      </w:pPr>
      <w:r w:rsidRPr="0011442B">
        <w:rPr>
          <w:rFonts w:ascii="Times New Roman" w:hAnsi="Times New Roman" w:cs="Times New Roman"/>
          <w:sz w:val="24"/>
          <w:szCs w:val="24"/>
          <w:lang w:val="en-US"/>
        </w:rPr>
        <w:t>PDGF represents the only FDA approved cytokine/growth factor for the clinical enhancement of delayed wound healing.</w:t>
      </w:r>
      <w:r>
        <w:rPr>
          <w:rFonts w:ascii="Times New Roman" w:hAnsi="Times New Roman" w:cs="Times New Roman"/>
          <w:sz w:val="24"/>
          <w:szCs w:val="24"/>
          <w:lang w:val="en-US"/>
        </w:rPr>
        <w:t xml:space="preserve"> </w:t>
      </w:r>
      <w:r w:rsidRPr="0011442B">
        <w:rPr>
          <w:rFonts w:ascii="Times New Roman" w:hAnsi="Times New Roman" w:cs="Times New Roman"/>
          <w:sz w:val="24"/>
          <w:szCs w:val="24"/>
          <w:lang w:val="en-US"/>
        </w:rPr>
        <w:t>As repair progresses, fibroblasts display increased expression levels of adhesion molecules and assume a myofibroblast phenotype, mediated in part by TGF-beta and PDGF-A and -B, to facilitate wound contraction</w:t>
      </w:r>
      <w:r w:rsidR="008B04F2">
        <w:rPr>
          <w:rFonts w:ascii="Times New Roman" w:hAnsi="Times New Roman" w:cs="Times New Roman"/>
          <w:sz w:val="24"/>
          <w:szCs w:val="24"/>
          <w:lang w:val="en-US"/>
        </w:rPr>
        <w:t xml:space="preserve"> (Grinnell, 1994).</w:t>
      </w:r>
    </w:p>
    <w:p w14:paraId="00A2F58A" w14:textId="77777777" w:rsidR="0011442B" w:rsidRDefault="0011442B"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t>Remodeling Phase</w:t>
      </w:r>
    </w:p>
    <w:p w14:paraId="651C8E25" w14:textId="37B636A9" w:rsidR="00E97344" w:rsidRDefault="00E97344" w:rsidP="004A54B1">
      <w:pPr>
        <w:jc w:val="both"/>
        <w:rPr>
          <w:rFonts w:ascii="Times New Roman" w:hAnsi="Times New Roman" w:cs="Times New Roman"/>
          <w:sz w:val="24"/>
          <w:szCs w:val="24"/>
          <w:lang w:val="en-US"/>
        </w:rPr>
      </w:pPr>
      <w:r w:rsidRPr="00E97344">
        <w:rPr>
          <w:rFonts w:ascii="Times New Roman" w:hAnsi="Times New Roman" w:cs="Times New Roman"/>
          <w:sz w:val="24"/>
          <w:szCs w:val="24"/>
          <w:lang w:val="en-US"/>
        </w:rPr>
        <w:t xml:space="preserve">The remodeling phase (i.e. re-epithelialization and neovascularization) of wound healing </w:t>
      </w:r>
      <w:r w:rsidR="0011442B">
        <w:rPr>
          <w:rFonts w:ascii="Times New Roman" w:hAnsi="Times New Roman" w:cs="Times New Roman"/>
          <w:sz w:val="24"/>
          <w:szCs w:val="24"/>
          <w:lang w:val="en-US"/>
        </w:rPr>
        <w:t xml:space="preserve">during which collage is synthesized, degraded and dramatically reorganized </w:t>
      </w:r>
      <w:r w:rsidRPr="00E97344">
        <w:rPr>
          <w:rFonts w:ascii="Times New Roman" w:hAnsi="Times New Roman" w:cs="Times New Roman"/>
          <w:sz w:val="24"/>
          <w:szCs w:val="24"/>
          <w:lang w:val="en-US"/>
        </w:rPr>
        <w:t>is also cytokine</w:t>
      </w:r>
      <w:r>
        <w:rPr>
          <w:rFonts w:ascii="Times New Roman" w:hAnsi="Times New Roman" w:cs="Times New Roman"/>
          <w:sz w:val="24"/>
          <w:szCs w:val="24"/>
          <w:lang w:val="en-US"/>
        </w:rPr>
        <w:t xml:space="preserve"> </w:t>
      </w:r>
      <w:r w:rsidRPr="00E97344">
        <w:rPr>
          <w:rFonts w:ascii="Times New Roman" w:hAnsi="Times New Roman" w:cs="Times New Roman"/>
          <w:sz w:val="24"/>
          <w:szCs w:val="24"/>
          <w:lang w:val="en-US"/>
        </w:rPr>
        <w:t>mediated. Degradation of fibrillar collagen and other matrix proteins is driven by serine proteases and MMPs under the control of the cytokine network.</w:t>
      </w:r>
    </w:p>
    <w:p w14:paraId="3FDC56D8" w14:textId="3651F18E" w:rsidR="0011442B" w:rsidRDefault="0011442B" w:rsidP="004A54B1">
      <w:pPr>
        <w:jc w:val="both"/>
        <w:rPr>
          <w:rFonts w:ascii="Times New Roman" w:hAnsi="Times New Roman" w:cs="Times New Roman"/>
          <w:sz w:val="24"/>
          <w:szCs w:val="24"/>
          <w:lang w:val="en-US"/>
        </w:rPr>
      </w:pPr>
      <w:r w:rsidRPr="0011442B">
        <w:rPr>
          <w:rFonts w:ascii="Times New Roman" w:hAnsi="Times New Roman" w:cs="Times New Roman"/>
          <w:sz w:val="24"/>
          <w:szCs w:val="24"/>
          <w:lang w:val="en-US"/>
        </w:rPr>
        <w:t>Although repaired tissue seldom achieves its original strength, it provides an acceptable alternative. Degradation of fibrillar collagen and other matrix proteins is driven by serine proteases and MMPs under the control of the cytokine network. MMPs not only degrade matrix components, matrix and adhesion molecules to generate biologically active fragments. TIMPs provide a natural counterbalance to the MMPs and disruption of this orderly balance can lead to excess or insufficient matrix degradation and ensuing tissue pathology</w:t>
      </w:r>
      <w:r w:rsidR="008B04F2">
        <w:rPr>
          <w:rFonts w:ascii="Times New Roman" w:hAnsi="Times New Roman" w:cs="Times New Roman"/>
          <w:sz w:val="24"/>
          <w:szCs w:val="24"/>
          <w:lang w:val="en-US"/>
        </w:rPr>
        <w:t xml:space="preserve"> (Birkedal-Hansen, 1995).</w:t>
      </w:r>
    </w:p>
    <w:p w14:paraId="645BC400" w14:textId="03D02042" w:rsidR="0011442B" w:rsidRDefault="0011442B" w:rsidP="004A54B1">
      <w:pPr>
        <w:jc w:val="both"/>
        <w:rPr>
          <w:rFonts w:ascii="Times New Roman" w:hAnsi="Times New Roman" w:cs="Times New Roman"/>
          <w:sz w:val="24"/>
          <w:szCs w:val="24"/>
          <w:lang w:val="en-US"/>
        </w:rPr>
      </w:pPr>
      <w:r w:rsidRPr="0011442B">
        <w:rPr>
          <w:rFonts w:ascii="Times New Roman" w:hAnsi="Times New Roman" w:cs="Times New Roman"/>
          <w:sz w:val="24"/>
          <w:szCs w:val="24"/>
          <w:lang w:val="en-US"/>
        </w:rPr>
        <w:t>Similarly, there exists a naturally occurring inhibitor of elastase and other serine proteases (i.e. SLPI).</w:t>
      </w:r>
      <w:r w:rsidR="008B04F2">
        <w:rPr>
          <w:rFonts w:ascii="Times New Roman" w:hAnsi="Times New Roman" w:cs="Times New Roman"/>
          <w:sz w:val="24"/>
          <w:szCs w:val="24"/>
          <w:lang w:val="en-US"/>
        </w:rPr>
        <w:t xml:space="preserve"> </w:t>
      </w:r>
      <w:r w:rsidRPr="0011442B">
        <w:rPr>
          <w:rFonts w:ascii="Times New Roman" w:hAnsi="Times New Roman" w:cs="Times New Roman"/>
          <w:sz w:val="24"/>
          <w:szCs w:val="24"/>
          <w:lang w:val="en-US"/>
        </w:rPr>
        <w:t>The coordinated regulation of enzymes and their inhibitors ensures tight control of local proteolytic activity. In physiologic circumstances, these molecular brakes limit tissue degradation and facilitate accumulation of matrix and repair.</w:t>
      </w:r>
    </w:p>
    <w:p w14:paraId="5AEC9EB5" w14:textId="4291642A" w:rsidR="003103F8" w:rsidRDefault="003103F8" w:rsidP="004A54B1">
      <w:pPr>
        <w:jc w:val="both"/>
        <w:rPr>
          <w:rFonts w:ascii="Times New Roman" w:hAnsi="Times New Roman" w:cs="Times New Roman"/>
          <w:sz w:val="24"/>
          <w:szCs w:val="24"/>
          <w:lang w:val="en-US"/>
        </w:rPr>
      </w:pPr>
    </w:p>
    <w:p w14:paraId="54E29680" w14:textId="77777777" w:rsidR="008B04F2" w:rsidRDefault="008B04F2" w:rsidP="004A54B1">
      <w:pPr>
        <w:jc w:val="both"/>
        <w:rPr>
          <w:rFonts w:ascii="Times New Roman" w:hAnsi="Times New Roman" w:cs="Times New Roman"/>
          <w:b/>
          <w:sz w:val="24"/>
          <w:szCs w:val="24"/>
          <w:lang w:val="en-US"/>
        </w:rPr>
      </w:pPr>
    </w:p>
    <w:p w14:paraId="0E61D6FD" w14:textId="77777777" w:rsidR="008B04F2" w:rsidRDefault="008B04F2" w:rsidP="004A54B1">
      <w:pPr>
        <w:jc w:val="both"/>
        <w:rPr>
          <w:rFonts w:ascii="Times New Roman" w:hAnsi="Times New Roman" w:cs="Times New Roman"/>
          <w:b/>
          <w:sz w:val="24"/>
          <w:szCs w:val="24"/>
          <w:lang w:val="en-US"/>
        </w:rPr>
      </w:pPr>
    </w:p>
    <w:p w14:paraId="2B58E97B" w14:textId="13B47E66" w:rsidR="00174A50" w:rsidRPr="00442E57" w:rsidRDefault="003103F8" w:rsidP="004A54B1">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 Why is wound healing referred to as impaired? </w:t>
      </w:r>
    </w:p>
    <w:p w14:paraId="7A206D14" w14:textId="1FEF8E8F" w:rsidR="00B64308" w:rsidRDefault="00B64308" w:rsidP="004A54B1">
      <w:pPr>
        <w:jc w:val="both"/>
        <w:rPr>
          <w:rFonts w:ascii="Times New Roman" w:hAnsi="Times New Roman" w:cs="Times New Roman"/>
          <w:sz w:val="24"/>
          <w:szCs w:val="24"/>
          <w:lang w:val="en-US"/>
        </w:rPr>
      </w:pPr>
      <w:r w:rsidRPr="00B64308">
        <w:rPr>
          <w:rFonts w:ascii="Times New Roman" w:hAnsi="Times New Roman" w:cs="Times New Roman"/>
          <w:sz w:val="24"/>
          <w:szCs w:val="24"/>
          <w:lang w:val="en-US"/>
        </w:rPr>
        <w:t>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(Bishop, 2008</w:t>
      </w:r>
      <w:r w:rsidR="003B7FBF">
        <w:rPr>
          <w:rFonts w:ascii="Times New Roman" w:hAnsi="Times New Roman" w:cs="Times New Roman"/>
          <w:sz w:val="24"/>
          <w:szCs w:val="24"/>
          <w:lang w:val="en-US"/>
        </w:rPr>
        <w:t>).</w:t>
      </w:r>
    </w:p>
    <w:p w14:paraId="1DD9C12A" w14:textId="0ECFA56D" w:rsidR="00174A50" w:rsidRDefault="00B64308" w:rsidP="004A54B1">
      <w:pPr>
        <w:jc w:val="both"/>
        <w:rPr>
          <w:rFonts w:ascii="Times New Roman" w:hAnsi="Times New Roman" w:cs="Times New Roman"/>
          <w:sz w:val="24"/>
          <w:szCs w:val="24"/>
          <w:lang w:val="en-US"/>
        </w:rPr>
      </w:pPr>
      <w:r w:rsidRPr="00B64308">
        <w:rPr>
          <w:rFonts w:ascii="Times New Roman" w:hAnsi="Times New Roman" w:cs="Times New Roman"/>
          <w:sz w:val="24"/>
          <w:szCs w:val="24"/>
          <w:lang w:val="en-US"/>
        </w:rPr>
        <w:t>In addition, the level of superoxide production (a key factor for oxidative killing pathogens) by polymorphonuclear leukocytes is critically dependent on oxygen levels</w:t>
      </w:r>
      <w:r w:rsidR="003B7FBF">
        <w:rPr>
          <w:rFonts w:ascii="Times New Roman" w:hAnsi="Times New Roman" w:cs="Times New Roman"/>
          <w:sz w:val="24"/>
          <w:szCs w:val="24"/>
          <w:lang w:val="en-US"/>
        </w:rPr>
        <w:t xml:space="preserve"> (</w:t>
      </w:r>
      <w:r w:rsidR="003B7FBF" w:rsidRPr="00B64308">
        <w:rPr>
          <w:rFonts w:ascii="Times New Roman" w:hAnsi="Times New Roman" w:cs="Times New Roman"/>
          <w:sz w:val="24"/>
          <w:szCs w:val="24"/>
          <w:lang w:val="en-US"/>
        </w:rPr>
        <w:t xml:space="preserve">Rodriguez </w:t>
      </w:r>
      <w:r w:rsidR="003B7FBF" w:rsidRPr="003B7FBF">
        <w:rPr>
          <w:rFonts w:ascii="Times New Roman" w:hAnsi="Times New Roman" w:cs="Times New Roman"/>
          <w:i/>
          <w:sz w:val="24"/>
          <w:szCs w:val="24"/>
          <w:lang w:val="en-US"/>
        </w:rPr>
        <w:t>et al.,</w:t>
      </w:r>
      <w:r w:rsidR="003B7FBF" w:rsidRPr="00B64308">
        <w:rPr>
          <w:rFonts w:ascii="Times New Roman" w:hAnsi="Times New Roman" w:cs="Times New Roman"/>
          <w:sz w:val="24"/>
          <w:szCs w:val="24"/>
          <w:lang w:val="en-US"/>
        </w:rPr>
        <w:t xml:space="preserve"> 2008).</w:t>
      </w:r>
    </w:p>
    <w:p w14:paraId="1C2EA9CC" w14:textId="1B1B83D8" w:rsidR="00B64308" w:rsidRDefault="00B64308" w:rsidP="004A54B1">
      <w:pPr>
        <w:jc w:val="both"/>
        <w:rPr>
          <w:rFonts w:ascii="Times New Roman" w:hAnsi="Times New Roman" w:cs="Times New Roman"/>
          <w:sz w:val="24"/>
          <w:szCs w:val="24"/>
          <w:lang w:val="en-US"/>
        </w:rPr>
      </w:pPr>
      <w:r w:rsidRPr="00B64308">
        <w:rPr>
          <w:rFonts w:ascii="Times New Roman" w:hAnsi="Times New Roman" w:cs="Times New Roman"/>
          <w:sz w:val="24"/>
          <w:szCs w:val="24"/>
          <w:lang w:val="en-US"/>
        </w:rPr>
        <w:t>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of poor perfusion creates a hypoxic wound. Chronic wounds are notably hypoxic; tissue oxygen tensions have been measured trans</w:t>
      </w:r>
      <w:r>
        <w:rPr>
          <w:rFonts w:ascii="Times New Roman" w:hAnsi="Times New Roman" w:cs="Times New Roman"/>
          <w:sz w:val="24"/>
          <w:szCs w:val="24"/>
          <w:lang w:val="en-US"/>
        </w:rPr>
        <w:t>-</w:t>
      </w:r>
      <w:r w:rsidRPr="00B64308">
        <w:rPr>
          <w:rFonts w:ascii="Times New Roman" w:hAnsi="Times New Roman" w:cs="Times New Roman"/>
          <w:sz w:val="24"/>
          <w:szCs w:val="24"/>
          <w:lang w:val="en-US"/>
        </w:rPr>
        <w:t>cutaneously in chronic wounds from 5 to 20 mm Hg, in contrast to control tissue values of 30 to 50 mm Hg</w:t>
      </w:r>
      <w:r w:rsidR="003B7FBF">
        <w:rPr>
          <w:rFonts w:ascii="Times New Roman" w:hAnsi="Times New Roman" w:cs="Times New Roman"/>
          <w:sz w:val="24"/>
          <w:szCs w:val="24"/>
          <w:lang w:val="en-US"/>
        </w:rPr>
        <w:t xml:space="preserve">. </w:t>
      </w:r>
      <w:r w:rsidRPr="00B64308">
        <w:rPr>
          <w:rFonts w:ascii="Times New Roman" w:hAnsi="Times New Roman" w:cs="Times New Roman"/>
          <w:sz w:val="24"/>
          <w:szCs w:val="24"/>
          <w:lang w:val="en-US"/>
        </w:rPr>
        <w:t>In wounds where oxygenation is not restored, healing is impaired</w:t>
      </w:r>
      <w:r w:rsidR="003B7FBF">
        <w:rPr>
          <w:rFonts w:ascii="Times New Roman" w:hAnsi="Times New Roman" w:cs="Times New Roman"/>
          <w:sz w:val="24"/>
          <w:szCs w:val="24"/>
          <w:lang w:val="en-US"/>
        </w:rPr>
        <w:t xml:space="preserve"> </w:t>
      </w:r>
      <w:r w:rsidR="003B7FBF" w:rsidRPr="00B64308">
        <w:rPr>
          <w:rFonts w:ascii="Times New Roman" w:hAnsi="Times New Roman" w:cs="Times New Roman"/>
          <w:sz w:val="24"/>
          <w:szCs w:val="24"/>
          <w:lang w:val="en-US"/>
        </w:rPr>
        <w:t>(Tandara</w:t>
      </w:r>
      <w:r w:rsidR="003B7FBF">
        <w:rPr>
          <w:rFonts w:ascii="Times New Roman" w:hAnsi="Times New Roman" w:cs="Times New Roman"/>
          <w:sz w:val="24"/>
          <w:szCs w:val="24"/>
          <w:lang w:val="en-US"/>
        </w:rPr>
        <w:t xml:space="preserve"> &amp; </w:t>
      </w:r>
      <w:r w:rsidR="003B7FBF" w:rsidRPr="00B64308">
        <w:rPr>
          <w:rFonts w:ascii="Times New Roman" w:hAnsi="Times New Roman" w:cs="Times New Roman"/>
          <w:sz w:val="24"/>
          <w:szCs w:val="24"/>
          <w:lang w:val="en-US"/>
        </w:rPr>
        <w:t>Mustoe</w:t>
      </w:r>
      <w:r w:rsidR="003B7FBF">
        <w:rPr>
          <w:rFonts w:ascii="Times New Roman" w:hAnsi="Times New Roman" w:cs="Times New Roman"/>
          <w:sz w:val="24"/>
          <w:szCs w:val="24"/>
          <w:lang w:val="en-US"/>
        </w:rPr>
        <w:t xml:space="preserve"> </w:t>
      </w:r>
      <w:r w:rsidR="003B7FBF" w:rsidRPr="00B64308">
        <w:rPr>
          <w:rFonts w:ascii="Times New Roman" w:hAnsi="Times New Roman" w:cs="Times New Roman"/>
          <w:sz w:val="24"/>
          <w:szCs w:val="24"/>
          <w:lang w:val="en-US"/>
        </w:rPr>
        <w:t>2004)</w:t>
      </w:r>
      <w:r w:rsidRPr="00B64308">
        <w:rPr>
          <w:rFonts w:ascii="Times New Roman" w:hAnsi="Times New Roman" w:cs="Times New Roman"/>
          <w:sz w:val="24"/>
          <w:szCs w:val="24"/>
          <w:lang w:val="en-US"/>
        </w:rPr>
        <w:t>.</w:t>
      </w:r>
    </w:p>
    <w:p w14:paraId="405E86DC" w14:textId="72D93B8F" w:rsidR="00B64308" w:rsidRDefault="00B64308" w:rsidP="00B64308">
      <w:pPr>
        <w:jc w:val="both"/>
        <w:rPr>
          <w:rFonts w:ascii="Times New Roman" w:hAnsi="Times New Roman" w:cs="Times New Roman"/>
          <w:sz w:val="24"/>
          <w:szCs w:val="24"/>
          <w:lang w:val="en-US"/>
        </w:rPr>
      </w:pPr>
    </w:p>
    <w:p w14:paraId="12CEC8B3" w14:textId="481DEF7A" w:rsidR="00B64308" w:rsidRPr="00B64308" w:rsidRDefault="00B64308" w:rsidP="00B64308">
      <w:pPr>
        <w:pStyle w:val="ListParagraph"/>
        <w:numPr>
          <w:ilvl w:val="0"/>
          <w:numId w:val="2"/>
        </w:numPr>
        <w:jc w:val="both"/>
        <w:rPr>
          <w:rFonts w:ascii="Times New Roman" w:hAnsi="Times New Roman" w:cs="Times New Roman"/>
          <w:b/>
          <w:sz w:val="24"/>
          <w:szCs w:val="24"/>
          <w:lang w:val="en-US"/>
        </w:rPr>
      </w:pPr>
      <w:r>
        <w:rPr>
          <w:rFonts w:ascii="Times New Roman" w:hAnsi="Times New Roman" w:cs="Times New Roman"/>
          <w:b/>
          <w:sz w:val="24"/>
          <w:szCs w:val="24"/>
          <w:lang w:val="en-US"/>
        </w:rPr>
        <w:t>The role of oxidative stress in the development and progression of impaired wound healing.</w:t>
      </w:r>
    </w:p>
    <w:p w14:paraId="7046F487" w14:textId="05DF8513" w:rsidR="00B64308" w:rsidRDefault="00056B05" w:rsidP="004A54B1">
      <w:pPr>
        <w:jc w:val="both"/>
        <w:rPr>
          <w:rFonts w:ascii="Times New Roman" w:hAnsi="Times New Roman" w:cs="Times New Roman"/>
          <w:sz w:val="24"/>
          <w:szCs w:val="24"/>
          <w:lang w:val="en-US"/>
        </w:rPr>
      </w:pPr>
      <w:r w:rsidRPr="00056B05">
        <w:rPr>
          <w:rFonts w:ascii="Times New Roman" w:hAnsi="Times New Roman" w:cs="Times New Roman"/>
          <w:sz w:val="24"/>
          <w:szCs w:val="24"/>
          <w:lang w:val="en-US"/>
        </w:rPr>
        <w:t>Oxidative stress plays an important role in the development of all kinds of diseases.</w:t>
      </w:r>
      <w:r>
        <w:rPr>
          <w:rFonts w:ascii="Times New Roman" w:hAnsi="Times New Roman" w:cs="Times New Roman"/>
          <w:sz w:val="24"/>
          <w:szCs w:val="24"/>
          <w:lang w:val="en-US"/>
        </w:rPr>
        <w:t xml:space="preserve"> </w:t>
      </w:r>
      <w:r w:rsidRPr="00056B05">
        <w:rPr>
          <w:rFonts w:ascii="Times New Roman" w:hAnsi="Times New Roman" w:cs="Times New Roman"/>
          <w:sz w:val="24"/>
          <w:szCs w:val="24"/>
          <w:lang w:val="en-US"/>
        </w:rPr>
        <w:t xml:space="preserve">Oxidative stress </w:t>
      </w:r>
      <w:r>
        <w:rPr>
          <w:rFonts w:ascii="Times New Roman" w:hAnsi="Times New Roman" w:cs="Times New Roman"/>
          <w:sz w:val="24"/>
          <w:szCs w:val="24"/>
          <w:lang w:val="en-US"/>
        </w:rPr>
        <w:t>is</w:t>
      </w:r>
      <w:r w:rsidRPr="00056B05">
        <w:rPr>
          <w:rFonts w:ascii="Times New Roman" w:hAnsi="Times New Roman" w:cs="Times New Roman"/>
          <w:sz w:val="24"/>
          <w:szCs w:val="24"/>
          <w:lang w:val="en-US"/>
        </w:rPr>
        <w:t xml:space="preserve"> a condition which</w:t>
      </w:r>
      <w:r>
        <w:rPr>
          <w:rFonts w:ascii="Times New Roman" w:hAnsi="Times New Roman" w:cs="Times New Roman"/>
          <w:sz w:val="24"/>
          <w:szCs w:val="24"/>
          <w:lang w:val="en-US"/>
        </w:rPr>
        <w:t xml:space="preserve"> is </w:t>
      </w:r>
      <w:r w:rsidRPr="00056B05">
        <w:rPr>
          <w:rFonts w:ascii="Times New Roman" w:hAnsi="Times New Roman" w:cs="Times New Roman"/>
          <w:sz w:val="24"/>
          <w:szCs w:val="24"/>
          <w:lang w:val="en-US"/>
        </w:rPr>
        <w:t>the imbalance of prooxidant and antioxidants, abnormally high levels of free radicals and/or the decline of antioxidant defense mechanisms. Excessive oxidative stress could lead to damage of tissue, which play</w:t>
      </w:r>
      <w:r>
        <w:rPr>
          <w:rFonts w:ascii="Times New Roman" w:hAnsi="Times New Roman" w:cs="Times New Roman"/>
          <w:sz w:val="24"/>
          <w:szCs w:val="24"/>
          <w:lang w:val="en-US"/>
        </w:rPr>
        <w:t xml:space="preserve">s </w:t>
      </w:r>
      <w:r w:rsidRPr="00056B05">
        <w:rPr>
          <w:rFonts w:ascii="Times New Roman" w:hAnsi="Times New Roman" w:cs="Times New Roman"/>
          <w:sz w:val="24"/>
          <w:szCs w:val="24"/>
          <w:lang w:val="en-US"/>
        </w:rPr>
        <w:t>an important role in the development of many kinds of diseases</w:t>
      </w:r>
      <w:r w:rsidR="00F84AAB">
        <w:rPr>
          <w:rFonts w:ascii="Times New Roman" w:hAnsi="Times New Roman" w:cs="Times New Roman"/>
          <w:sz w:val="24"/>
          <w:szCs w:val="24"/>
          <w:lang w:val="en-US"/>
        </w:rPr>
        <w:t xml:space="preserve"> </w:t>
      </w:r>
      <w:r w:rsidR="00F84AAB">
        <w:rPr>
          <w:rFonts w:ascii="Times New Roman" w:hAnsi="Times New Roman" w:cs="Times New Roman"/>
          <w:sz w:val="24"/>
          <w:szCs w:val="24"/>
          <w:lang w:val="en-US"/>
        </w:rPr>
        <w:t xml:space="preserve">(Yang </w:t>
      </w:r>
      <w:r w:rsidR="00F84AAB">
        <w:rPr>
          <w:rFonts w:ascii="Times New Roman" w:hAnsi="Times New Roman" w:cs="Times New Roman"/>
          <w:i/>
          <w:sz w:val="24"/>
          <w:szCs w:val="24"/>
          <w:lang w:val="en-US"/>
        </w:rPr>
        <w:t xml:space="preserve">et al., </w:t>
      </w:r>
      <w:r w:rsidR="00F84AAB">
        <w:rPr>
          <w:rFonts w:ascii="Times New Roman" w:hAnsi="Times New Roman" w:cs="Times New Roman"/>
          <w:sz w:val="24"/>
          <w:szCs w:val="24"/>
          <w:lang w:val="en-US"/>
        </w:rPr>
        <w:t>2007)</w:t>
      </w:r>
      <w:r w:rsidRPr="00056B05">
        <w:rPr>
          <w:rFonts w:ascii="Times New Roman" w:hAnsi="Times New Roman" w:cs="Times New Roman"/>
          <w:sz w:val="24"/>
          <w:szCs w:val="24"/>
          <w:lang w:val="en-US"/>
        </w:rPr>
        <w:t>.</w:t>
      </w:r>
    </w:p>
    <w:p w14:paraId="32B1B8B0" w14:textId="32C909FF" w:rsidR="00056B05" w:rsidRDefault="00056B05" w:rsidP="004A54B1">
      <w:pPr>
        <w:jc w:val="both"/>
        <w:rPr>
          <w:rFonts w:ascii="Times New Roman" w:hAnsi="Times New Roman" w:cs="Times New Roman"/>
          <w:sz w:val="24"/>
          <w:szCs w:val="24"/>
          <w:lang w:val="en-US"/>
        </w:rPr>
      </w:pPr>
      <w:r w:rsidRPr="00056B05">
        <w:rPr>
          <w:rFonts w:ascii="Times New Roman" w:hAnsi="Times New Roman" w:cs="Times New Roman"/>
          <w:sz w:val="24"/>
          <w:szCs w:val="24"/>
          <w:lang w:val="en-US"/>
        </w:rPr>
        <w:t>Free radical relatively increase</w:t>
      </w:r>
      <w:r>
        <w:rPr>
          <w:rFonts w:ascii="Times New Roman" w:hAnsi="Times New Roman" w:cs="Times New Roman"/>
          <w:sz w:val="24"/>
          <w:szCs w:val="24"/>
          <w:lang w:val="en-US"/>
        </w:rPr>
        <w:t>s</w:t>
      </w:r>
      <w:r w:rsidRPr="00056B05">
        <w:rPr>
          <w:rFonts w:ascii="Times New Roman" w:hAnsi="Times New Roman" w:cs="Times New Roman"/>
          <w:sz w:val="24"/>
          <w:szCs w:val="24"/>
          <w:lang w:val="en-US"/>
        </w:rPr>
        <w:t xml:space="preserve"> during oxidative stress. Normally free radical </w:t>
      </w:r>
      <w:r>
        <w:rPr>
          <w:rFonts w:ascii="Times New Roman" w:hAnsi="Times New Roman" w:cs="Times New Roman"/>
          <w:sz w:val="24"/>
          <w:szCs w:val="24"/>
          <w:lang w:val="en-US"/>
        </w:rPr>
        <w:t xml:space="preserve">is </w:t>
      </w:r>
      <w:r w:rsidRPr="00056B05">
        <w:rPr>
          <w:rFonts w:ascii="Times New Roman" w:hAnsi="Times New Roman" w:cs="Times New Roman"/>
          <w:sz w:val="24"/>
          <w:szCs w:val="24"/>
          <w:lang w:val="en-US"/>
        </w:rPr>
        <w:t>necessary for</w:t>
      </w:r>
      <w:r>
        <w:rPr>
          <w:rFonts w:ascii="Times New Roman" w:hAnsi="Times New Roman" w:cs="Times New Roman"/>
          <w:sz w:val="24"/>
          <w:szCs w:val="24"/>
          <w:lang w:val="en-US"/>
        </w:rPr>
        <w:t xml:space="preserve"> the</w:t>
      </w:r>
      <w:r w:rsidRPr="00056B05">
        <w:rPr>
          <w:rFonts w:ascii="Times New Roman" w:hAnsi="Times New Roman" w:cs="Times New Roman"/>
          <w:sz w:val="24"/>
          <w:szCs w:val="24"/>
          <w:lang w:val="en-US"/>
        </w:rPr>
        <w:t xml:space="preserve"> defense of organism and there </w:t>
      </w:r>
      <w:r>
        <w:rPr>
          <w:rFonts w:ascii="Times New Roman" w:hAnsi="Times New Roman" w:cs="Times New Roman"/>
          <w:sz w:val="24"/>
          <w:szCs w:val="24"/>
          <w:lang w:val="en-US"/>
        </w:rPr>
        <w:t xml:space="preserve">is </w:t>
      </w:r>
      <w:r w:rsidRPr="00056B05">
        <w:rPr>
          <w:rFonts w:ascii="Times New Roman" w:hAnsi="Times New Roman" w:cs="Times New Roman"/>
          <w:sz w:val="24"/>
          <w:szCs w:val="24"/>
          <w:lang w:val="en-US"/>
        </w:rPr>
        <w:t xml:space="preserve">a balance between its produce and scavenge. Oxidative stress was </w:t>
      </w:r>
      <w:r>
        <w:rPr>
          <w:rFonts w:ascii="Times New Roman" w:hAnsi="Times New Roman" w:cs="Times New Roman"/>
          <w:sz w:val="24"/>
          <w:szCs w:val="24"/>
          <w:lang w:val="en-US"/>
        </w:rPr>
        <w:t xml:space="preserve">is </w:t>
      </w:r>
      <w:r w:rsidRPr="00056B05">
        <w:rPr>
          <w:rFonts w:ascii="Times New Roman" w:hAnsi="Times New Roman" w:cs="Times New Roman"/>
          <w:sz w:val="24"/>
          <w:szCs w:val="24"/>
          <w:lang w:val="en-US"/>
        </w:rPr>
        <w:t>closely associated with reactive oxygen species. Reactive oxygen species could play an important role in physiology in some extent, also it le</w:t>
      </w:r>
      <w:r>
        <w:rPr>
          <w:rFonts w:ascii="Times New Roman" w:hAnsi="Times New Roman" w:cs="Times New Roman"/>
          <w:sz w:val="24"/>
          <w:szCs w:val="24"/>
          <w:lang w:val="en-US"/>
        </w:rPr>
        <w:t>ads</w:t>
      </w:r>
      <w:r w:rsidRPr="00056B05">
        <w:rPr>
          <w:rFonts w:ascii="Times New Roman" w:hAnsi="Times New Roman" w:cs="Times New Roman"/>
          <w:sz w:val="24"/>
          <w:szCs w:val="24"/>
          <w:lang w:val="en-US"/>
        </w:rPr>
        <w:t xml:space="preserve"> to damage of tissue or cells when organism c</w:t>
      </w:r>
      <w:r w:rsidR="00F84AAB">
        <w:rPr>
          <w:rFonts w:ascii="Times New Roman" w:hAnsi="Times New Roman" w:cs="Times New Roman"/>
          <w:sz w:val="24"/>
          <w:szCs w:val="24"/>
          <w:lang w:val="en-US"/>
        </w:rPr>
        <w:t>an’</w:t>
      </w:r>
      <w:r w:rsidRPr="00056B05">
        <w:rPr>
          <w:rFonts w:ascii="Times New Roman" w:hAnsi="Times New Roman" w:cs="Times New Roman"/>
          <w:sz w:val="24"/>
          <w:szCs w:val="24"/>
          <w:lang w:val="en-US"/>
        </w:rPr>
        <w:t>t defend excessive reactive oxygen species.</w:t>
      </w:r>
      <w:r>
        <w:rPr>
          <w:rFonts w:ascii="Times New Roman" w:hAnsi="Times New Roman" w:cs="Times New Roman"/>
          <w:sz w:val="24"/>
          <w:szCs w:val="24"/>
          <w:lang w:val="en-US"/>
        </w:rPr>
        <w:t xml:space="preserve"> </w:t>
      </w:r>
      <w:r w:rsidRPr="00056B05">
        <w:rPr>
          <w:rFonts w:ascii="Times New Roman" w:hAnsi="Times New Roman" w:cs="Times New Roman"/>
          <w:sz w:val="24"/>
          <w:szCs w:val="24"/>
          <w:lang w:val="en-US"/>
        </w:rPr>
        <w:t xml:space="preserve">Excessive reactive oxygen species and its degradation product </w:t>
      </w:r>
      <w:r w:rsidR="00F84AAB">
        <w:rPr>
          <w:rFonts w:ascii="Times New Roman" w:hAnsi="Times New Roman" w:cs="Times New Roman"/>
          <w:sz w:val="24"/>
          <w:szCs w:val="24"/>
          <w:lang w:val="en-US"/>
        </w:rPr>
        <w:t xml:space="preserve">is </w:t>
      </w:r>
      <w:r w:rsidRPr="00056B05">
        <w:rPr>
          <w:rFonts w:ascii="Times New Roman" w:hAnsi="Times New Roman" w:cs="Times New Roman"/>
          <w:sz w:val="24"/>
          <w:szCs w:val="24"/>
          <w:lang w:val="en-US"/>
        </w:rPr>
        <w:t>generated during the healing of cutaneous wound</w:t>
      </w:r>
      <w:r w:rsidR="00F84AAB">
        <w:rPr>
          <w:rFonts w:ascii="Times New Roman" w:hAnsi="Times New Roman" w:cs="Times New Roman"/>
          <w:sz w:val="24"/>
          <w:szCs w:val="24"/>
          <w:lang w:val="en-US"/>
        </w:rPr>
        <w:t xml:space="preserve"> </w:t>
      </w:r>
      <w:r w:rsidR="00F84AAB">
        <w:rPr>
          <w:rFonts w:ascii="Times New Roman" w:hAnsi="Times New Roman" w:cs="Times New Roman"/>
          <w:sz w:val="24"/>
          <w:szCs w:val="24"/>
          <w:lang w:val="en-US"/>
        </w:rPr>
        <w:t xml:space="preserve">(Yang </w:t>
      </w:r>
      <w:r w:rsidR="00F84AAB">
        <w:rPr>
          <w:rFonts w:ascii="Times New Roman" w:hAnsi="Times New Roman" w:cs="Times New Roman"/>
          <w:i/>
          <w:sz w:val="24"/>
          <w:szCs w:val="24"/>
          <w:lang w:val="en-US"/>
        </w:rPr>
        <w:t xml:space="preserve">et al., </w:t>
      </w:r>
      <w:r w:rsidR="00F84AAB">
        <w:rPr>
          <w:rFonts w:ascii="Times New Roman" w:hAnsi="Times New Roman" w:cs="Times New Roman"/>
          <w:sz w:val="24"/>
          <w:szCs w:val="24"/>
          <w:lang w:val="en-US"/>
        </w:rPr>
        <w:t>2007)</w:t>
      </w:r>
      <w:r w:rsidRPr="00056B05">
        <w:rPr>
          <w:rFonts w:ascii="Times New Roman" w:hAnsi="Times New Roman" w:cs="Times New Roman"/>
          <w:sz w:val="24"/>
          <w:szCs w:val="24"/>
          <w:lang w:val="en-US"/>
        </w:rPr>
        <w:t>.</w:t>
      </w:r>
    </w:p>
    <w:p w14:paraId="3889CF9D" w14:textId="77777777" w:rsidR="008B04F2" w:rsidRDefault="00056B05" w:rsidP="004A54B1">
      <w:pPr>
        <w:jc w:val="both"/>
        <w:rPr>
          <w:rFonts w:ascii="Times New Roman" w:hAnsi="Times New Roman" w:cs="Times New Roman"/>
          <w:sz w:val="24"/>
          <w:szCs w:val="24"/>
          <w:lang w:val="en-US"/>
        </w:rPr>
      </w:pPr>
      <w:r w:rsidRPr="00056B05">
        <w:rPr>
          <w:rFonts w:ascii="Times New Roman" w:hAnsi="Times New Roman" w:cs="Times New Roman"/>
          <w:sz w:val="24"/>
          <w:szCs w:val="24"/>
          <w:lang w:val="en-US"/>
        </w:rPr>
        <w:t>Oxidation increase</w:t>
      </w:r>
      <w:r w:rsidR="00F84AAB">
        <w:rPr>
          <w:rFonts w:ascii="Times New Roman" w:hAnsi="Times New Roman" w:cs="Times New Roman"/>
          <w:sz w:val="24"/>
          <w:szCs w:val="24"/>
          <w:lang w:val="en-US"/>
        </w:rPr>
        <w:t>s</w:t>
      </w:r>
      <w:r w:rsidRPr="00056B05">
        <w:rPr>
          <w:rFonts w:ascii="Times New Roman" w:hAnsi="Times New Roman" w:cs="Times New Roman"/>
          <w:sz w:val="24"/>
          <w:szCs w:val="24"/>
          <w:lang w:val="en-US"/>
        </w:rPr>
        <w:t xml:space="preserve"> in acute and chronic wound. After wound</w:t>
      </w:r>
      <w:r>
        <w:rPr>
          <w:rFonts w:ascii="Times New Roman" w:hAnsi="Times New Roman" w:cs="Times New Roman"/>
          <w:sz w:val="24"/>
          <w:szCs w:val="24"/>
          <w:lang w:val="en-US"/>
        </w:rPr>
        <w:t>,</w:t>
      </w:r>
      <w:r w:rsidRPr="00056B05">
        <w:rPr>
          <w:rFonts w:ascii="Times New Roman" w:hAnsi="Times New Roman" w:cs="Times New Roman"/>
          <w:sz w:val="24"/>
          <w:szCs w:val="24"/>
          <w:lang w:val="en-US"/>
        </w:rPr>
        <w:t xml:space="preserve"> oxidative stress generates, antioxidation increase</w:t>
      </w:r>
      <w:r w:rsidR="00F84AAB">
        <w:rPr>
          <w:rFonts w:ascii="Times New Roman" w:hAnsi="Times New Roman" w:cs="Times New Roman"/>
          <w:sz w:val="24"/>
          <w:szCs w:val="24"/>
          <w:lang w:val="en-US"/>
        </w:rPr>
        <w:t>s</w:t>
      </w:r>
      <w:r w:rsidRPr="00056B05">
        <w:rPr>
          <w:rFonts w:ascii="Times New Roman" w:hAnsi="Times New Roman" w:cs="Times New Roman"/>
          <w:sz w:val="24"/>
          <w:szCs w:val="24"/>
          <w:lang w:val="en-US"/>
        </w:rPr>
        <w:t xml:space="preserve"> in chronic wound, which indirectly reflect</w:t>
      </w:r>
      <w:r w:rsidR="00F84AAB">
        <w:rPr>
          <w:rFonts w:ascii="Times New Roman" w:hAnsi="Times New Roman" w:cs="Times New Roman"/>
          <w:sz w:val="24"/>
          <w:szCs w:val="24"/>
          <w:lang w:val="en-US"/>
        </w:rPr>
        <w:t>s</w:t>
      </w:r>
      <w:r w:rsidRPr="00056B05">
        <w:rPr>
          <w:rFonts w:ascii="Times New Roman" w:hAnsi="Times New Roman" w:cs="Times New Roman"/>
          <w:sz w:val="24"/>
          <w:szCs w:val="24"/>
          <w:lang w:val="en-US"/>
        </w:rPr>
        <w:t xml:space="preserve"> the increasing of oxidative stress and compensation and defense of tissue to oxidative stress. The generation of oxidative stress in wound maybe closely relate</w:t>
      </w:r>
      <w:r w:rsidR="00F84AAB">
        <w:rPr>
          <w:rFonts w:ascii="Times New Roman" w:hAnsi="Times New Roman" w:cs="Times New Roman"/>
          <w:sz w:val="24"/>
          <w:szCs w:val="24"/>
          <w:lang w:val="en-US"/>
        </w:rPr>
        <w:t>d</w:t>
      </w:r>
      <w:r w:rsidRPr="00056B05">
        <w:rPr>
          <w:rFonts w:ascii="Times New Roman" w:hAnsi="Times New Roman" w:cs="Times New Roman"/>
          <w:sz w:val="24"/>
          <w:szCs w:val="24"/>
          <w:lang w:val="en-US"/>
        </w:rPr>
        <w:t xml:space="preserve"> to inflammatory reaction. In the inflammatory stage of wound healing, oxidative stress induced the damage of tissue because of the imbalance of prooxidant and antioxidant</w:t>
      </w:r>
      <w:r w:rsidR="00F84AAB">
        <w:rPr>
          <w:rFonts w:ascii="Times New Roman" w:hAnsi="Times New Roman" w:cs="Times New Roman"/>
          <w:sz w:val="24"/>
          <w:szCs w:val="24"/>
          <w:lang w:val="en-US"/>
        </w:rPr>
        <w:t xml:space="preserve"> (Yang </w:t>
      </w:r>
      <w:r w:rsidR="00F84AAB">
        <w:rPr>
          <w:rFonts w:ascii="Times New Roman" w:hAnsi="Times New Roman" w:cs="Times New Roman"/>
          <w:i/>
          <w:sz w:val="24"/>
          <w:szCs w:val="24"/>
          <w:lang w:val="en-US"/>
        </w:rPr>
        <w:t xml:space="preserve">et al., </w:t>
      </w:r>
      <w:r w:rsidR="00F84AAB">
        <w:rPr>
          <w:rFonts w:ascii="Times New Roman" w:hAnsi="Times New Roman" w:cs="Times New Roman"/>
          <w:sz w:val="24"/>
          <w:szCs w:val="24"/>
          <w:lang w:val="en-US"/>
        </w:rPr>
        <w:t>2007).</w:t>
      </w:r>
    </w:p>
    <w:p w14:paraId="14B2E7E5" w14:textId="31C39DCF" w:rsidR="00056B05" w:rsidRDefault="00056B05" w:rsidP="004A54B1">
      <w:pPr>
        <w:jc w:val="both"/>
        <w:rPr>
          <w:rFonts w:ascii="Times New Roman" w:hAnsi="Times New Roman" w:cs="Times New Roman"/>
          <w:sz w:val="24"/>
          <w:szCs w:val="24"/>
          <w:lang w:val="en-US"/>
        </w:rPr>
      </w:pPr>
      <w:r w:rsidRPr="00056B05">
        <w:rPr>
          <w:rFonts w:ascii="Times New Roman" w:hAnsi="Times New Roman" w:cs="Times New Roman"/>
          <w:sz w:val="24"/>
          <w:szCs w:val="24"/>
          <w:lang w:val="en-US"/>
        </w:rPr>
        <w:lastRenderedPageBreak/>
        <w:t>Oxidative stress should be considered in the inflammatory processes of wound healing and treatment of chronic wound. The treatment of antioxidation is a good strategy. If it is used in wound healing in time, it can be good to wound healing.</w:t>
      </w:r>
    </w:p>
    <w:p w14:paraId="3CCCB56E" w14:textId="77777777" w:rsidR="00845A52" w:rsidRDefault="00845A52" w:rsidP="004A54B1">
      <w:pPr>
        <w:jc w:val="both"/>
        <w:rPr>
          <w:rFonts w:ascii="Times New Roman" w:hAnsi="Times New Roman" w:cs="Times New Roman"/>
          <w:sz w:val="24"/>
          <w:szCs w:val="24"/>
          <w:lang w:val="en-US"/>
        </w:rPr>
      </w:pPr>
    </w:p>
    <w:p w14:paraId="1A312FD0" w14:textId="77777777" w:rsidR="00F84AAB" w:rsidRDefault="00F84AAB" w:rsidP="004A54B1">
      <w:pPr>
        <w:jc w:val="both"/>
        <w:rPr>
          <w:rFonts w:ascii="Times New Roman" w:hAnsi="Times New Roman" w:cs="Times New Roman"/>
          <w:sz w:val="24"/>
          <w:szCs w:val="24"/>
          <w:lang w:val="en-US"/>
        </w:rPr>
      </w:pPr>
    </w:p>
    <w:p w14:paraId="6E36465E" w14:textId="77777777" w:rsidR="008B04F2" w:rsidRDefault="008B04F2" w:rsidP="004A54B1">
      <w:pPr>
        <w:jc w:val="both"/>
        <w:rPr>
          <w:rFonts w:ascii="Times New Roman" w:hAnsi="Times New Roman" w:cs="Times New Roman"/>
          <w:sz w:val="24"/>
          <w:szCs w:val="24"/>
          <w:lang w:val="en-US"/>
        </w:rPr>
      </w:pPr>
    </w:p>
    <w:p w14:paraId="4AB482B8" w14:textId="77777777" w:rsidR="008B04F2" w:rsidRDefault="008B04F2" w:rsidP="004A54B1">
      <w:pPr>
        <w:jc w:val="both"/>
        <w:rPr>
          <w:rFonts w:ascii="Times New Roman" w:hAnsi="Times New Roman" w:cs="Times New Roman"/>
          <w:sz w:val="24"/>
          <w:szCs w:val="24"/>
          <w:lang w:val="en-US"/>
        </w:rPr>
      </w:pPr>
    </w:p>
    <w:p w14:paraId="6324F2A6" w14:textId="77777777" w:rsidR="008B04F2" w:rsidRDefault="008B04F2" w:rsidP="004A54B1">
      <w:pPr>
        <w:jc w:val="both"/>
        <w:rPr>
          <w:rFonts w:ascii="Times New Roman" w:hAnsi="Times New Roman" w:cs="Times New Roman"/>
          <w:sz w:val="24"/>
          <w:szCs w:val="24"/>
          <w:lang w:val="en-US"/>
        </w:rPr>
      </w:pPr>
    </w:p>
    <w:p w14:paraId="40FD2F5C" w14:textId="77777777" w:rsidR="008B04F2" w:rsidRDefault="008B04F2" w:rsidP="004A54B1">
      <w:pPr>
        <w:jc w:val="both"/>
        <w:rPr>
          <w:rFonts w:ascii="Times New Roman" w:hAnsi="Times New Roman" w:cs="Times New Roman"/>
          <w:sz w:val="24"/>
          <w:szCs w:val="24"/>
          <w:lang w:val="en-US"/>
        </w:rPr>
      </w:pPr>
    </w:p>
    <w:p w14:paraId="6B2B1D3E" w14:textId="77777777" w:rsidR="008B04F2" w:rsidRDefault="008B04F2" w:rsidP="004A54B1">
      <w:pPr>
        <w:jc w:val="both"/>
        <w:rPr>
          <w:rFonts w:ascii="Times New Roman" w:hAnsi="Times New Roman" w:cs="Times New Roman"/>
          <w:sz w:val="24"/>
          <w:szCs w:val="24"/>
          <w:lang w:val="en-US"/>
        </w:rPr>
      </w:pPr>
    </w:p>
    <w:p w14:paraId="5BA04DD7" w14:textId="77777777" w:rsidR="008B04F2" w:rsidRDefault="008B04F2" w:rsidP="004A54B1">
      <w:pPr>
        <w:jc w:val="both"/>
        <w:rPr>
          <w:rFonts w:ascii="Times New Roman" w:hAnsi="Times New Roman" w:cs="Times New Roman"/>
          <w:sz w:val="24"/>
          <w:szCs w:val="24"/>
          <w:lang w:val="en-US"/>
        </w:rPr>
      </w:pPr>
    </w:p>
    <w:p w14:paraId="67643C3D" w14:textId="77777777" w:rsidR="008B04F2" w:rsidRDefault="008B04F2" w:rsidP="004A54B1">
      <w:pPr>
        <w:jc w:val="both"/>
        <w:rPr>
          <w:rFonts w:ascii="Times New Roman" w:hAnsi="Times New Roman" w:cs="Times New Roman"/>
          <w:sz w:val="24"/>
          <w:szCs w:val="24"/>
          <w:lang w:val="en-US"/>
        </w:rPr>
      </w:pPr>
    </w:p>
    <w:p w14:paraId="2CA83B07" w14:textId="77777777" w:rsidR="008B04F2" w:rsidRDefault="008B04F2" w:rsidP="004A54B1">
      <w:pPr>
        <w:jc w:val="both"/>
        <w:rPr>
          <w:rFonts w:ascii="Times New Roman" w:hAnsi="Times New Roman" w:cs="Times New Roman"/>
          <w:sz w:val="24"/>
          <w:szCs w:val="24"/>
          <w:lang w:val="en-US"/>
        </w:rPr>
      </w:pPr>
    </w:p>
    <w:p w14:paraId="47956669" w14:textId="77777777" w:rsidR="008B04F2" w:rsidRDefault="008B04F2" w:rsidP="004A54B1">
      <w:pPr>
        <w:jc w:val="both"/>
        <w:rPr>
          <w:rFonts w:ascii="Times New Roman" w:hAnsi="Times New Roman" w:cs="Times New Roman"/>
          <w:sz w:val="24"/>
          <w:szCs w:val="24"/>
          <w:lang w:val="en-US"/>
        </w:rPr>
      </w:pPr>
    </w:p>
    <w:p w14:paraId="4FC07006" w14:textId="77777777" w:rsidR="008B04F2" w:rsidRDefault="008B04F2" w:rsidP="004A54B1">
      <w:pPr>
        <w:jc w:val="both"/>
        <w:rPr>
          <w:rFonts w:ascii="Times New Roman" w:hAnsi="Times New Roman" w:cs="Times New Roman"/>
          <w:sz w:val="24"/>
          <w:szCs w:val="24"/>
          <w:lang w:val="en-US"/>
        </w:rPr>
      </w:pPr>
    </w:p>
    <w:p w14:paraId="3D9B9BBA" w14:textId="77777777" w:rsidR="008B04F2" w:rsidRDefault="008B04F2" w:rsidP="004A54B1">
      <w:pPr>
        <w:jc w:val="both"/>
        <w:rPr>
          <w:rFonts w:ascii="Times New Roman" w:hAnsi="Times New Roman" w:cs="Times New Roman"/>
          <w:sz w:val="24"/>
          <w:szCs w:val="24"/>
          <w:lang w:val="en-US"/>
        </w:rPr>
      </w:pPr>
    </w:p>
    <w:p w14:paraId="67CBCEE7" w14:textId="77777777" w:rsidR="008B04F2" w:rsidRDefault="008B04F2" w:rsidP="004A54B1">
      <w:pPr>
        <w:jc w:val="both"/>
        <w:rPr>
          <w:rFonts w:ascii="Times New Roman" w:hAnsi="Times New Roman" w:cs="Times New Roman"/>
          <w:sz w:val="24"/>
          <w:szCs w:val="24"/>
          <w:lang w:val="en-US"/>
        </w:rPr>
      </w:pPr>
    </w:p>
    <w:p w14:paraId="33EFA651" w14:textId="77777777" w:rsidR="008B04F2" w:rsidRDefault="008B04F2" w:rsidP="004A54B1">
      <w:pPr>
        <w:jc w:val="both"/>
        <w:rPr>
          <w:rFonts w:ascii="Times New Roman" w:hAnsi="Times New Roman" w:cs="Times New Roman"/>
          <w:sz w:val="24"/>
          <w:szCs w:val="24"/>
          <w:lang w:val="en-US"/>
        </w:rPr>
      </w:pPr>
    </w:p>
    <w:p w14:paraId="343A265D" w14:textId="77777777" w:rsidR="008B04F2" w:rsidRDefault="008B04F2" w:rsidP="004A54B1">
      <w:pPr>
        <w:jc w:val="both"/>
        <w:rPr>
          <w:rFonts w:ascii="Times New Roman" w:hAnsi="Times New Roman" w:cs="Times New Roman"/>
          <w:sz w:val="24"/>
          <w:szCs w:val="24"/>
          <w:lang w:val="en-US"/>
        </w:rPr>
      </w:pPr>
    </w:p>
    <w:p w14:paraId="35C239F0" w14:textId="77777777" w:rsidR="008B04F2" w:rsidRDefault="008B04F2" w:rsidP="004A54B1">
      <w:pPr>
        <w:jc w:val="both"/>
        <w:rPr>
          <w:rFonts w:ascii="Times New Roman" w:hAnsi="Times New Roman" w:cs="Times New Roman"/>
          <w:sz w:val="24"/>
          <w:szCs w:val="24"/>
          <w:lang w:val="en-US"/>
        </w:rPr>
      </w:pPr>
    </w:p>
    <w:p w14:paraId="5ABCD3B7" w14:textId="77777777" w:rsidR="008B04F2" w:rsidRDefault="008B04F2" w:rsidP="004A54B1">
      <w:pPr>
        <w:jc w:val="both"/>
        <w:rPr>
          <w:rFonts w:ascii="Times New Roman" w:hAnsi="Times New Roman" w:cs="Times New Roman"/>
          <w:sz w:val="24"/>
          <w:szCs w:val="24"/>
          <w:lang w:val="en-US"/>
        </w:rPr>
      </w:pPr>
    </w:p>
    <w:p w14:paraId="076925FB" w14:textId="77777777" w:rsidR="008B04F2" w:rsidRDefault="008B04F2" w:rsidP="004A54B1">
      <w:pPr>
        <w:jc w:val="both"/>
        <w:rPr>
          <w:rFonts w:ascii="Times New Roman" w:hAnsi="Times New Roman" w:cs="Times New Roman"/>
          <w:sz w:val="24"/>
          <w:szCs w:val="24"/>
          <w:lang w:val="en-US"/>
        </w:rPr>
      </w:pPr>
    </w:p>
    <w:p w14:paraId="00ED04EA" w14:textId="77777777" w:rsidR="008B04F2" w:rsidRDefault="008B04F2" w:rsidP="004A54B1">
      <w:pPr>
        <w:jc w:val="both"/>
        <w:rPr>
          <w:rFonts w:ascii="Times New Roman" w:hAnsi="Times New Roman" w:cs="Times New Roman"/>
          <w:sz w:val="24"/>
          <w:szCs w:val="24"/>
          <w:lang w:val="en-US"/>
        </w:rPr>
      </w:pPr>
    </w:p>
    <w:p w14:paraId="46A32771" w14:textId="77777777" w:rsidR="008B04F2" w:rsidRDefault="008B04F2" w:rsidP="004A54B1">
      <w:pPr>
        <w:jc w:val="both"/>
        <w:rPr>
          <w:rFonts w:ascii="Times New Roman" w:hAnsi="Times New Roman" w:cs="Times New Roman"/>
          <w:sz w:val="24"/>
          <w:szCs w:val="24"/>
          <w:lang w:val="en-US"/>
        </w:rPr>
      </w:pPr>
    </w:p>
    <w:p w14:paraId="634ED6B4" w14:textId="77777777" w:rsidR="008B04F2" w:rsidRDefault="008B04F2" w:rsidP="004A54B1">
      <w:pPr>
        <w:jc w:val="both"/>
        <w:rPr>
          <w:rFonts w:ascii="Times New Roman" w:hAnsi="Times New Roman" w:cs="Times New Roman"/>
          <w:sz w:val="24"/>
          <w:szCs w:val="24"/>
          <w:lang w:val="en-US"/>
        </w:rPr>
      </w:pPr>
    </w:p>
    <w:p w14:paraId="3CD9A708" w14:textId="77777777" w:rsidR="008B04F2" w:rsidRDefault="008B04F2" w:rsidP="004A54B1">
      <w:pPr>
        <w:jc w:val="both"/>
        <w:rPr>
          <w:rFonts w:ascii="Times New Roman" w:hAnsi="Times New Roman" w:cs="Times New Roman"/>
          <w:sz w:val="24"/>
          <w:szCs w:val="24"/>
          <w:lang w:val="en-US"/>
        </w:rPr>
      </w:pPr>
    </w:p>
    <w:p w14:paraId="14943390" w14:textId="77777777" w:rsidR="008B04F2" w:rsidRDefault="008B04F2" w:rsidP="004A54B1">
      <w:pPr>
        <w:jc w:val="both"/>
        <w:rPr>
          <w:rFonts w:ascii="Times New Roman" w:hAnsi="Times New Roman" w:cs="Times New Roman"/>
          <w:sz w:val="24"/>
          <w:szCs w:val="24"/>
          <w:lang w:val="en-US"/>
        </w:rPr>
      </w:pPr>
    </w:p>
    <w:p w14:paraId="74FF215C" w14:textId="77777777" w:rsidR="008B04F2" w:rsidRDefault="008B04F2" w:rsidP="004A54B1">
      <w:pPr>
        <w:jc w:val="both"/>
        <w:rPr>
          <w:rFonts w:ascii="Times New Roman" w:hAnsi="Times New Roman" w:cs="Times New Roman"/>
          <w:sz w:val="24"/>
          <w:szCs w:val="24"/>
          <w:lang w:val="en-US"/>
        </w:rPr>
      </w:pPr>
    </w:p>
    <w:p w14:paraId="286474F9" w14:textId="356B6B46" w:rsidR="00174A50" w:rsidRDefault="00174A50" w:rsidP="004A54B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0E4BAB66" w14:textId="6045AA52" w:rsidR="00F84AAB" w:rsidRDefault="00F84AAB" w:rsidP="00F84AAB">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 xml:space="preserve">Barrandon, Y. &amp; H. Green (1987) </w:t>
      </w:r>
      <w:r w:rsidRPr="00855856">
        <w:rPr>
          <w:rFonts w:ascii="Times New Roman" w:hAnsi="Times New Roman" w:cs="Times New Roman"/>
          <w:i/>
          <w:sz w:val="24"/>
          <w:szCs w:val="24"/>
          <w:lang w:val="en-US"/>
        </w:rPr>
        <w:t>Cell 50</w:t>
      </w:r>
      <w:r w:rsidRPr="00855856">
        <w:rPr>
          <w:rFonts w:ascii="Times New Roman" w:hAnsi="Times New Roman" w:cs="Times New Roman"/>
          <w:sz w:val="24"/>
          <w:szCs w:val="24"/>
          <w:lang w:val="en-US"/>
        </w:rPr>
        <w:t>:1131.</w:t>
      </w:r>
    </w:p>
    <w:p w14:paraId="6BA3F1D7" w14:textId="10072FCF" w:rsidR="008B04F2" w:rsidRDefault="008B04F2" w:rsidP="00F84AAB">
      <w:pPr>
        <w:jc w:val="both"/>
        <w:rPr>
          <w:rFonts w:ascii="Times New Roman" w:hAnsi="Times New Roman" w:cs="Times New Roman"/>
          <w:sz w:val="24"/>
          <w:szCs w:val="24"/>
          <w:lang w:val="en-US"/>
        </w:rPr>
      </w:pPr>
      <w:r w:rsidRPr="008B04F2">
        <w:rPr>
          <w:rFonts w:ascii="Times New Roman" w:hAnsi="Times New Roman" w:cs="Times New Roman"/>
          <w:sz w:val="24"/>
          <w:szCs w:val="24"/>
          <w:lang w:val="en-US"/>
        </w:rPr>
        <w:t xml:space="preserve">Birkedal-Hansen, H. (1995) Curr. </w:t>
      </w:r>
      <w:proofErr w:type="spellStart"/>
      <w:r w:rsidRPr="008B04F2">
        <w:rPr>
          <w:rFonts w:ascii="Times New Roman" w:hAnsi="Times New Roman" w:cs="Times New Roman"/>
          <w:sz w:val="24"/>
          <w:szCs w:val="24"/>
          <w:lang w:val="en-US"/>
        </w:rPr>
        <w:t>Opin</w:t>
      </w:r>
      <w:proofErr w:type="spellEnd"/>
      <w:r w:rsidRPr="008B04F2">
        <w:rPr>
          <w:rFonts w:ascii="Times New Roman" w:hAnsi="Times New Roman" w:cs="Times New Roman"/>
          <w:sz w:val="24"/>
          <w:szCs w:val="24"/>
          <w:lang w:val="en-US"/>
        </w:rPr>
        <w:t xml:space="preserve">. </w:t>
      </w:r>
      <w:r w:rsidRPr="008B04F2">
        <w:rPr>
          <w:rFonts w:ascii="Times New Roman" w:hAnsi="Times New Roman" w:cs="Times New Roman"/>
          <w:i/>
          <w:sz w:val="24"/>
          <w:szCs w:val="24"/>
          <w:lang w:val="en-US"/>
        </w:rPr>
        <w:t>Cell</w:t>
      </w:r>
      <w:r w:rsidRPr="008B04F2">
        <w:rPr>
          <w:rFonts w:ascii="Times New Roman" w:hAnsi="Times New Roman" w:cs="Times New Roman"/>
          <w:sz w:val="24"/>
          <w:szCs w:val="24"/>
          <w:lang w:val="en-US"/>
        </w:rPr>
        <w:t xml:space="preserve"> </w:t>
      </w:r>
      <w:r w:rsidRPr="008B04F2">
        <w:rPr>
          <w:rFonts w:ascii="Times New Roman" w:hAnsi="Times New Roman" w:cs="Times New Roman"/>
          <w:i/>
          <w:sz w:val="24"/>
          <w:szCs w:val="24"/>
          <w:lang w:val="en-US"/>
        </w:rPr>
        <w:t>Biol</w:t>
      </w:r>
      <w:r w:rsidRPr="008B04F2">
        <w:rPr>
          <w:rFonts w:ascii="Times New Roman" w:hAnsi="Times New Roman" w:cs="Times New Roman"/>
          <w:sz w:val="24"/>
          <w:szCs w:val="24"/>
          <w:lang w:val="en-US"/>
        </w:rPr>
        <w:t xml:space="preserve">. </w:t>
      </w:r>
      <w:r w:rsidRPr="008B04F2">
        <w:rPr>
          <w:rFonts w:ascii="Times New Roman" w:hAnsi="Times New Roman" w:cs="Times New Roman"/>
          <w:i/>
          <w:sz w:val="24"/>
          <w:szCs w:val="24"/>
          <w:lang w:val="en-US"/>
        </w:rPr>
        <w:t>7</w:t>
      </w:r>
      <w:r w:rsidRPr="008B04F2">
        <w:rPr>
          <w:rFonts w:ascii="Times New Roman" w:hAnsi="Times New Roman" w:cs="Times New Roman"/>
          <w:sz w:val="24"/>
          <w:szCs w:val="24"/>
          <w:lang w:val="en-US"/>
        </w:rPr>
        <w:t>:728.</w:t>
      </w:r>
    </w:p>
    <w:p w14:paraId="0AD46680" w14:textId="6E549DE7" w:rsidR="00A906FD" w:rsidRPr="00A906FD" w:rsidRDefault="00A906FD" w:rsidP="00A906FD">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906FD">
        <w:rPr>
          <w:rFonts w:ascii="Times New Roman" w:hAnsi="Times New Roman" w:cs="Times New Roman"/>
          <w:sz w:val="24"/>
          <w:szCs w:val="24"/>
          <w:lang w:val="en-US"/>
        </w:rPr>
        <w:t>ishop A. (2008). Role of oxygen in wound healing.</w:t>
      </w:r>
      <w:r w:rsidRPr="00A906FD">
        <w:rPr>
          <w:rFonts w:ascii="Times New Roman" w:hAnsi="Times New Roman" w:cs="Times New Roman"/>
          <w:i/>
          <w:sz w:val="24"/>
          <w:szCs w:val="24"/>
          <w:lang w:val="en-US"/>
        </w:rPr>
        <w:t xml:space="preserve"> J Wound Care 17</w:t>
      </w:r>
      <w:r w:rsidRPr="00A906FD">
        <w:rPr>
          <w:rFonts w:ascii="Times New Roman" w:hAnsi="Times New Roman" w:cs="Times New Roman"/>
          <w:sz w:val="24"/>
          <w:szCs w:val="24"/>
          <w:lang w:val="en-US"/>
        </w:rPr>
        <w:t>, pp 399-402.</w:t>
      </w:r>
    </w:p>
    <w:p w14:paraId="5BA34DEE" w14:textId="7EC1D018" w:rsidR="00F84AAB" w:rsidRDefault="00F84AAB" w:rsidP="00F84AAB">
      <w:pPr>
        <w:jc w:val="both"/>
        <w:rPr>
          <w:rFonts w:ascii="Times New Roman" w:hAnsi="Times New Roman" w:cs="Times New Roman"/>
          <w:sz w:val="24"/>
          <w:szCs w:val="24"/>
          <w:lang w:val="en-US"/>
        </w:rPr>
      </w:pPr>
      <w:r w:rsidRPr="00845A52">
        <w:rPr>
          <w:rFonts w:ascii="Times New Roman" w:hAnsi="Times New Roman" w:cs="Times New Roman"/>
          <w:sz w:val="24"/>
          <w:szCs w:val="24"/>
          <w:lang w:val="en-US"/>
        </w:rPr>
        <w:t>Branton, M.H. &amp; J.B. Kopp (1999)</w:t>
      </w:r>
      <w:r>
        <w:rPr>
          <w:rFonts w:ascii="Times New Roman" w:hAnsi="Times New Roman" w:cs="Times New Roman"/>
          <w:sz w:val="24"/>
          <w:szCs w:val="24"/>
          <w:lang w:val="en-US"/>
        </w:rPr>
        <w:t>.</w:t>
      </w:r>
      <w:r w:rsidRPr="00845A52">
        <w:rPr>
          <w:rFonts w:ascii="Times New Roman" w:hAnsi="Times New Roman" w:cs="Times New Roman"/>
          <w:sz w:val="24"/>
          <w:szCs w:val="24"/>
          <w:lang w:val="en-US"/>
        </w:rPr>
        <w:t xml:space="preserve"> Microbes Infect. </w:t>
      </w:r>
      <w:r w:rsidRPr="00845A52">
        <w:rPr>
          <w:rFonts w:ascii="Times New Roman" w:hAnsi="Times New Roman" w:cs="Times New Roman"/>
          <w:i/>
          <w:sz w:val="24"/>
          <w:szCs w:val="24"/>
          <w:lang w:val="en-US"/>
        </w:rPr>
        <w:t>1</w:t>
      </w:r>
      <w:r w:rsidRPr="00845A52">
        <w:rPr>
          <w:rFonts w:ascii="Times New Roman" w:hAnsi="Times New Roman" w:cs="Times New Roman"/>
          <w:sz w:val="24"/>
          <w:szCs w:val="24"/>
          <w:lang w:val="en-US"/>
        </w:rPr>
        <w:t>:1349.</w:t>
      </w:r>
    </w:p>
    <w:p w14:paraId="6C5915E3" w14:textId="2CB47109" w:rsidR="008B04F2" w:rsidRDefault="008B04F2" w:rsidP="00F84AAB">
      <w:pPr>
        <w:jc w:val="both"/>
        <w:rPr>
          <w:rFonts w:ascii="Times New Roman" w:hAnsi="Times New Roman" w:cs="Times New Roman"/>
          <w:sz w:val="24"/>
          <w:szCs w:val="24"/>
          <w:lang w:val="en-US"/>
        </w:rPr>
      </w:pPr>
      <w:r w:rsidRPr="008B04F2">
        <w:rPr>
          <w:rFonts w:ascii="Times New Roman" w:hAnsi="Times New Roman" w:cs="Times New Roman"/>
          <w:sz w:val="24"/>
          <w:szCs w:val="24"/>
          <w:lang w:val="en-US"/>
        </w:rPr>
        <w:t xml:space="preserve">Claesson-Welsh, L. (1996) Int. J. </w:t>
      </w:r>
      <w:proofErr w:type="spellStart"/>
      <w:r w:rsidRPr="008B04F2">
        <w:rPr>
          <w:rFonts w:ascii="Times New Roman" w:hAnsi="Times New Roman" w:cs="Times New Roman"/>
          <w:sz w:val="24"/>
          <w:szCs w:val="24"/>
          <w:lang w:val="en-US"/>
        </w:rPr>
        <w:t>Biochem</w:t>
      </w:r>
      <w:proofErr w:type="spellEnd"/>
      <w:r w:rsidRPr="008B04F2">
        <w:rPr>
          <w:rFonts w:ascii="Times New Roman" w:hAnsi="Times New Roman" w:cs="Times New Roman"/>
          <w:sz w:val="24"/>
          <w:szCs w:val="24"/>
          <w:lang w:val="en-US"/>
        </w:rPr>
        <w:t>.</w:t>
      </w:r>
      <w:r w:rsidRPr="008B04F2">
        <w:rPr>
          <w:rFonts w:ascii="Times New Roman" w:hAnsi="Times New Roman" w:cs="Times New Roman"/>
          <w:i/>
          <w:sz w:val="24"/>
          <w:szCs w:val="24"/>
          <w:lang w:val="en-US"/>
        </w:rPr>
        <w:t xml:space="preserve"> Cell Biol. 28</w:t>
      </w:r>
      <w:r w:rsidRPr="008B04F2">
        <w:rPr>
          <w:rFonts w:ascii="Times New Roman" w:hAnsi="Times New Roman" w:cs="Times New Roman"/>
          <w:sz w:val="24"/>
          <w:szCs w:val="24"/>
          <w:lang w:val="en-US"/>
        </w:rPr>
        <w:t>:373.</w:t>
      </w:r>
    </w:p>
    <w:p w14:paraId="797BBA70" w14:textId="5E22844E" w:rsidR="00F84AAB" w:rsidRDefault="00F84AAB" w:rsidP="00F84AAB">
      <w:pPr>
        <w:jc w:val="both"/>
        <w:rPr>
          <w:rFonts w:ascii="Times New Roman" w:hAnsi="Times New Roman" w:cs="Times New Roman"/>
          <w:sz w:val="24"/>
          <w:szCs w:val="24"/>
          <w:lang w:val="en-US"/>
        </w:rPr>
      </w:pPr>
      <w:r w:rsidRPr="00174A50">
        <w:rPr>
          <w:rFonts w:ascii="Times New Roman" w:hAnsi="Times New Roman" w:cs="Times New Roman"/>
          <w:sz w:val="24"/>
          <w:szCs w:val="24"/>
          <w:lang w:val="en-US"/>
        </w:rPr>
        <w:t>Chen HF, Shew JY, Ho HN, Hsu WL,</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Yang YS (1999). Expression</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of leukemia inhibitory factor and its</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receptor in preimplantation embryos.</w:t>
      </w:r>
      <w:r>
        <w:rPr>
          <w:rFonts w:ascii="Times New Roman" w:hAnsi="Times New Roman" w:cs="Times New Roman"/>
          <w:sz w:val="24"/>
          <w:szCs w:val="24"/>
          <w:lang w:val="en-US"/>
        </w:rPr>
        <w:t xml:space="preserve"> </w:t>
      </w:r>
      <w:r w:rsidRPr="00174A50">
        <w:rPr>
          <w:rFonts w:ascii="Times New Roman" w:hAnsi="Times New Roman" w:cs="Times New Roman"/>
          <w:i/>
          <w:sz w:val="24"/>
          <w:szCs w:val="24"/>
          <w:lang w:val="en-US"/>
        </w:rPr>
        <w:t>Fertil. Steril. 72</w:t>
      </w:r>
      <w:r w:rsidRPr="00174A50">
        <w:rPr>
          <w:rFonts w:ascii="Times New Roman" w:hAnsi="Times New Roman" w:cs="Times New Roman"/>
          <w:sz w:val="24"/>
          <w:szCs w:val="24"/>
          <w:lang w:val="en-US"/>
        </w:rPr>
        <w:t>(4): 713–9.</w:t>
      </w:r>
    </w:p>
    <w:p w14:paraId="62DC9AEA" w14:textId="55D6AC51" w:rsidR="00F84AAB" w:rsidRDefault="00F84AAB" w:rsidP="00F84AAB">
      <w:pPr>
        <w:jc w:val="both"/>
        <w:rPr>
          <w:rFonts w:ascii="Times New Roman" w:hAnsi="Times New Roman" w:cs="Times New Roman"/>
          <w:sz w:val="24"/>
          <w:szCs w:val="24"/>
          <w:lang w:val="en-US"/>
        </w:rPr>
      </w:pPr>
      <w:r w:rsidRPr="0015612F">
        <w:rPr>
          <w:rFonts w:ascii="Times New Roman" w:hAnsi="Times New Roman" w:cs="Times New Roman"/>
          <w:sz w:val="24"/>
          <w:szCs w:val="24"/>
          <w:lang w:val="en-US"/>
        </w:rPr>
        <w:t>Chokkalingam V, Tel J, Wimmers F, LiuX, Semenov S, Thiele J, Figdor C</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Huck W</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T (2013). Probing</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cellular heterogeneity in cytokine</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secreting</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immune cells using droplet</w:t>
      </w:r>
      <w:r>
        <w:rPr>
          <w:rFonts w:ascii="Times New Roman" w:hAnsi="Times New Roman" w:cs="Times New Roman"/>
          <w:sz w:val="24"/>
          <w:szCs w:val="24"/>
          <w:lang w:val="en-US"/>
        </w:rPr>
        <w:t>-</w:t>
      </w:r>
      <w:r w:rsidRPr="0015612F">
        <w:rPr>
          <w:rFonts w:ascii="Times New Roman" w:hAnsi="Times New Roman" w:cs="Times New Roman"/>
          <w:sz w:val="24"/>
          <w:szCs w:val="24"/>
          <w:lang w:val="en-US"/>
        </w:rPr>
        <w:t>based</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 xml:space="preserve">microfluidics. </w:t>
      </w:r>
      <w:r w:rsidRPr="0015612F">
        <w:rPr>
          <w:rFonts w:ascii="Times New Roman" w:hAnsi="Times New Roman" w:cs="Times New Roman"/>
          <w:i/>
          <w:sz w:val="24"/>
          <w:szCs w:val="24"/>
          <w:lang w:val="en-US"/>
        </w:rPr>
        <w:t>Lab Chip. 13</w:t>
      </w:r>
      <w:r w:rsidRPr="0015612F">
        <w:rPr>
          <w:rFonts w:ascii="Times New Roman" w:hAnsi="Times New Roman" w:cs="Times New Roman"/>
          <w:sz w:val="24"/>
          <w:szCs w:val="24"/>
          <w:lang w:val="en-US"/>
        </w:rPr>
        <w:t>(24): 4740–4.</w:t>
      </w:r>
    </w:p>
    <w:p w14:paraId="285731AA" w14:textId="316724CE" w:rsidR="00F84AAB" w:rsidRDefault="00F84AAB" w:rsidP="00F84AAB">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Clarke, R.A.F. (1996)</w:t>
      </w:r>
      <w:r w:rsidR="00A906FD">
        <w:rPr>
          <w:rFonts w:ascii="Times New Roman" w:hAnsi="Times New Roman" w:cs="Times New Roman"/>
          <w:sz w:val="24"/>
          <w:szCs w:val="24"/>
          <w:lang w:val="en-US"/>
        </w:rPr>
        <w:t xml:space="preserve">. </w:t>
      </w:r>
      <w:r w:rsidRPr="00855856">
        <w:rPr>
          <w:rFonts w:ascii="Times New Roman" w:hAnsi="Times New Roman" w:cs="Times New Roman"/>
          <w:sz w:val="24"/>
          <w:szCs w:val="24"/>
          <w:lang w:val="en-US"/>
        </w:rPr>
        <w:t>Wound repair: overview and general considerations</w:t>
      </w:r>
      <w:r w:rsidR="00A906FD">
        <w:rPr>
          <w:rFonts w:ascii="Times New Roman" w:hAnsi="Times New Roman" w:cs="Times New Roman"/>
          <w:sz w:val="24"/>
          <w:szCs w:val="24"/>
          <w:lang w:val="en-US"/>
        </w:rPr>
        <w:t xml:space="preserve">. </w:t>
      </w:r>
      <w:r w:rsidRPr="00855856">
        <w:rPr>
          <w:rFonts w:ascii="Times New Roman" w:hAnsi="Times New Roman" w:cs="Times New Roman"/>
          <w:i/>
          <w:sz w:val="24"/>
          <w:szCs w:val="24"/>
          <w:lang w:val="en-US"/>
        </w:rPr>
        <w:t>The Molecular and Cellular Biology of Wound Repair</w:t>
      </w:r>
      <w:r w:rsidR="00A906FD">
        <w:rPr>
          <w:rFonts w:ascii="Times New Roman" w:hAnsi="Times New Roman" w:cs="Times New Roman"/>
          <w:sz w:val="24"/>
          <w:szCs w:val="24"/>
          <w:lang w:val="en-US"/>
        </w:rPr>
        <w:t>.</w:t>
      </w:r>
      <w:r w:rsidRPr="00855856">
        <w:rPr>
          <w:rFonts w:ascii="Times New Roman" w:hAnsi="Times New Roman" w:cs="Times New Roman"/>
          <w:sz w:val="24"/>
          <w:szCs w:val="24"/>
          <w:lang w:val="en-US"/>
        </w:rPr>
        <w:t xml:space="preserve"> pp. 3-50.</w:t>
      </w:r>
    </w:p>
    <w:p w14:paraId="01264DFE" w14:textId="6764F55C" w:rsidR="00F84AAB" w:rsidRDefault="00F84AAB" w:rsidP="00F84AAB">
      <w:pPr>
        <w:jc w:val="both"/>
        <w:rPr>
          <w:rFonts w:ascii="Times New Roman" w:hAnsi="Times New Roman" w:cs="Times New Roman"/>
          <w:sz w:val="24"/>
          <w:szCs w:val="24"/>
          <w:lang w:val="en-US"/>
        </w:rPr>
      </w:pPr>
      <w:r w:rsidRPr="0015612F">
        <w:rPr>
          <w:rFonts w:ascii="Times New Roman" w:hAnsi="Times New Roman" w:cs="Times New Roman"/>
          <w:sz w:val="24"/>
          <w:szCs w:val="24"/>
          <w:lang w:val="en-US"/>
        </w:rPr>
        <w:t>David F, Farley J, Huang H, Lavoie J</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 xml:space="preserve">Laverty S </w:t>
      </w:r>
      <w:r w:rsidR="00A906FD">
        <w:rPr>
          <w:rFonts w:ascii="Times New Roman" w:hAnsi="Times New Roman" w:cs="Times New Roman"/>
          <w:sz w:val="24"/>
          <w:szCs w:val="24"/>
          <w:lang w:val="en-US"/>
        </w:rPr>
        <w:t>(</w:t>
      </w:r>
      <w:r w:rsidRPr="0015612F">
        <w:rPr>
          <w:rFonts w:ascii="Times New Roman" w:hAnsi="Times New Roman" w:cs="Times New Roman"/>
          <w:sz w:val="24"/>
          <w:szCs w:val="24"/>
          <w:lang w:val="en-US"/>
        </w:rPr>
        <w:t>2007). Cytokine and</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chemokine gene expression of IL-1beta stimulated equine articular</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chondrocytes.</w:t>
      </w:r>
      <w:r w:rsidRPr="0015612F">
        <w:rPr>
          <w:rFonts w:ascii="Times New Roman" w:hAnsi="Times New Roman" w:cs="Times New Roman"/>
          <w:i/>
          <w:sz w:val="24"/>
          <w:szCs w:val="24"/>
          <w:lang w:val="en-US"/>
        </w:rPr>
        <w:t xml:space="preserve"> Vet Surg. 36</w:t>
      </w:r>
      <w:r w:rsidRPr="0015612F">
        <w:rPr>
          <w:rFonts w:ascii="Times New Roman" w:hAnsi="Times New Roman" w:cs="Times New Roman"/>
          <w:sz w:val="24"/>
          <w:szCs w:val="24"/>
          <w:lang w:val="en-US"/>
        </w:rPr>
        <w:t xml:space="preserve"> (3): 221–</w:t>
      </w:r>
      <w:r>
        <w:rPr>
          <w:rFonts w:ascii="Times New Roman" w:hAnsi="Times New Roman" w:cs="Times New Roman"/>
          <w:sz w:val="24"/>
          <w:szCs w:val="24"/>
          <w:lang w:val="en-US"/>
        </w:rPr>
        <w:t>7.</w:t>
      </w:r>
    </w:p>
    <w:p w14:paraId="7BACC0FD" w14:textId="4833AAA5" w:rsidR="00F84AAB" w:rsidRPr="0015612F" w:rsidRDefault="00F84AAB" w:rsidP="00F84AAB">
      <w:pPr>
        <w:jc w:val="both"/>
        <w:rPr>
          <w:rFonts w:ascii="Times New Roman" w:hAnsi="Times New Roman" w:cs="Times New Roman"/>
          <w:sz w:val="24"/>
          <w:szCs w:val="24"/>
          <w:lang w:val="en-US"/>
        </w:rPr>
      </w:pPr>
      <w:r w:rsidRPr="00174A50">
        <w:rPr>
          <w:rFonts w:ascii="Times New Roman" w:hAnsi="Times New Roman" w:cs="Times New Roman"/>
          <w:sz w:val="24"/>
          <w:szCs w:val="24"/>
          <w:lang w:val="en-US"/>
        </w:rPr>
        <w:t>Dinarello C</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A (2000).</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 xml:space="preserve">"Proinflammatory cytokines". </w:t>
      </w:r>
      <w:r w:rsidRPr="00174A50">
        <w:rPr>
          <w:rFonts w:ascii="Times New Roman" w:hAnsi="Times New Roman" w:cs="Times New Roman"/>
          <w:i/>
          <w:sz w:val="24"/>
          <w:szCs w:val="24"/>
          <w:lang w:val="en-US"/>
        </w:rPr>
        <w:t>Chest 118</w:t>
      </w:r>
      <w:r w:rsidRPr="00174A50">
        <w:rPr>
          <w:rFonts w:ascii="Times New Roman" w:hAnsi="Times New Roman" w:cs="Times New Roman"/>
          <w:sz w:val="24"/>
          <w:szCs w:val="24"/>
          <w:lang w:val="en-US"/>
        </w:rPr>
        <w:t>(2): 503–8.</w:t>
      </w:r>
    </w:p>
    <w:p w14:paraId="25DF8A47" w14:textId="77777777" w:rsidR="00F84AAB" w:rsidRDefault="00F84AAB" w:rsidP="00F84AAB">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 xml:space="preserve">Ferrara, N. (1999) Curr. Top. Microbiol. </w:t>
      </w:r>
      <w:r w:rsidRPr="00855856">
        <w:rPr>
          <w:rFonts w:ascii="Times New Roman" w:hAnsi="Times New Roman" w:cs="Times New Roman"/>
          <w:i/>
          <w:sz w:val="24"/>
          <w:szCs w:val="24"/>
          <w:lang w:val="en-US"/>
        </w:rPr>
        <w:t>Immunol. 237</w:t>
      </w:r>
      <w:r w:rsidRPr="00855856">
        <w:rPr>
          <w:rFonts w:ascii="Times New Roman" w:hAnsi="Times New Roman" w:cs="Times New Roman"/>
          <w:sz w:val="24"/>
          <w:szCs w:val="24"/>
          <w:lang w:val="en-US"/>
        </w:rPr>
        <w:t>:1.</w:t>
      </w:r>
    </w:p>
    <w:p w14:paraId="2A841CD1" w14:textId="77777777" w:rsidR="00F84AAB" w:rsidRDefault="00F84AAB" w:rsidP="00F84AAB">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 xml:space="preserve">Gillitzer, R. &amp; M. Goebeler (2001) J. </w:t>
      </w:r>
      <w:proofErr w:type="spellStart"/>
      <w:r w:rsidRPr="00855856">
        <w:rPr>
          <w:rFonts w:ascii="Times New Roman" w:hAnsi="Times New Roman" w:cs="Times New Roman"/>
          <w:sz w:val="24"/>
          <w:szCs w:val="24"/>
          <w:lang w:val="en-US"/>
        </w:rPr>
        <w:t>Leukoc</w:t>
      </w:r>
      <w:proofErr w:type="spellEnd"/>
      <w:r w:rsidRPr="00855856">
        <w:rPr>
          <w:rFonts w:ascii="Times New Roman" w:hAnsi="Times New Roman" w:cs="Times New Roman"/>
          <w:sz w:val="24"/>
          <w:szCs w:val="24"/>
          <w:lang w:val="en-US"/>
        </w:rPr>
        <w:t xml:space="preserve">. </w:t>
      </w:r>
      <w:r w:rsidRPr="00855856">
        <w:rPr>
          <w:rFonts w:ascii="Times New Roman" w:hAnsi="Times New Roman" w:cs="Times New Roman"/>
          <w:i/>
          <w:sz w:val="24"/>
          <w:szCs w:val="24"/>
          <w:lang w:val="en-US"/>
        </w:rPr>
        <w:t>Biol. 69</w:t>
      </w:r>
      <w:r w:rsidRPr="00855856">
        <w:rPr>
          <w:rFonts w:ascii="Times New Roman" w:hAnsi="Times New Roman" w:cs="Times New Roman"/>
          <w:sz w:val="24"/>
          <w:szCs w:val="24"/>
          <w:lang w:val="en-US"/>
        </w:rPr>
        <w:t>:513.</w:t>
      </w:r>
    </w:p>
    <w:p w14:paraId="5759C7BC" w14:textId="7CA728C0" w:rsidR="00F84AAB" w:rsidRDefault="00F84AAB" w:rsidP="00F84AAB">
      <w:pPr>
        <w:jc w:val="both"/>
        <w:rPr>
          <w:rFonts w:ascii="Times New Roman" w:hAnsi="Times New Roman" w:cs="Times New Roman"/>
          <w:sz w:val="24"/>
          <w:szCs w:val="24"/>
          <w:lang w:val="en-US"/>
        </w:rPr>
      </w:pPr>
      <w:r w:rsidRPr="00845A52">
        <w:rPr>
          <w:rFonts w:ascii="Times New Roman" w:hAnsi="Times New Roman" w:cs="Times New Roman"/>
          <w:sz w:val="24"/>
          <w:szCs w:val="24"/>
          <w:lang w:val="en-US"/>
        </w:rPr>
        <w:t xml:space="preserve">Grinnell, F. (1994) J. Cell Biol. </w:t>
      </w:r>
      <w:r w:rsidRPr="00845A52">
        <w:rPr>
          <w:rFonts w:ascii="Times New Roman" w:hAnsi="Times New Roman" w:cs="Times New Roman"/>
          <w:i/>
          <w:sz w:val="24"/>
          <w:szCs w:val="24"/>
          <w:lang w:val="en-US"/>
        </w:rPr>
        <w:t>124</w:t>
      </w:r>
      <w:r w:rsidRPr="00845A52">
        <w:rPr>
          <w:rFonts w:ascii="Times New Roman" w:hAnsi="Times New Roman" w:cs="Times New Roman"/>
          <w:sz w:val="24"/>
          <w:szCs w:val="24"/>
          <w:lang w:val="en-US"/>
        </w:rPr>
        <w:t>:401</w:t>
      </w:r>
      <w:r>
        <w:rPr>
          <w:rFonts w:ascii="Times New Roman" w:hAnsi="Times New Roman" w:cs="Times New Roman"/>
          <w:sz w:val="24"/>
          <w:szCs w:val="24"/>
          <w:lang w:val="en-US"/>
        </w:rPr>
        <w:t>.</w:t>
      </w:r>
    </w:p>
    <w:p w14:paraId="33D347E2" w14:textId="0B8CF6A3" w:rsidR="008B04F2" w:rsidRDefault="008B04F2" w:rsidP="00F84AAB">
      <w:pPr>
        <w:jc w:val="both"/>
        <w:rPr>
          <w:rFonts w:ascii="Times New Roman" w:hAnsi="Times New Roman" w:cs="Times New Roman"/>
          <w:sz w:val="24"/>
          <w:szCs w:val="24"/>
          <w:lang w:val="en-US"/>
        </w:rPr>
      </w:pPr>
      <w:r w:rsidRPr="008B04F2">
        <w:rPr>
          <w:rFonts w:ascii="Times New Roman" w:hAnsi="Times New Roman" w:cs="Times New Roman"/>
          <w:sz w:val="24"/>
          <w:szCs w:val="24"/>
          <w:lang w:val="en-US"/>
        </w:rPr>
        <w:t xml:space="preserve">Hebda, P.A. (1998) J. Invest. </w:t>
      </w:r>
      <w:proofErr w:type="spellStart"/>
      <w:r w:rsidRPr="008B04F2">
        <w:rPr>
          <w:rFonts w:ascii="Times New Roman" w:hAnsi="Times New Roman" w:cs="Times New Roman"/>
          <w:i/>
          <w:sz w:val="24"/>
          <w:szCs w:val="24"/>
          <w:lang w:val="en-US"/>
        </w:rPr>
        <w:t>Derm</w:t>
      </w:r>
      <w:proofErr w:type="spellEnd"/>
      <w:r w:rsidRPr="008B04F2">
        <w:rPr>
          <w:rFonts w:ascii="Times New Roman" w:hAnsi="Times New Roman" w:cs="Times New Roman"/>
          <w:i/>
          <w:sz w:val="24"/>
          <w:szCs w:val="24"/>
          <w:lang w:val="en-US"/>
        </w:rPr>
        <w:t>. 91</w:t>
      </w:r>
      <w:r w:rsidRPr="008B04F2">
        <w:rPr>
          <w:rFonts w:ascii="Times New Roman" w:hAnsi="Times New Roman" w:cs="Times New Roman"/>
          <w:sz w:val="24"/>
          <w:szCs w:val="24"/>
          <w:lang w:val="en-US"/>
        </w:rPr>
        <w:t>:440.</w:t>
      </w:r>
    </w:p>
    <w:p w14:paraId="24B873C6" w14:textId="77777777" w:rsidR="00F84AAB" w:rsidRDefault="00F84AAB" w:rsidP="00F84AAB">
      <w:pPr>
        <w:jc w:val="both"/>
        <w:rPr>
          <w:rFonts w:ascii="Times New Roman" w:hAnsi="Times New Roman" w:cs="Times New Roman"/>
          <w:sz w:val="24"/>
          <w:szCs w:val="24"/>
          <w:lang w:val="en-US"/>
        </w:rPr>
      </w:pPr>
      <w:r w:rsidRPr="00082FC9">
        <w:rPr>
          <w:rFonts w:ascii="Times New Roman" w:hAnsi="Times New Roman" w:cs="Times New Roman"/>
          <w:sz w:val="24"/>
          <w:szCs w:val="24"/>
          <w:lang w:val="en-US"/>
        </w:rPr>
        <w:t>Khalil, N. (1999) Microbes Infect. 1:1255.</w:t>
      </w:r>
    </w:p>
    <w:p w14:paraId="1273D409" w14:textId="77777777" w:rsidR="00F84AAB" w:rsidRDefault="00F84AAB" w:rsidP="00F84AAB">
      <w:pPr>
        <w:jc w:val="both"/>
        <w:rPr>
          <w:rFonts w:ascii="Times New Roman" w:hAnsi="Times New Roman" w:cs="Times New Roman"/>
          <w:sz w:val="24"/>
          <w:szCs w:val="24"/>
          <w:lang w:val="en-US"/>
        </w:rPr>
      </w:pPr>
      <w:proofErr w:type="spellStart"/>
      <w:r w:rsidRPr="00845A52">
        <w:rPr>
          <w:rFonts w:ascii="Times New Roman" w:hAnsi="Times New Roman" w:cs="Times New Roman"/>
          <w:sz w:val="24"/>
          <w:szCs w:val="24"/>
          <w:lang w:val="en-US"/>
        </w:rPr>
        <w:t>Laiho</w:t>
      </w:r>
      <w:proofErr w:type="spellEnd"/>
      <w:r w:rsidRPr="00845A52">
        <w:rPr>
          <w:rFonts w:ascii="Times New Roman" w:hAnsi="Times New Roman" w:cs="Times New Roman"/>
          <w:sz w:val="24"/>
          <w:szCs w:val="24"/>
          <w:lang w:val="en-US"/>
        </w:rPr>
        <w:t xml:space="preserve">, M. et al. (1987) J. Biol. </w:t>
      </w:r>
      <w:r w:rsidRPr="00845A52">
        <w:rPr>
          <w:rFonts w:ascii="Times New Roman" w:hAnsi="Times New Roman" w:cs="Times New Roman"/>
          <w:i/>
          <w:sz w:val="24"/>
          <w:szCs w:val="24"/>
          <w:lang w:val="en-US"/>
        </w:rPr>
        <w:t>Chem. 262</w:t>
      </w:r>
      <w:r w:rsidRPr="00845A52">
        <w:rPr>
          <w:rFonts w:ascii="Times New Roman" w:hAnsi="Times New Roman" w:cs="Times New Roman"/>
          <w:sz w:val="24"/>
          <w:szCs w:val="24"/>
          <w:lang w:val="en-US"/>
        </w:rPr>
        <w:t>:17467.</w:t>
      </w:r>
    </w:p>
    <w:p w14:paraId="77037B6F" w14:textId="2161218A" w:rsidR="00F84AAB" w:rsidRDefault="00F84AAB" w:rsidP="004A54B1">
      <w:pPr>
        <w:jc w:val="both"/>
        <w:rPr>
          <w:rFonts w:ascii="Times New Roman" w:hAnsi="Times New Roman" w:cs="Times New Roman"/>
          <w:sz w:val="24"/>
          <w:szCs w:val="24"/>
          <w:lang w:val="en-US"/>
        </w:rPr>
      </w:pPr>
      <w:r w:rsidRPr="00F84AAB">
        <w:rPr>
          <w:rFonts w:ascii="Times New Roman" w:hAnsi="Times New Roman" w:cs="Times New Roman"/>
          <w:sz w:val="24"/>
          <w:szCs w:val="24"/>
          <w:lang w:val="en-US"/>
        </w:rPr>
        <w:t>McCartney-Francis, N.L. &amp; S.M. Wahl (2001)</w:t>
      </w:r>
      <w:r w:rsidR="00A906FD">
        <w:rPr>
          <w:rFonts w:ascii="Times New Roman" w:hAnsi="Times New Roman" w:cs="Times New Roman"/>
          <w:sz w:val="24"/>
          <w:szCs w:val="24"/>
          <w:lang w:val="en-US"/>
        </w:rPr>
        <w:t xml:space="preserve">. </w:t>
      </w:r>
      <w:r w:rsidRPr="00F84AAB">
        <w:rPr>
          <w:rFonts w:ascii="Times New Roman" w:hAnsi="Times New Roman" w:cs="Times New Roman"/>
          <w:sz w:val="24"/>
          <w:szCs w:val="24"/>
          <w:lang w:val="en-US"/>
        </w:rPr>
        <w:t>TGF-beta and macrophages in the rise and fall of inflammation.</w:t>
      </w:r>
      <w:r w:rsidR="00A906FD">
        <w:rPr>
          <w:rFonts w:ascii="Times New Roman" w:hAnsi="Times New Roman" w:cs="Times New Roman"/>
          <w:sz w:val="24"/>
          <w:szCs w:val="24"/>
          <w:lang w:val="en-US"/>
        </w:rPr>
        <w:t xml:space="preserve"> </w:t>
      </w:r>
      <w:r w:rsidRPr="00A906FD">
        <w:rPr>
          <w:rFonts w:ascii="Times New Roman" w:hAnsi="Times New Roman" w:cs="Times New Roman"/>
          <w:i/>
          <w:sz w:val="24"/>
          <w:szCs w:val="24"/>
          <w:lang w:val="en-US"/>
        </w:rPr>
        <w:t>TGF-beta and Related Cytokines in Inflammation</w:t>
      </w:r>
      <w:r w:rsidR="00A906FD">
        <w:rPr>
          <w:rFonts w:ascii="Times New Roman" w:hAnsi="Times New Roman" w:cs="Times New Roman"/>
          <w:sz w:val="24"/>
          <w:szCs w:val="24"/>
          <w:lang w:val="en-US"/>
        </w:rPr>
        <w:t xml:space="preserve">. </w:t>
      </w:r>
      <w:r w:rsidRPr="00F84AAB">
        <w:rPr>
          <w:rFonts w:ascii="Times New Roman" w:hAnsi="Times New Roman" w:cs="Times New Roman"/>
          <w:sz w:val="24"/>
          <w:szCs w:val="24"/>
          <w:lang w:val="en-US"/>
        </w:rPr>
        <w:t>65-90.</w:t>
      </w:r>
    </w:p>
    <w:p w14:paraId="2650789C" w14:textId="5F21EAE5" w:rsidR="008B04F2" w:rsidRDefault="008B04F2" w:rsidP="004A54B1">
      <w:pPr>
        <w:jc w:val="both"/>
        <w:rPr>
          <w:rFonts w:ascii="Times New Roman" w:hAnsi="Times New Roman" w:cs="Times New Roman"/>
          <w:sz w:val="24"/>
          <w:szCs w:val="24"/>
          <w:lang w:val="en-US"/>
        </w:rPr>
      </w:pPr>
      <w:r w:rsidRPr="008B04F2">
        <w:rPr>
          <w:rFonts w:ascii="Times New Roman" w:hAnsi="Times New Roman" w:cs="Times New Roman"/>
          <w:sz w:val="24"/>
          <w:szCs w:val="24"/>
          <w:lang w:val="en-US"/>
        </w:rPr>
        <w:t>Niesler, C.</w:t>
      </w:r>
      <w:r>
        <w:rPr>
          <w:rFonts w:ascii="Times New Roman" w:hAnsi="Times New Roman" w:cs="Times New Roman"/>
          <w:sz w:val="24"/>
          <w:szCs w:val="24"/>
          <w:lang w:val="en-US"/>
        </w:rPr>
        <w:t xml:space="preserve"> </w:t>
      </w:r>
      <w:r w:rsidRPr="008B04F2">
        <w:rPr>
          <w:rFonts w:ascii="Times New Roman" w:hAnsi="Times New Roman" w:cs="Times New Roman"/>
          <w:sz w:val="24"/>
          <w:szCs w:val="24"/>
          <w:lang w:val="en-US"/>
        </w:rPr>
        <w:t>U. &amp;</w:t>
      </w:r>
      <w:r>
        <w:rPr>
          <w:rFonts w:ascii="Times New Roman" w:hAnsi="Times New Roman" w:cs="Times New Roman"/>
          <w:sz w:val="24"/>
          <w:szCs w:val="24"/>
          <w:lang w:val="en-US"/>
        </w:rPr>
        <w:t xml:space="preserve"> </w:t>
      </w:r>
      <w:r w:rsidRPr="008B04F2">
        <w:rPr>
          <w:rFonts w:ascii="Times New Roman" w:hAnsi="Times New Roman" w:cs="Times New Roman"/>
          <w:sz w:val="24"/>
          <w:szCs w:val="24"/>
          <w:lang w:val="en-US"/>
        </w:rPr>
        <w:t>Ferguson</w:t>
      </w:r>
      <w:r>
        <w:rPr>
          <w:rFonts w:ascii="Times New Roman" w:hAnsi="Times New Roman" w:cs="Times New Roman"/>
          <w:sz w:val="24"/>
          <w:szCs w:val="24"/>
          <w:lang w:val="en-US"/>
        </w:rPr>
        <w:t xml:space="preserve"> </w:t>
      </w:r>
      <w:r w:rsidRPr="008B04F2">
        <w:rPr>
          <w:rFonts w:ascii="Times New Roman" w:hAnsi="Times New Roman" w:cs="Times New Roman"/>
          <w:sz w:val="24"/>
          <w:szCs w:val="24"/>
          <w:lang w:val="en-US"/>
        </w:rPr>
        <w:t>M.W.J. (2001)</w:t>
      </w:r>
      <w:r>
        <w:rPr>
          <w:rFonts w:ascii="Times New Roman" w:hAnsi="Times New Roman" w:cs="Times New Roman"/>
          <w:sz w:val="24"/>
          <w:szCs w:val="24"/>
          <w:lang w:val="en-US"/>
        </w:rPr>
        <w:t xml:space="preserve">. </w:t>
      </w:r>
      <w:r w:rsidRPr="008B04F2">
        <w:rPr>
          <w:rFonts w:ascii="Times New Roman" w:hAnsi="Times New Roman" w:cs="Times New Roman"/>
          <w:sz w:val="24"/>
          <w:szCs w:val="24"/>
          <w:lang w:val="en-US"/>
        </w:rPr>
        <w:t>TGF-beta superfamily cytokines in wound healing</w:t>
      </w:r>
      <w:r>
        <w:rPr>
          <w:rFonts w:ascii="Times New Roman" w:hAnsi="Times New Roman" w:cs="Times New Roman"/>
          <w:sz w:val="24"/>
          <w:szCs w:val="24"/>
          <w:lang w:val="en-US"/>
        </w:rPr>
        <w:t xml:space="preserve">. </w:t>
      </w:r>
      <w:r w:rsidRPr="008B04F2">
        <w:rPr>
          <w:rFonts w:ascii="Times New Roman" w:hAnsi="Times New Roman" w:cs="Times New Roman"/>
          <w:i/>
          <w:sz w:val="24"/>
          <w:szCs w:val="24"/>
          <w:lang w:val="en-US"/>
        </w:rPr>
        <w:t>TGF-beta</w:t>
      </w:r>
      <w:r w:rsidRPr="008B04F2">
        <w:rPr>
          <w:rFonts w:ascii="Times New Roman" w:hAnsi="Times New Roman" w:cs="Times New Roman"/>
          <w:sz w:val="24"/>
          <w:szCs w:val="24"/>
          <w:lang w:val="en-US"/>
        </w:rPr>
        <w:t xml:space="preserve"> </w:t>
      </w:r>
      <w:r w:rsidRPr="008B04F2">
        <w:rPr>
          <w:rFonts w:ascii="Times New Roman" w:hAnsi="Times New Roman" w:cs="Times New Roman"/>
          <w:i/>
          <w:sz w:val="24"/>
          <w:szCs w:val="24"/>
          <w:lang w:val="en-US"/>
        </w:rPr>
        <w:t>and Related Cytokines in Inflammation</w:t>
      </w:r>
      <w:r w:rsidRPr="008B04F2">
        <w:rPr>
          <w:rFonts w:ascii="Times New Roman" w:hAnsi="Times New Roman" w:cs="Times New Roman"/>
          <w:sz w:val="24"/>
          <w:szCs w:val="24"/>
          <w:lang w:val="en-US"/>
        </w:rPr>
        <w:t xml:space="preserve"> pp. 173-198.</w:t>
      </w:r>
    </w:p>
    <w:p w14:paraId="1D28359F" w14:textId="2517C79E" w:rsidR="00A906FD" w:rsidRDefault="00A906FD" w:rsidP="004A54B1">
      <w:pPr>
        <w:jc w:val="both"/>
        <w:rPr>
          <w:rFonts w:ascii="Times New Roman" w:hAnsi="Times New Roman" w:cs="Times New Roman"/>
          <w:sz w:val="24"/>
          <w:szCs w:val="24"/>
          <w:lang w:val="en-US"/>
        </w:rPr>
      </w:pPr>
      <w:r w:rsidRPr="00A906FD">
        <w:rPr>
          <w:rFonts w:ascii="Times New Roman" w:hAnsi="Times New Roman" w:cs="Times New Roman"/>
          <w:sz w:val="24"/>
          <w:szCs w:val="24"/>
          <w:lang w:val="en-US"/>
        </w:rPr>
        <w:t>Rodriguez P</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G, Felix F</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N, Woodley D</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T, Shim E</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 xml:space="preserve">K. (2008). The role of oxygen in wound healing: a review of the literature. </w:t>
      </w:r>
      <w:r w:rsidRPr="00A906FD">
        <w:rPr>
          <w:rFonts w:ascii="Times New Roman" w:hAnsi="Times New Roman" w:cs="Times New Roman"/>
          <w:i/>
          <w:sz w:val="24"/>
          <w:szCs w:val="24"/>
          <w:lang w:val="en-US"/>
        </w:rPr>
        <w:t>Dermatol Surg 34</w:t>
      </w:r>
      <w:r w:rsidRPr="00A906FD">
        <w:rPr>
          <w:rFonts w:ascii="Times New Roman" w:hAnsi="Times New Roman" w:cs="Times New Roman"/>
          <w:sz w:val="24"/>
          <w:szCs w:val="24"/>
          <w:lang w:val="en-US"/>
        </w:rPr>
        <w:t>, pp 1159-1169.</w:t>
      </w:r>
    </w:p>
    <w:p w14:paraId="4D72089D" w14:textId="77777777" w:rsidR="00F84AAB" w:rsidRDefault="00F84AAB" w:rsidP="00F84AAB">
      <w:pPr>
        <w:jc w:val="both"/>
        <w:rPr>
          <w:rFonts w:ascii="Times New Roman" w:hAnsi="Times New Roman" w:cs="Times New Roman"/>
          <w:sz w:val="24"/>
          <w:szCs w:val="24"/>
          <w:lang w:val="en-US"/>
        </w:rPr>
      </w:pPr>
      <w:r>
        <w:rPr>
          <w:rFonts w:ascii="Times New Roman" w:hAnsi="Times New Roman" w:cs="Times New Roman"/>
          <w:sz w:val="24"/>
          <w:szCs w:val="24"/>
          <w:lang w:val="en-US"/>
        </w:rPr>
        <w:t>Singer A. J, Clark R. A. (1999). New England Journal Med. 341:738.</w:t>
      </w:r>
    </w:p>
    <w:p w14:paraId="3E9894D0" w14:textId="3E865256" w:rsidR="00F84AAB" w:rsidRDefault="00F84AAB" w:rsidP="004A54B1">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 xml:space="preserve">Sundy, J.S. &amp; B.F. Haynes (2000) Curr. </w:t>
      </w:r>
      <w:proofErr w:type="spellStart"/>
      <w:r w:rsidRPr="00855856">
        <w:rPr>
          <w:rFonts w:ascii="Times New Roman" w:hAnsi="Times New Roman" w:cs="Times New Roman"/>
          <w:sz w:val="24"/>
          <w:szCs w:val="24"/>
          <w:lang w:val="en-US"/>
        </w:rPr>
        <w:t>Rheumatol</w:t>
      </w:r>
      <w:proofErr w:type="spellEnd"/>
      <w:r w:rsidRPr="00855856">
        <w:rPr>
          <w:rFonts w:ascii="Times New Roman" w:hAnsi="Times New Roman" w:cs="Times New Roman"/>
          <w:sz w:val="24"/>
          <w:szCs w:val="24"/>
          <w:lang w:val="en-US"/>
        </w:rPr>
        <w:t>. Rep. 2:402.</w:t>
      </w:r>
    </w:p>
    <w:p w14:paraId="42119578" w14:textId="30CEC326" w:rsidR="00A906FD" w:rsidRDefault="00A906FD" w:rsidP="004A54B1">
      <w:pPr>
        <w:jc w:val="both"/>
        <w:rPr>
          <w:rFonts w:ascii="Times New Roman" w:hAnsi="Times New Roman" w:cs="Times New Roman"/>
          <w:sz w:val="24"/>
          <w:szCs w:val="24"/>
          <w:lang w:val="en-US"/>
        </w:rPr>
      </w:pPr>
      <w:r w:rsidRPr="00A906FD">
        <w:rPr>
          <w:rFonts w:ascii="Times New Roman" w:hAnsi="Times New Roman" w:cs="Times New Roman"/>
          <w:sz w:val="24"/>
          <w:szCs w:val="24"/>
          <w:lang w:val="en-US"/>
        </w:rPr>
        <w:lastRenderedPageBreak/>
        <w:t>Tandara A</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A, Mustoe T</w:t>
      </w:r>
      <w:r>
        <w:rPr>
          <w:rFonts w:ascii="Times New Roman" w:hAnsi="Times New Roman" w:cs="Times New Roman"/>
          <w:sz w:val="24"/>
          <w:szCs w:val="24"/>
          <w:lang w:val="en-US"/>
        </w:rPr>
        <w:t xml:space="preserve">. </w:t>
      </w:r>
      <w:r w:rsidRPr="00A906FD">
        <w:rPr>
          <w:rFonts w:ascii="Times New Roman" w:hAnsi="Times New Roman" w:cs="Times New Roman"/>
          <w:sz w:val="24"/>
          <w:szCs w:val="24"/>
          <w:lang w:val="en-US"/>
        </w:rPr>
        <w:t xml:space="preserve">A. (2004). Oxygen in wound healing—more than a nutrient. </w:t>
      </w:r>
      <w:r w:rsidRPr="00A906FD">
        <w:rPr>
          <w:rFonts w:ascii="Times New Roman" w:hAnsi="Times New Roman" w:cs="Times New Roman"/>
          <w:i/>
          <w:sz w:val="24"/>
          <w:szCs w:val="24"/>
          <w:lang w:val="en-US"/>
        </w:rPr>
        <w:t>World J Surg 28</w:t>
      </w:r>
      <w:r w:rsidRPr="00A906FD">
        <w:rPr>
          <w:rFonts w:ascii="Times New Roman" w:hAnsi="Times New Roman" w:cs="Times New Roman"/>
          <w:sz w:val="24"/>
          <w:szCs w:val="24"/>
          <w:lang w:val="en-US"/>
        </w:rPr>
        <w:t>, pp 294-300.</w:t>
      </w:r>
    </w:p>
    <w:p w14:paraId="6C0687AD" w14:textId="43084117" w:rsidR="00082FC9" w:rsidRPr="00A906FD" w:rsidRDefault="00082FC9" w:rsidP="0015612F">
      <w:pPr>
        <w:jc w:val="both"/>
        <w:rPr>
          <w:rFonts w:ascii="Times New Roman" w:hAnsi="Times New Roman" w:cs="Times New Roman"/>
          <w:i/>
          <w:sz w:val="24"/>
          <w:szCs w:val="24"/>
          <w:lang w:val="en-US"/>
        </w:rPr>
      </w:pPr>
      <w:r w:rsidRPr="00082FC9">
        <w:rPr>
          <w:rFonts w:ascii="Times New Roman" w:hAnsi="Times New Roman" w:cs="Times New Roman"/>
          <w:sz w:val="24"/>
          <w:szCs w:val="24"/>
          <w:lang w:val="en-US"/>
        </w:rPr>
        <w:t>Wahl, S.M. (1999)</w:t>
      </w:r>
      <w:r w:rsidR="00F84AAB">
        <w:rPr>
          <w:rFonts w:ascii="Times New Roman" w:hAnsi="Times New Roman" w:cs="Times New Roman"/>
          <w:sz w:val="24"/>
          <w:szCs w:val="24"/>
          <w:lang w:val="en-US"/>
        </w:rPr>
        <w:t xml:space="preserve">. </w:t>
      </w:r>
      <w:r w:rsidRPr="00082FC9">
        <w:rPr>
          <w:rFonts w:ascii="Times New Roman" w:hAnsi="Times New Roman" w:cs="Times New Roman"/>
          <w:sz w:val="24"/>
          <w:szCs w:val="24"/>
          <w:lang w:val="en-US"/>
        </w:rPr>
        <w:t xml:space="preserve">Transforming growth factor beta. </w:t>
      </w:r>
      <w:r w:rsidRPr="00F84AAB">
        <w:rPr>
          <w:rFonts w:ascii="Times New Roman" w:hAnsi="Times New Roman" w:cs="Times New Roman"/>
          <w:i/>
          <w:sz w:val="24"/>
          <w:szCs w:val="24"/>
          <w:lang w:val="en-US"/>
        </w:rPr>
        <w:t>Inflammation: Basic Principles and Clinical Correlates</w:t>
      </w:r>
      <w:r w:rsidR="00F84AAB">
        <w:rPr>
          <w:rFonts w:ascii="Times New Roman" w:hAnsi="Times New Roman" w:cs="Times New Roman"/>
          <w:i/>
          <w:sz w:val="24"/>
          <w:szCs w:val="24"/>
          <w:lang w:val="en-US"/>
        </w:rPr>
        <w:t>.</w:t>
      </w:r>
      <w:r w:rsidRPr="00082FC9">
        <w:rPr>
          <w:rFonts w:ascii="Times New Roman" w:hAnsi="Times New Roman" w:cs="Times New Roman"/>
          <w:sz w:val="24"/>
          <w:szCs w:val="24"/>
          <w:lang w:val="en-US"/>
        </w:rPr>
        <w:t xml:space="preserve"> </w:t>
      </w:r>
      <w:r w:rsidR="00A906FD" w:rsidRPr="00A906FD">
        <w:rPr>
          <w:rFonts w:ascii="Times New Roman" w:hAnsi="Times New Roman" w:cs="Times New Roman"/>
          <w:i/>
          <w:sz w:val="24"/>
          <w:szCs w:val="24"/>
          <w:lang w:val="en-US"/>
        </w:rPr>
        <w:t>3</w:t>
      </w:r>
      <w:r w:rsidR="00A906FD">
        <w:rPr>
          <w:rFonts w:ascii="Times New Roman" w:hAnsi="Times New Roman" w:cs="Times New Roman"/>
          <w:sz w:val="24"/>
          <w:szCs w:val="24"/>
          <w:lang w:val="en-US"/>
        </w:rPr>
        <w:t>:</w:t>
      </w:r>
      <w:r w:rsidRPr="00A906FD">
        <w:rPr>
          <w:rFonts w:ascii="Times New Roman" w:hAnsi="Times New Roman" w:cs="Times New Roman"/>
          <w:sz w:val="24"/>
          <w:szCs w:val="24"/>
          <w:lang w:val="en-US"/>
        </w:rPr>
        <w:t>883</w:t>
      </w:r>
      <w:r w:rsidRPr="00082FC9">
        <w:rPr>
          <w:rFonts w:ascii="Times New Roman" w:hAnsi="Times New Roman" w:cs="Times New Roman"/>
          <w:sz w:val="24"/>
          <w:szCs w:val="24"/>
          <w:lang w:val="en-US"/>
        </w:rPr>
        <w:t>-892.</w:t>
      </w:r>
    </w:p>
    <w:p w14:paraId="742396CF" w14:textId="39418D97" w:rsidR="00082FC9" w:rsidRDefault="00855856" w:rsidP="0015612F">
      <w:pPr>
        <w:jc w:val="both"/>
        <w:rPr>
          <w:rFonts w:ascii="Times New Roman" w:hAnsi="Times New Roman" w:cs="Times New Roman"/>
          <w:sz w:val="24"/>
          <w:szCs w:val="24"/>
          <w:lang w:val="en-US"/>
        </w:rPr>
      </w:pPr>
      <w:r w:rsidRPr="00855856">
        <w:rPr>
          <w:rFonts w:ascii="Times New Roman" w:hAnsi="Times New Roman" w:cs="Times New Roman"/>
          <w:sz w:val="24"/>
          <w:szCs w:val="24"/>
          <w:lang w:val="en-US"/>
        </w:rPr>
        <w:t>Wahl, S.M. (1994) J. Exp. Med. 180:1587.</w:t>
      </w:r>
    </w:p>
    <w:p w14:paraId="22E1BC17" w14:textId="39DE79E5" w:rsidR="00F84AAB" w:rsidRDefault="00F84AAB" w:rsidP="0015612F">
      <w:pPr>
        <w:jc w:val="both"/>
        <w:rPr>
          <w:rFonts w:ascii="Times New Roman" w:hAnsi="Times New Roman" w:cs="Times New Roman"/>
          <w:sz w:val="24"/>
          <w:szCs w:val="24"/>
          <w:lang w:val="en-US"/>
        </w:rPr>
      </w:pPr>
      <w:r w:rsidRPr="0015612F">
        <w:rPr>
          <w:rFonts w:ascii="Times New Roman" w:hAnsi="Times New Roman" w:cs="Times New Roman"/>
          <w:sz w:val="24"/>
          <w:szCs w:val="24"/>
          <w:lang w:val="en-US"/>
        </w:rPr>
        <w:t>Wolters Kluwer</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Health, Lippincott, Williams &amp; Wilkins</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(2006)</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"Cytokine" in Stedman’s Medical</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Dictionary, 28th ed.</w:t>
      </w:r>
    </w:p>
    <w:p w14:paraId="6DB14394" w14:textId="0DEA73EE" w:rsidR="00F84AAB" w:rsidRDefault="00F84AAB" w:rsidP="0015612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G. Z, Wang R. X, Lin Y. (2007). Oxidative stress and wound healing. </w:t>
      </w:r>
      <w:r>
        <w:rPr>
          <w:rFonts w:ascii="Times New Roman" w:hAnsi="Times New Roman" w:cs="Times New Roman"/>
          <w:i/>
          <w:sz w:val="24"/>
          <w:szCs w:val="24"/>
          <w:lang w:val="en-US"/>
        </w:rPr>
        <w:t>Journal of Clinical Rehabilitative Tissue Engineering Research 11</w:t>
      </w:r>
      <w:r>
        <w:rPr>
          <w:rFonts w:ascii="Times New Roman" w:hAnsi="Times New Roman" w:cs="Times New Roman"/>
          <w:sz w:val="24"/>
          <w:szCs w:val="24"/>
          <w:lang w:val="en-US"/>
        </w:rPr>
        <w:t>(2): 355358.</w:t>
      </w:r>
    </w:p>
    <w:p w14:paraId="2B52DCC8" w14:textId="77777777" w:rsidR="00F84AAB" w:rsidRDefault="00F84AAB" w:rsidP="00F84AAB">
      <w:pPr>
        <w:jc w:val="both"/>
        <w:rPr>
          <w:rFonts w:ascii="Times New Roman" w:hAnsi="Times New Roman" w:cs="Times New Roman"/>
          <w:sz w:val="24"/>
          <w:szCs w:val="24"/>
          <w:lang w:val="en-US"/>
        </w:rPr>
      </w:pPr>
      <w:r w:rsidRPr="0015612F">
        <w:rPr>
          <w:rFonts w:ascii="Times New Roman" w:hAnsi="Times New Roman" w:cs="Times New Roman"/>
          <w:sz w:val="24"/>
          <w:szCs w:val="24"/>
          <w:lang w:val="en-US"/>
        </w:rPr>
        <w:t>Zhang JM, An J (2007). "Cytokines,</w:t>
      </w:r>
      <w:r>
        <w:rPr>
          <w:rFonts w:ascii="Times New Roman" w:hAnsi="Times New Roman" w:cs="Times New Roman"/>
          <w:sz w:val="24"/>
          <w:szCs w:val="24"/>
          <w:lang w:val="en-US"/>
        </w:rPr>
        <w:t xml:space="preserve"> </w:t>
      </w:r>
      <w:r w:rsidRPr="0015612F">
        <w:rPr>
          <w:rFonts w:ascii="Times New Roman" w:hAnsi="Times New Roman" w:cs="Times New Roman"/>
          <w:sz w:val="24"/>
          <w:szCs w:val="24"/>
          <w:lang w:val="en-US"/>
        </w:rPr>
        <w:t xml:space="preserve">inflammation, and pain". </w:t>
      </w:r>
      <w:r w:rsidRPr="0015612F">
        <w:rPr>
          <w:rFonts w:ascii="Times New Roman" w:hAnsi="Times New Roman" w:cs="Times New Roman"/>
          <w:i/>
          <w:sz w:val="24"/>
          <w:szCs w:val="24"/>
          <w:lang w:val="en-US"/>
        </w:rPr>
        <w:t xml:space="preserve">Int </w:t>
      </w:r>
      <w:proofErr w:type="spellStart"/>
      <w:r w:rsidRPr="0015612F">
        <w:rPr>
          <w:rFonts w:ascii="Times New Roman" w:hAnsi="Times New Roman" w:cs="Times New Roman"/>
          <w:i/>
          <w:sz w:val="24"/>
          <w:szCs w:val="24"/>
          <w:lang w:val="en-US"/>
        </w:rPr>
        <w:t>Anesthesiol</w:t>
      </w:r>
      <w:proofErr w:type="spellEnd"/>
      <w:r w:rsidRPr="0015612F">
        <w:rPr>
          <w:rFonts w:ascii="Times New Roman" w:hAnsi="Times New Roman" w:cs="Times New Roman"/>
          <w:i/>
          <w:sz w:val="24"/>
          <w:szCs w:val="24"/>
          <w:lang w:val="en-US"/>
        </w:rPr>
        <w:t xml:space="preserve"> Clin. 45</w:t>
      </w:r>
      <w:r w:rsidRPr="0015612F">
        <w:rPr>
          <w:rFonts w:ascii="Times New Roman" w:hAnsi="Times New Roman" w:cs="Times New Roman"/>
          <w:sz w:val="24"/>
          <w:szCs w:val="24"/>
          <w:lang w:val="en-US"/>
        </w:rPr>
        <w:t>(2): 27–37.</w:t>
      </w:r>
    </w:p>
    <w:p w14:paraId="2857EB31" w14:textId="77777777" w:rsidR="00F84AAB" w:rsidRDefault="00F84AAB" w:rsidP="00F84AAB">
      <w:pPr>
        <w:jc w:val="both"/>
        <w:rPr>
          <w:rFonts w:ascii="Times New Roman" w:hAnsi="Times New Roman" w:cs="Times New Roman"/>
          <w:sz w:val="24"/>
          <w:szCs w:val="24"/>
          <w:lang w:val="en-US"/>
        </w:rPr>
      </w:pPr>
      <w:r w:rsidRPr="00174A50">
        <w:rPr>
          <w:rFonts w:ascii="Times New Roman" w:hAnsi="Times New Roman" w:cs="Times New Roman"/>
          <w:sz w:val="24"/>
          <w:szCs w:val="24"/>
          <w:lang w:val="en-US"/>
        </w:rPr>
        <w:t>Zhu H, Wang Z, Yu J, et al. (</w:t>
      </w:r>
      <w:r>
        <w:rPr>
          <w:rFonts w:ascii="Times New Roman" w:hAnsi="Times New Roman" w:cs="Times New Roman"/>
          <w:sz w:val="24"/>
          <w:szCs w:val="24"/>
          <w:lang w:val="en-US"/>
        </w:rPr>
        <w:t>2</w:t>
      </w:r>
      <w:r w:rsidRPr="00174A50">
        <w:rPr>
          <w:rFonts w:ascii="Times New Roman" w:hAnsi="Times New Roman" w:cs="Times New Roman"/>
          <w:sz w:val="24"/>
          <w:szCs w:val="24"/>
          <w:lang w:val="en-US"/>
        </w:rPr>
        <w:t>019). "Role and mechanisms of</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cytokines in the secondary brain injury</w:t>
      </w:r>
      <w:r>
        <w:rPr>
          <w:rFonts w:ascii="Times New Roman" w:hAnsi="Times New Roman" w:cs="Times New Roman"/>
          <w:sz w:val="24"/>
          <w:szCs w:val="24"/>
          <w:lang w:val="en-US"/>
        </w:rPr>
        <w:t xml:space="preserve"> </w:t>
      </w:r>
      <w:r w:rsidRPr="00174A50">
        <w:rPr>
          <w:rFonts w:ascii="Times New Roman" w:hAnsi="Times New Roman" w:cs="Times New Roman"/>
          <w:sz w:val="24"/>
          <w:szCs w:val="24"/>
          <w:lang w:val="en-US"/>
        </w:rPr>
        <w:t xml:space="preserve">after intracerebral hemorrhage". </w:t>
      </w:r>
      <w:r w:rsidRPr="00F84AAB">
        <w:rPr>
          <w:rFonts w:ascii="Times New Roman" w:hAnsi="Times New Roman" w:cs="Times New Roman"/>
          <w:i/>
          <w:sz w:val="24"/>
          <w:szCs w:val="24"/>
          <w:lang w:val="en-US"/>
        </w:rPr>
        <w:t xml:space="preserve">Prog. </w:t>
      </w:r>
      <w:proofErr w:type="spellStart"/>
      <w:r w:rsidRPr="00F84AAB">
        <w:rPr>
          <w:rFonts w:ascii="Times New Roman" w:hAnsi="Times New Roman" w:cs="Times New Roman"/>
          <w:i/>
          <w:sz w:val="24"/>
          <w:szCs w:val="24"/>
          <w:lang w:val="en-US"/>
        </w:rPr>
        <w:t>Neurobiol</w:t>
      </w:r>
      <w:proofErr w:type="spellEnd"/>
      <w:r w:rsidRPr="00F84AAB">
        <w:rPr>
          <w:rFonts w:ascii="Times New Roman" w:hAnsi="Times New Roman" w:cs="Times New Roman"/>
          <w:i/>
          <w:sz w:val="24"/>
          <w:szCs w:val="24"/>
          <w:lang w:val="en-US"/>
        </w:rPr>
        <w:t>. 178</w:t>
      </w:r>
      <w:r w:rsidRPr="00174A50">
        <w:rPr>
          <w:rFonts w:ascii="Times New Roman" w:hAnsi="Times New Roman" w:cs="Times New Roman"/>
          <w:sz w:val="24"/>
          <w:szCs w:val="24"/>
          <w:lang w:val="en-US"/>
        </w:rPr>
        <w:t>: 101610.</w:t>
      </w:r>
    </w:p>
    <w:p w14:paraId="766E2C34" w14:textId="77777777" w:rsidR="00F84AAB" w:rsidRPr="00F84AAB" w:rsidRDefault="00F84AAB" w:rsidP="0015612F">
      <w:pPr>
        <w:jc w:val="both"/>
        <w:rPr>
          <w:rFonts w:ascii="Times New Roman" w:hAnsi="Times New Roman" w:cs="Times New Roman"/>
          <w:sz w:val="24"/>
          <w:szCs w:val="24"/>
          <w:lang w:val="en-US"/>
        </w:rPr>
      </w:pPr>
    </w:p>
    <w:sectPr w:rsidR="00F84AAB" w:rsidRPr="00F84A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07EB" w14:textId="77777777" w:rsidR="00671DE5" w:rsidRDefault="00671DE5" w:rsidP="00F14D48">
      <w:pPr>
        <w:spacing w:after="0" w:line="240" w:lineRule="auto"/>
      </w:pPr>
      <w:r>
        <w:separator/>
      </w:r>
    </w:p>
  </w:endnote>
  <w:endnote w:type="continuationSeparator" w:id="0">
    <w:p w14:paraId="33527654" w14:textId="77777777" w:rsidR="00671DE5" w:rsidRDefault="00671DE5" w:rsidP="00F1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6C9E" w14:textId="77777777" w:rsidR="00671DE5" w:rsidRDefault="00671DE5" w:rsidP="00F14D48">
      <w:pPr>
        <w:spacing w:after="0" w:line="240" w:lineRule="auto"/>
      </w:pPr>
      <w:r>
        <w:separator/>
      </w:r>
    </w:p>
  </w:footnote>
  <w:footnote w:type="continuationSeparator" w:id="0">
    <w:p w14:paraId="66E391A2" w14:textId="77777777" w:rsidR="00671DE5" w:rsidRDefault="00671DE5" w:rsidP="00F14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1DF3"/>
    <w:multiLevelType w:val="hybridMultilevel"/>
    <w:tmpl w:val="305ECD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916149D"/>
    <w:multiLevelType w:val="hybridMultilevel"/>
    <w:tmpl w:val="0C62846A"/>
    <w:lvl w:ilvl="0" w:tplc="2000000F">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B"/>
    <w:rsid w:val="00056B05"/>
    <w:rsid w:val="00082FC9"/>
    <w:rsid w:val="000B55A3"/>
    <w:rsid w:val="0011442B"/>
    <w:rsid w:val="0015612F"/>
    <w:rsid w:val="00174A50"/>
    <w:rsid w:val="001F7D2B"/>
    <w:rsid w:val="00280C2E"/>
    <w:rsid w:val="002A34F7"/>
    <w:rsid w:val="003103F8"/>
    <w:rsid w:val="003649F2"/>
    <w:rsid w:val="003B7FBF"/>
    <w:rsid w:val="0040064D"/>
    <w:rsid w:val="00407338"/>
    <w:rsid w:val="00442E57"/>
    <w:rsid w:val="004A54B1"/>
    <w:rsid w:val="00671DE5"/>
    <w:rsid w:val="007034C6"/>
    <w:rsid w:val="007506B8"/>
    <w:rsid w:val="007D0B51"/>
    <w:rsid w:val="007D1D47"/>
    <w:rsid w:val="00845A52"/>
    <w:rsid w:val="00855856"/>
    <w:rsid w:val="008B04F2"/>
    <w:rsid w:val="008B4779"/>
    <w:rsid w:val="008F3AB2"/>
    <w:rsid w:val="00A906FD"/>
    <w:rsid w:val="00B4586C"/>
    <w:rsid w:val="00B64308"/>
    <w:rsid w:val="00BE3B03"/>
    <w:rsid w:val="00C60615"/>
    <w:rsid w:val="00D36515"/>
    <w:rsid w:val="00DC53DA"/>
    <w:rsid w:val="00E15545"/>
    <w:rsid w:val="00E317D2"/>
    <w:rsid w:val="00E97344"/>
    <w:rsid w:val="00F14D48"/>
    <w:rsid w:val="00F84AAB"/>
    <w:rsid w:val="00F9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F2AF"/>
  <w15:chartTrackingRefBased/>
  <w15:docId w15:val="{97D20849-1538-4446-A52A-A777D4FF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D2"/>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2"/>
    <w:pPr>
      <w:spacing w:after="0" w:line="240" w:lineRule="auto"/>
    </w:pPr>
  </w:style>
  <w:style w:type="paragraph" w:styleId="ListParagraph">
    <w:name w:val="List Paragraph"/>
    <w:basedOn w:val="Normal"/>
    <w:uiPriority w:val="34"/>
    <w:qFormat/>
    <w:rsid w:val="00E317D2"/>
    <w:pPr>
      <w:ind w:left="720"/>
      <w:contextualSpacing/>
    </w:pPr>
  </w:style>
  <w:style w:type="paragraph" w:styleId="Header">
    <w:name w:val="header"/>
    <w:basedOn w:val="Normal"/>
    <w:link w:val="HeaderChar"/>
    <w:uiPriority w:val="99"/>
    <w:unhideWhenUsed/>
    <w:rsid w:val="00F14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48"/>
    <w:rPr>
      <w:rFonts w:asciiTheme="minorHAnsi" w:hAnsiTheme="minorHAnsi" w:cstheme="minorBidi"/>
      <w:sz w:val="22"/>
      <w:szCs w:val="22"/>
    </w:rPr>
  </w:style>
  <w:style w:type="paragraph" w:styleId="Footer">
    <w:name w:val="footer"/>
    <w:basedOn w:val="Normal"/>
    <w:link w:val="FooterChar"/>
    <w:uiPriority w:val="99"/>
    <w:unhideWhenUsed/>
    <w:rsid w:val="00F14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4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7D34-8D23-4DD3-9B5E-DAEAB89A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Eno-Abasi Ebenezer</dc:creator>
  <cp:keywords/>
  <dc:description/>
  <cp:lastModifiedBy>Eno-Abasi Ebenezer</cp:lastModifiedBy>
  <cp:revision>8</cp:revision>
  <dcterms:created xsi:type="dcterms:W3CDTF">2020-05-03T13:30:00Z</dcterms:created>
  <dcterms:modified xsi:type="dcterms:W3CDTF">2020-05-03T18:47:00Z</dcterms:modified>
</cp:coreProperties>
</file>