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78014A" w14:textId="77777777" w:rsidR="0033195B" w:rsidRDefault="0033195B" w:rsidP="003864A6">
      <w:pPr>
        <w:jc w:val="center"/>
        <w:rPr>
          <w:b/>
          <w:sz w:val="36"/>
          <w:szCs w:val="36"/>
          <w:lang w:val="en-US"/>
        </w:rPr>
      </w:pPr>
    </w:p>
    <w:p w14:paraId="41AFF9E8" w14:textId="6EF0638E" w:rsidR="00FA64B2" w:rsidRPr="00647F4A" w:rsidRDefault="00FA64B2" w:rsidP="003864A6">
      <w:pPr>
        <w:jc w:val="center"/>
        <w:rPr>
          <w:b/>
          <w:sz w:val="28"/>
          <w:szCs w:val="28"/>
          <w:lang w:val="en-US"/>
        </w:rPr>
      </w:pPr>
      <w:r w:rsidRPr="00647F4A">
        <w:rPr>
          <w:b/>
          <w:sz w:val="28"/>
          <w:szCs w:val="28"/>
          <w:lang w:val="en-US"/>
        </w:rPr>
        <w:t>REPORT ON STUDENT INDUSTRIAL WORK EXPERIENCE SCHEME</w:t>
      </w:r>
      <w:r w:rsidR="00647F4A" w:rsidRPr="00647F4A">
        <w:rPr>
          <w:b/>
          <w:sz w:val="28"/>
          <w:szCs w:val="28"/>
          <w:lang w:val="en-US"/>
        </w:rPr>
        <w:t xml:space="preserve"> (SIWES)</w:t>
      </w:r>
    </w:p>
    <w:p w14:paraId="08779734" w14:textId="77777777" w:rsidR="00647F4A" w:rsidRPr="00647F4A" w:rsidRDefault="00647F4A" w:rsidP="003864A6">
      <w:pPr>
        <w:jc w:val="center"/>
        <w:rPr>
          <w:b/>
          <w:sz w:val="28"/>
          <w:szCs w:val="28"/>
          <w:lang w:val="en-US"/>
        </w:rPr>
      </w:pPr>
    </w:p>
    <w:p w14:paraId="374A0A8C" w14:textId="17BAC5C2" w:rsidR="00FA64B2" w:rsidRDefault="00647F4A" w:rsidP="00647F4A">
      <w:pPr>
        <w:jc w:val="center"/>
        <w:rPr>
          <w:b/>
          <w:sz w:val="28"/>
          <w:szCs w:val="28"/>
          <w:lang w:val="en-US"/>
        </w:rPr>
      </w:pPr>
      <w:r w:rsidRPr="00647F4A">
        <w:rPr>
          <w:b/>
          <w:sz w:val="28"/>
          <w:szCs w:val="28"/>
          <w:lang w:val="en-US"/>
        </w:rPr>
        <w:t>UNDERTAKEN AT ZANKLI MEDICAL CENTRE PHARAMACY</w:t>
      </w:r>
    </w:p>
    <w:p w14:paraId="2DCE52A5" w14:textId="77777777" w:rsidR="0029078C" w:rsidRDefault="0029078C" w:rsidP="00647F4A">
      <w:pPr>
        <w:jc w:val="center"/>
        <w:rPr>
          <w:b/>
          <w:sz w:val="28"/>
          <w:szCs w:val="28"/>
          <w:lang w:val="en-US"/>
        </w:rPr>
      </w:pPr>
    </w:p>
    <w:p w14:paraId="5F454B92" w14:textId="36CA5770" w:rsidR="0029078C" w:rsidRDefault="00295CFB" w:rsidP="00647F4A">
      <w:pPr>
        <w:jc w:val="center"/>
        <w:rPr>
          <w:b/>
          <w:sz w:val="28"/>
          <w:szCs w:val="28"/>
          <w:lang w:val="en-US"/>
        </w:rPr>
      </w:pPr>
      <w:r>
        <w:rPr>
          <w:b/>
          <w:noProof/>
          <w:sz w:val="28"/>
          <w:szCs w:val="28"/>
        </w:rPr>
        <w:drawing>
          <wp:inline distT="0" distB="0" distL="0" distR="0" wp14:anchorId="4410E73B" wp14:editId="6EFB3919">
            <wp:extent cx="2692400" cy="698500"/>
            <wp:effectExtent l="0" t="0" r="0" b="12700"/>
            <wp:docPr id="3" name="Picture 3" descr="zankli-logo-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ankli-logo-colo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2400" cy="698500"/>
                    </a:xfrm>
                    <a:prstGeom prst="rect">
                      <a:avLst/>
                    </a:prstGeom>
                    <a:noFill/>
                    <a:ln>
                      <a:noFill/>
                    </a:ln>
                  </pic:spPr>
                </pic:pic>
              </a:graphicData>
            </a:graphic>
          </wp:inline>
        </w:drawing>
      </w:r>
    </w:p>
    <w:p w14:paraId="007112C2" w14:textId="659E981C" w:rsidR="0029078C" w:rsidRDefault="0029078C" w:rsidP="00647F4A">
      <w:pPr>
        <w:jc w:val="center"/>
        <w:rPr>
          <w:b/>
          <w:sz w:val="28"/>
          <w:szCs w:val="28"/>
          <w:lang w:val="en-US"/>
        </w:rPr>
      </w:pPr>
    </w:p>
    <w:p w14:paraId="17025588" w14:textId="16576C99" w:rsidR="00632DBB" w:rsidRPr="00D65020" w:rsidRDefault="00D950CE" w:rsidP="00D65020">
      <w:pPr>
        <w:jc w:val="center"/>
        <w:rPr>
          <w:b/>
          <w:sz w:val="28"/>
          <w:szCs w:val="28"/>
          <w:lang w:val="en-US"/>
        </w:rPr>
      </w:pPr>
      <w:r>
        <w:rPr>
          <w:b/>
          <w:sz w:val="28"/>
          <w:szCs w:val="28"/>
          <w:lang w:val="en-US"/>
        </w:rPr>
        <w:t>NO 1 IBRAHIM TAHIR STREET, LANE, ABUJA.</w:t>
      </w:r>
    </w:p>
    <w:p w14:paraId="7341548D" w14:textId="77777777" w:rsidR="00647F4A" w:rsidRDefault="00647F4A" w:rsidP="00647F4A">
      <w:pPr>
        <w:jc w:val="center"/>
        <w:rPr>
          <w:b/>
          <w:sz w:val="28"/>
          <w:szCs w:val="28"/>
          <w:lang w:val="en-US"/>
        </w:rPr>
      </w:pPr>
    </w:p>
    <w:p w14:paraId="2C55A474" w14:textId="77777777" w:rsidR="00647F4A" w:rsidRDefault="00647F4A" w:rsidP="00647F4A">
      <w:pPr>
        <w:jc w:val="center"/>
        <w:rPr>
          <w:b/>
          <w:sz w:val="28"/>
          <w:szCs w:val="28"/>
          <w:lang w:val="en-US"/>
        </w:rPr>
      </w:pPr>
    </w:p>
    <w:p w14:paraId="6C92BA19" w14:textId="439A6006" w:rsidR="00647F4A" w:rsidRDefault="00647F4A" w:rsidP="00647F4A">
      <w:pPr>
        <w:jc w:val="center"/>
        <w:rPr>
          <w:b/>
          <w:sz w:val="28"/>
          <w:szCs w:val="28"/>
          <w:lang w:val="en-US"/>
        </w:rPr>
      </w:pPr>
      <w:r>
        <w:rPr>
          <w:b/>
          <w:sz w:val="28"/>
          <w:szCs w:val="28"/>
          <w:lang w:val="en-US"/>
        </w:rPr>
        <w:t xml:space="preserve">PREPARED BY </w:t>
      </w:r>
    </w:p>
    <w:p w14:paraId="53FA479E" w14:textId="77777777" w:rsidR="00647F4A" w:rsidRDefault="00647F4A" w:rsidP="00647F4A">
      <w:pPr>
        <w:jc w:val="center"/>
        <w:rPr>
          <w:b/>
          <w:sz w:val="28"/>
          <w:szCs w:val="28"/>
          <w:lang w:val="en-US"/>
        </w:rPr>
      </w:pPr>
    </w:p>
    <w:p w14:paraId="1462A80A" w14:textId="27D543A7" w:rsidR="00647F4A" w:rsidRDefault="00647F4A" w:rsidP="00647F4A">
      <w:pPr>
        <w:jc w:val="center"/>
        <w:rPr>
          <w:b/>
          <w:sz w:val="28"/>
          <w:szCs w:val="28"/>
          <w:lang w:val="en-US"/>
        </w:rPr>
      </w:pPr>
      <w:r>
        <w:rPr>
          <w:b/>
          <w:sz w:val="28"/>
          <w:szCs w:val="28"/>
          <w:lang w:val="en-US"/>
        </w:rPr>
        <w:t xml:space="preserve">EREH DEBORAH EKOJONWA </w:t>
      </w:r>
    </w:p>
    <w:p w14:paraId="5BBE0942" w14:textId="77777777" w:rsidR="00947550" w:rsidRDefault="00947550" w:rsidP="00647F4A">
      <w:pPr>
        <w:jc w:val="center"/>
        <w:rPr>
          <w:b/>
          <w:sz w:val="28"/>
          <w:szCs w:val="28"/>
          <w:lang w:val="en-US"/>
        </w:rPr>
      </w:pPr>
    </w:p>
    <w:p w14:paraId="24761F97" w14:textId="2F1EE5FD" w:rsidR="00947550" w:rsidRDefault="00947550" w:rsidP="00647F4A">
      <w:pPr>
        <w:jc w:val="center"/>
        <w:rPr>
          <w:b/>
          <w:sz w:val="28"/>
          <w:szCs w:val="28"/>
          <w:lang w:val="en-US"/>
        </w:rPr>
      </w:pPr>
      <w:r>
        <w:rPr>
          <w:b/>
          <w:sz w:val="28"/>
          <w:szCs w:val="28"/>
          <w:lang w:val="en-US"/>
        </w:rPr>
        <w:t>SUBMITTED TO</w:t>
      </w:r>
    </w:p>
    <w:p w14:paraId="62A6ABEF" w14:textId="77777777" w:rsidR="00947550" w:rsidRDefault="00947550" w:rsidP="00647F4A">
      <w:pPr>
        <w:jc w:val="center"/>
        <w:rPr>
          <w:b/>
          <w:sz w:val="28"/>
          <w:szCs w:val="28"/>
          <w:lang w:val="en-US"/>
        </w:rPr>
      </w:pPr>
    </w:p>
    <w:p w14:paraId="4F69DF8B" w14:textId="2E3DA864" w:rsidR="00947550" w:rsidRDefault="00947550" w:rsidP="00647F4A">
      <w:pPr>
        <w:jc w:val="center"/>
        <w:rPr>
          <w:b/>
          <w:sz w:val="28"/>
          <w:szCs w:val="28"/>
          <w:lang w:val="en-US"/>
        </w:rPr>
      </w:pPr>
      <w:r>
        <w:rPr>
          <w:b/>
          <w:sz w:val="28"/>
          <w:szCs w:val="28"/>
          <w:lang w:val="en-US"/>
        </w:rPr>
        <w:t>THE DEPARTMENT O</w:t>
      </w:r>
      <w:r w:rsidR="007F43A4">
        <w:rPr>
          <w:b/>
          <w:sz w:val="28"/>
          <w:szCs w:val="28"/>
          <w:lang w:val="en-US"/>
        </w:rPr>
        <w:t>F PHARAMACOLGY AND THERAPEUTICS,</w:t>
      </w:r>
    </w:p>
    <w:p w14:paraId="35D457EB" w14:textId="77777777" w:rsidR="007F43A4" w:rsidRDefault="007F43A4" w:rsidP="00647F4A">
      <w:pPr>
        <w:jc w:val="center"/>
        <w:rPr>
          <w:b/>
          <w:sz w:val="28"/>
          <w:szCs w:val="28"/>
          <w:lang w:val="en-US"/>
        </w:rPr>
      </w:pPr>
    </w:p>
    <w:p w14:paraId="10ACB8F8" w14:textId="7A0484C1" w:rsidR="007F43A4" w:rsidRDefault="007F43A4" w:rsidP="007F43A4">
      <w:pPr>
        <w:jc w:val="center"/>
        <w:rPr>
          <w:b/>
          <w:sz w:val="28"/>
          <w:szCs w:val="28"/>
          <w:lang w:val="en-US"/>
        </w:rPr>
      </w:pPr>
      <w:r>
        <w:rPr>
          <w:b/>
          <w:sz w:val="28"/>
          <w:szCs w:val="28"/>
          <w:lang w:val="en-US"/>
        </w:rPr>
        <w:t>COLLEGE OF MEDICINE AND HEALTH SCIENCES,</w:t>
      </w:r>
    </w:p>
    <w:p w14:paraId="46B071A4" w14:textId="77777777" w:rsidR="007F43A4" w:rsidRDefault="007F43A4" w:rsidP="007F43A4">
      <w:pPr>
        <w:jc w:val="center"/>
        <w:rPr>
          <w:b/>
          <w:sz w:val="28"/>
          <w:szCs w:val="28"/>
          <w:lang w:val="en-US"/>
        </w:rPr>
      </w:pPr>
    </w:p>
    <w:p w14:paraId="1A65DAB3" w14:textId="426FB314" w:rsidR="007F43A4" w:rsidRDefault="0041707F" w:rsidP="007F43A4">
      <w:pPr>
        <w:jc w:val="center"/>
        <w:rPr>
          <w:b/>
          <w:sz w:val="28"/>
          <w:szCs w:val="28"/>
          <w:lang w:val="en-US"/>
        </w:rPr>
      </w:pPr>
      <w:r>
        <w:rPr>
          <w:b/>
          <w:sz w:val="28"/>
          <w:szCs w:val="28"/>
          <w:lang w:val="en-US"/>
        </w:rPr>
        <w:t>AFE BABALOLA UNIVERSITY, ADO-EKITI, NIGERIA</w:t>
      </w:r>
      <w:r w:rsidR="00FE187F">
        <w:rPr>
          <w:b/>
          <w:sz w:val="28"/>
          <w:szCs w:val="28"/>
          <w:lang w:val="en-US"/>
        </w:rPr>
        <w:t>.</w:t>
      </w:r>
    </w:p>
    <w:p w14:paraId="66E03575" w14:textId="77777777" w:rsidR="00FE187F" w:rsidRDefault="00FE187F" w:rsidP="007F43A4">
      <w:pPr>
        <w:jc w:val="center"/>
        <w:rPr>
          <w:b/>
          <w:sz w:val="28"/>
          <w:szCs w:val="28"/>
          <w:lang w:val="en-US"/>
        </w:rPr>
      </w:pPr>
    </w:p>
    <w:p w14:paraId="4205D827" w14:textId="347C610C" w:rsidR="0030323B" w:rsidRDefault="00811A70" w:rsidP="00C76EA6">
      <w:pPr>
        <w:jc w:val="center"/>
        <w:rPr>
          <w:b/>
          <w:sz w:val="28"/>
          <w:szCs w:val="28"/>
          <w:lang w:val="en-US"/>
        </w:rPr>
      </w:pPr>
      <w:r>
        <w:rPr>
          <w:b/>
          <w:sz w:val="28"/>
          <w:szCs w:val="28"/>
          <w:lang w:val="en-US"/>
        </w:rPr>
        <w:t>MAY 3</w:t>
      </w:r>
      <w:r w:rsidRPr="00811A70">
        <w:rPr>
          <w:b/>
          <w:sz w:val="28"/>
          <w:szCs w:val="28"/>
          <w:vertAlign w:val="superscript"/>
          <w:lang w:val="en-US"/>
        </w:rPr>
        <w:t>RD</w:t>
      </w:r>
      <w:r>
        <w:rPr>
          <w:b/>
          <w:sz w:val="28"/>
          <w:szCs w:val="28"/>
          <w:lang w:val="en-US"/>
        </w:rPr>
        <w:t xml:space="preserve"> 2020. </w:t>
      </w:r>
      <w:r w:rsidR="00632DBB">
        <w:rPr>
          <w:b/>
          <w:sz w:val="28"/>
          <w:szCs w:val="28"/>
          <w:lang w:val="en-US"/>
        </w:rPr>
        <w:t xml:space="preserve"> </w:t>
      </w:r>
    </w:p>
    <w:p w14:paraId="790750FE" w14:textId="77777777" w:rsidR="00C76EA6" w:rsidRDefault="00C76EA6" w:rsidP="00C76EA6">
      <w:pPr>
        <w:jc w:val="center"/>
        <w:rPr>
          <w:b/>
          <w:sz w:val="28"/>
          <w:szCs w:val="28"/>
          <w:lang w:val="en-US"/>
        </w:rPr>
      </w:pPr>
    </w:p>
    <w:p w14:paraId="3B84AF50" w14:textId="77777777" w:rsidR="00441098" w:rsidRDefault="00441098" w:rsidP="00C76EA6">
      <w:pPr>
        <w:jc w:val="center"/>
        <w:rPr>
          <w:b/>
          <w:sz w:val="28"/>
          <w:szCs w:val="28"/>
          <w:lang w:val="en-US"/>
        </w:rPr>
      </w:pPr>
    </w:p>
    <w:p w14:paraId="6C465704" w14:textId="77777777" w:rsidR="00441098" w:rsidRDefault="00441098" w:rsidP="00C76EA6">
      <w:pPr>
        <w:jc w:val="center"/>
        <w:rPr>
          <w:b/>
          <w:sz w:val="28"/>
          <w:szCs w:val="28"/>
          <w:lang w:val="en-US"/>
        </w:rPr>
      </w:pPr>
    </w:p>
    <w:p w14:paraId="28BB2965" w14:textId="77777777" w:rsidR="00C76EA6" w:rsidRDefault="00C76EA6" w:rsidP="00C76EA6">
      <w:pPr>
        <w:jc w:val="center"/>
        <w:rPr>
          <w:b/>
          <w:sz w:val="28"/>
          <w:szCs w:val="28"/>
          <w:lang w:val="en-US"/>
        </w:rPr>
      </w:pPr>
    </w:p>
    <w:p w14:paraId="2F2FCAC1" w14:textId="77777777" w:rsidR="00C76EA6" w:rsidRDefault="00C76EA6" w:rsidP="00C76EA6">
      <w:pPr>
        <w:jc w:val="center"/>
        <w:rPr>
          <w:b/>
          <w:sz w:val="28"/>
          <w:szCs w:val="28"/>
          <w:lang w:val="en-US"/>
        </w:rPr>
      </w:pPr>
    </w:p>
    <w:p w14:paraId="57821764" w14:textId="77777777" w:rsidR="00C76EA6" w:rsidRDefault="00C76EA6" w:rsidP="00C76EA6">
      <w:pPr>
        <w:jc w:val="center"/>
        <w:rPr>
          <w:b/>
          <w:sz w:val="28"/>
          <w:szCs w:val="28"/>
          <w:lang w:val="en-US"/>
        </w:rPr>
      </w:pPr>
    </w:p>
    <w:p w14:paraId="34C849E5" w14:textId="77777777" w:rsidR="00C76EA6" w:rsidRDefault="00C76EA6" w:rsidP="00C76EA6">
      <w:pPr>
        <w:jc w:val="center"/>
        <w:rPr>
          <w:b/>
          <w:sz w:val="28"/>
          <w:szCs w:val="28"/>
          <w:lang w:val="en-US"/>
        </w:rPr>
      </w:pPr>
    </w:p>
    <w:p w14:paraId="02C7A59F" w14:textId="77777777" w:rsidR="00C76EA6" w:rsidRDefault="00C76EA6" w:rsidP="00C76EA6">
      <w:pPr>
        <w:jc w:val="center"/>
        <w:rPr>
          <w:b/>
          <w:sz w:val="28"/>
          <w:szCs w:val="28"/>
          <w:lang w:val="en-US"/>
        </w:rPr>
      </w:pPr>
    </w:p>
    <w:p w14:paraId="4029668E" w14:textId="77777777" w:rsidR="00C76EA6" w:rsidRDefault="00C76EA6" w:rsidP="00C76EA6">
      <w:pPr>
        <w:jc w:val="center"/>
        <w:rPr>
          <w:b/>
          <w:sz w:val="28"/>
          <w:szCs w:val="28"/>
          <w:lang w:val="en-US"/>
        </w:rPr>
      </w:pPr>
    </w:p>
    <w:p w14:paraId="0F502C5C" w14:textId="77777777" w:rsidR="00C76EA6" w:rsidRPr="00C76EA6" w:rsidRDefault="00C76EA6" w:rsidP="00C76EA6">
      <w:pPr>
        <w:jc w:val="center"/>
        <w:rPr>
          <w:b/>
          <w:sz w:val="28"/>
          <w:szCs w:val="28"/>
          <w:lang w:val="en-US"/>
        </w:rPr>
      </w:pPr>
    </w:p>
    <w:p w14:paraId="75422EA6" w14:textId="77777777" w:rsidR="0030323B" w:rsidRDefault="0030323B" w:rsidP="00EF0A28">
      <w:pPr>
        <w:jc w:val="center"/>
        <w:rPr>
          <w:sz w:val="28"/>
          <w:szCs w:val="28"/>
          <w:lang w:val="en-US"/>
        </w:rPr>
      </w:pPr>
    </w:p>
    <w:p w14:paraId="07049862" w14:textId="77777777" w:rsidR="0030323B" w:rsidRDefault="0030323B" w:rsidP="00EF0A28">
      <w:pPr>
        <w:jc w:val="center"/>
        <w:rPr>
          <w:sz w:val="28"/>
          <w:szCs w:val="28"/>
          <w:lang w:val="en-US"/>
        </w:rPr>
      </w:pPr>
    </w:p>
    <w:p w14:paraId="556B0A36" w14:textId="77777777" w:rsidR="0030323B" w:rsidRDefault="0030323B" w:rsidP="00EF0A28">
      <w:pPr>
        <w:jc w:val="center"/>
        <w:rPr>
          <w:sz w:val="28"/>
          <w:szCs w:val="28"/>
          <w:lang w:val="en-US"/>
        </w:rPr>
      </w:pPr>
    </w:p>
    <w:p w14:paraId="11C7EB62" w14:textId="77777777" w:rsidR="004D4022" w:rsidRDefault="004D4022" w:rsidP="004D4022">
      <w:pPr>
        <w:rPr>
          <w:sz w:val="28"/>
          <w:szCs w:val="28"/>
          <w:lang w:val="en-US"/>
        </w:rPr>
      </w:pPr>
    </w:p>
    <w:p w14:paraId="3D9DCFB7" w14:textId="77777777" w:rsidR="004D4022" w:rsidRDefault="004D4022" w:rsidP="004D4022">
      <w:pPr>
        <w:rPr>
          <w:sz w:val="28"/>
          <w:szCs w:val="28"/>
          <w:lang w:val="en-US"/>
        </w:rPr>
      </w:pPr>
    </w:p>
    <w:p w14:paraId="6A367366" w14:textId="77777777" w:rsidR="004D4022" w:rsidRDefault="004D4022" w:rsidP="004D4022">
      <w:pPr>
        <w:rPr>
          <w:sz w:val="28"/>
          <w:szCs w:val="28"/>
          <w:lang w:val="en-US"/>
        </w:rPr>
      </w:pPr>
    </w:p>
    <w:p w14:paraId="726F132E" w14:textId="61845AE1" w:rsidR="00601A66" w:rsidRDefault="00EF0A28" w:rsidP="004D4022">
      <w:pPr>
        <w:jc w:val="center"/>
        <w:rPr>
          <w:sz w:val="28"/>
          <w:szCs w:val="28"/>
          <w:lang w:val="en-US"/>
        </w:rPr>
      </w:pPr>
      <w:r>
        <w:rPr>
          <w:sz w:val="28"/>
          <w:szCs w:val="28"/>
          <w:lang w:val="en-US"/>
        </w:rPr>
        <w:lastRenderedPageBreak/>
        <w:t>CERTIFICATION</w:t>
      </w:r>
    </w:p>
    <w:p w14:paraId="576F3D02" w14:textId="77777777" w:rsidR="00EF0A28" w:rsidRDefault="00EF0A28" w:rsidP="00EF0A28">
      <w:pPr>
        <w:jc w:val="center"/>
        <w:rPr>
          <w:sz w:val="28"/>
          <w:szCs w:val="28"/>
          <w:lang w:val="en-US"/>
        </w:rPr>
      </w:pPr>
    </w:p>
    <w:p w14:paraId="2E97BB9A" w14:textId="77777777" w:rsidR="00F14DA6" w:rsidRDefault="00262DFC" w:rsidP="00262DFC">
      <w:pPr>
        <w:rPr>
          <w:lang w:val="en-US"/>
        </w:rPr>
      </w:pPr>
      <w:r>
        <w:rPr>
          <w:lang w:val="en-US"/>
        </w:rPr>
        <w:t xml:space="preserve">This is to certify that this research work was done by </w:t>
      </w:r>
      <w:r>
        <w:rPr>
          <w:b/>
          <w:lang w:val="en-US"/>
        </w:rPr>
        <w:t>Ereh Deborah Ekojonwa</w:t>
      </w:r>
      <w:r w:rsidR="00346AFA">
        <w:rPr>
          <w:lang w:val="en-US"/>
        </w:rPr>
        <w:t xml:space="preserve"> student of </w:t>
      </w:r>
    </w:p>
    <w:p w14:paraId="6A88A8D9" w14:textId="77777777" w:rsidR="00F14DA6" w:rsidRDefault="00F14DA6" w:rsidP="00262DFC">
      <w:pPr>
        <w:rPr>
          <w:lang w:val="en-US"/>
        </w:rPr>
      </w:pPr>
    </w:p>
    <w:p w14:paraId="6DB2591B" w14:textId="023F77B6" w:rsidR="00F14DA6" w:rsidRDefault="00346AFA" w:rsidP="00262DFC">
      <w:pPr>
        <w:rPr>
          <w:lang w:val="en-US"/>
        </w:rPr>
      </w:pPr>
      <w:r>
        <w:rPr>
          <w:lang w:val="en-US"/>
        </w:rPr>
        <w:t xml:space="preserve">Afe Babalola </w:t>
      </w:r>
      <w:r w:rsidR="00BB1211">
        <w:rPr>
          <w:lang w:val="en-US"/>
        </w:rPr>
        <w:t xml:space="preserve">University, Ado Ekiti </w:t>
      </w:r>
      <w:r w:rsidR="00EA2215">
        <w:rPr>
          <w:lang w:val="en-US"/>
        </w:rPr>
        <w:t xml:space="preserve">from the </w:t>
      </w:r>
      <w:r w:rsidR="009C5AC1">
        <w:rPr>
          <w:lang w:val="en-US"/>
        </w:rPr>
        <w:t>department</w:t>
      </w:r>
      <w:r w:rsidR="00EA2215">
        <w:rPr>
          <w:lang w:val="en-US"/>
        </w:rPr>
        <w:t xml:space="preserve"> of </w:t>
      </w:r>
      <w:r w:rsidR="009C5AC1">
        <w:rPr>
          <w:lang w:val="en-US"/>
        </w:rPr>
        <w:t>pharmacology</w:t>
      </w:r>
      <w:r w:rsidR="00EA2215">
        <w:rPr>
          <w:lang w:val="en-US"/>
        </w:rPr>
        <w:t xml:space="preserve"> </w:t>
      </w:r>
      <w:r w:rsidR="005D579B">
        <w:rPr>
          <w:lang w:val="en-US"/>
        </w:rPr>
        <w:t>and</w:t>
      </w:r>
      <w:r w:rsidR="00B13032">
        <w:rPr>
          <w:lang w:val="en-US"/>
        </w:rPr>
        <w:t xml:space="preserve"> Therapeutics </w:t>
      </w:r>
    </w:p>
    <w:p w14:paraId="2C7E595B" w14:textId="77777777" w:rsidR="00F14DA6" w:rsidRDefault="00F14DA6" w:rsidP="00262DFC">
      <w:pPr>
        <w:rPr>
          <w:lang w:val="en-US"/>
        </w:rPr>
      </w:pPr>
    </w:p>
    <w:p w14:paraId="532C8836" w14:textId="6E1165E1" w:rsidR="00EF0A28" w:rsidRDefault="00B13032" w:rsidP="00262DFC">
      <w:pPr>
        <w:rPr>
          <w:b/>
          <w:lang w:val="en-US"/>
        </w:rPr>
      </w:pPr>
      <w:r>
        <w:rPr>
          <w:lang w:val="en-US"/>
        </w:rPr>
        <w:t xml:space="preserve">with Matric No </w:t>
      </w:r>
      <w:r w:rsidRPr="00E24CC0">
        <w:rPr>
          <w:b/>
          <w:lang w:val="en-US"/>
        </w:rPr>
        <w:t>17/</w:t>
      </w:r>
      <w:r w:rsidR="005D579B" w:rsidRPr="00E24CC0">
        <w:rPr>
          <w:b/>
          <w:lang w:val="en-US"/>
        </w:rPr>
        <w:t>SCI05/005</w:t>
      </w:r>
      <w:r w:rsidR="00E24CC0">
        <w:rPr>
          <w:b/>
          <w:lang w:val="en-US"/>
        </w:rPr>
        <w:t>.</w:t>
      </w:r>
    </w:p>
    <w:p w14:paraId="18682078" w14:textId="77777777" w:rsidR="00F14DA6" w:rsidRDefault="00F14DA6" w:rsidP="00262DFC">
      <w:pPr>
        <w:rPr>
          <w:rFonts w:eastAsia="Times New Roman"/>
          <w:color w:val="2C2C2C"/>
          <w:shd w:val="clear" w:color="auto" w:fill="FFFFFF"/>
        </w:rPr>
      </w:pPr>
    </w:p>
    <w:p w14:paraId="1BCCA153" w14:textId="111154D2" w:rsidR="00891EFE" w:rsidRPr="00891EFE" w:rsidRDefault="00891EFE" w:rsidP="00262DFC">
      <w:pPr>
        <w:rPr>
          <w:rFonts w:eastAsia="Times New Roman"/>
          <w:color w:val="2C2C2C"/>
          <w:shd w:val="clear" w:color="auto" w:fill="FFFFFF"/>
        </w:rPr>
      </w:pPr>
      <w:r>
        <w:rPr>
          <w:rFonts w:eastAsia="Times New Roman"/>
          <w:color w:val="2C2C2C"/>
          <w:shd w:val="clear" w:color="auto" w:fill="FFFFFF"/>
        </w:rPr>
        <w:t xml:space="preserve">EREH DEBORAH EKOJONWA                   </w:t>
      </w:r>
      <w:r>
        <w:rPr>
          <w:rFonts w:eastAsia="Times New Roman"/>
          <w:color w:val="2C2C2C"/>
          <w:shd w:val="clear" w:color="auto" w:fill="FFFFFF"/>
        </w:rPr>
        <w:tab/>
        <w:t>…………………</w:t>
      </w:r>
      <w:r w:rsidR="00FA052C">
        <w:rPr>
          <w:rFonts w:eastAsia="Times New Roman"/>
          <w:color w:val="2C2C2C"/>
          <w:shd w:val="clear" w:color="auto" w:fill="FFFFFF"/>
        </w:rPr>
        <w:t>….</w:t>
      </w:r>
    </w:p>
    <w:p w14:paraId="387850E1" w14:textId="5A165F9A" w:rsidR="00E24CC0" w:rsidRDefault="00891EFE" w:rsidP="00891EFE">
      <w:pPr>
        <w:rPr>
          <w:rFonts w:eastAsia="Times New Roman"/>
          <w:color w:val="2C2C2C"/>
          <w:shd w:val="clear" w:color="auto" w:fill="FFFFFF"/>
        </w:rPr>
      </w:pPr>
      <w:r>
        <w:rPr>
          <w:rFonts w:eastAsia="Times New Roman"/>
          <w:color w:val="2C2C2C"/>
          <w:shd w:val="clear" w:color="auto" w:fill="FFFFFF"/>
        </w:rPr>
        <w:tab/>
        <w:t xml:space="preserve">Student </w:t>
      </w:r>
      <w:r>
        <w:rPr>
          <w:rFonts w:eastAsia="Times New Roman"/>
          <w:color w:val="2C2C2C"/>
          <w:shd w:val="clear" w:color="auto" w:fill="FFFFFF"/>
        </w:rPr>
        <w:tab/>
      </w:r>
      <w:r>
        <w:rPr>
          <w:rFonts w:eastAsia="Times New Roman"/>
          <w:color w:val="2C2C2C"/>
          <w:shd w:val="clear" w:color="auto" w:fill="FFFFFF"/>
        </w:rPr>
        <w:tab/>
      </w:r>
      <w:r>
        <w:rPr>
          <w:rFonts w:eastAsia="Times New Roman"/>
          <w:color w:val="2C2C2C"/>
          <w:shd w:val="clear" w:color="auto" w:fill="FFFFFF"/>
        </w:rPr>
        <w:tab/>
      </w:r>
      <w:r>
        <w:rPr>
          <w:rFonts w:eastAsia="Times New Roman"/>
          <w:color w:val="2C2C2C"/>
          <w:shd w:val="clear" w:color="auto" w:fill="FFFFFF"/>
        </w:rPr>
        <w:tab/>
      </w:r>
      <w:r>
        <w:rPr>
          <w:rFonts w:eastAsia="Times New Roman"/>
          <w:color w:val="2C2C2C"/>
          <w:shd w:val="clear" w:color="auto" w:fill="FFFFFF"/>
        </w:rPr>
        <w:tab/>
      </w:r>
      <w:r>
        <w:rPr>
          <w:rFonts w:eastAsia="Times New Roman"/>
          <w:color w:val="2C2C2C"/>
          <w:shd w:val="clear" w:color="auto" w:fill="FFFFFF"/>
        </w:rPr>
        <w:tab/>
        <w:t>Sign/Date</w:t>
      </w:r>
    </w:p>
    <w:p w14:paraId="24C7C170" w14:textId="77777777" w:rsidR="00FA052C" w:rsidRDefault="00FA052C" w:rsidP="00891EFE">
      <w:pPr>
        <w:rPr>
          <w:rFonts w:eastAsia="Times New Roman"/>
          <w:color w:val="2C2C2C"/>
          <w:shd w:val="clear" w:color="auto" w:fill="FFFFFF"/>
        </w:rPr>
      </w:pPr>
    </w:p>
    <w:p w14:paraId="7F16BFDD" w14:textId="080E5F51" w:rsidR="00523A25" w:rsidRDefault="008224E5" w:rsidP="00891EFE">
      <w:pPr>
        <w:rPr>
          <w:rFonts w:eastAsia="Times New Roman"/>
          <w:color w:val="2C2C2C"/>
          <w:shd w:val="clear" w:color="auto" w:fill="FFFFFF"/>
        </w:rPr>
      </w:pPr>
      <w:r>
        <w:rPr>
          <w:rFonts w:eastAsia="Times New Roman"/>
          <w:color w:val="2C2C2C"/>
          <w:shd w:val="clear" w:color="auto" w:fill="FFFFFF"/>
        </w:rPr>
        <w:t>DR. ENYE LINUS ANDERSON</w:t>
      </w:r>
      <w:r w:rsidR="00FF5A04">
        <w:rPr>
          <w:rFonts w:eastAsia="Times New Roman"/>
          <w:color w:val="2C2C2C"/>
          <w:shd w:val="clear" w:color="auto" w:fill="FFFFFF"/>
        </w:rPr>
        <w:tab/>
      </w:r>
      <w:r w:rsidR="00FF5A04">
        <w:rPr>
          <w:rFonts w:eastAsia="Times New Roman"/>
          <w:color w:val="2C2C2C"/>
          <w:shd w:val="clear" w:color="auto" w:fill="FFFFFF"/>
        </w:rPr>
        <w:tab/>
      </w:r>
      <w:r w:rsidR="008E68DD">
        <w:rPr>
          <w:rFonts w:eastAsia="Times New Roman"/>
          <w:color w:val="2C2C2C"/>
          <w:shd w:val="clear" w:color="auto" w:fill="FFFFFF"/>
        </w:rPr>
        <w:tab/>
      </w:r>
      <w:r w:rsidR="00523A25">
        <w:rPr>
          <w:rFonts w:eastAsia="Times New Roman"/>
          <w:color w:val="2C2C2C"/>
          <w:shd w:val="clear" w:color="auto" w:fill="FFFFFF"/>
        </w:rPr>
        <w:t>…………………</w:t>
      </w:r>
      <w:r w:rsidR="001F516B">
        <w:rPr>
          <w:rFonts w:eastAsia="Times New Roman"/>
          <w:color w:val="2C2C2C"/>
          <w:shd w:val="clear" w:color="auto" w:fill="FFFFFF"/>
        </w:rPr>
        <w:t>….</w:t>
      </w:r>
    </w:p>
    <w:p w14:paraId="50080FA9" w14:textId="7C791ED5" w:rsidR="00523A25" w:rsidRDefault="00523A25" w:rsidP="00891EFE">
      <w:pPr>
        <w:rPr>
          <w:rFonts w:eastAsia="Times New Roman"/>
          <w:color w:val="2C2C2C"/>
          <w:shd w:val="clear" w:color="auto" w:fill="FFFFFF"/>
        </w:rPr>
      </w:pPr>
      <w:r>
        <w:rPr>
          <w:rFonts w:eastAsia="Times New Roman"/>
          <w:color w:val="2C2C2C"/>
          <w:shd w:val="clear" w:color="auto" w:fill="FFFFFF"/>
        </w:rPr>
        <w:tab/>
        <w:t>S</w:t>
      </w:r>
      <w:r w:rsidR="00C023AD">
        <w:rPr>
          <w:rFonts w:eastAsia="Times New Roman"/>
          <w:color w:val="2C2C2C"/>
          <w:shd w:val="clear" w:color="auto" w:fill="FFFFFF"/>
        </w:rPr>
        <w:t xml:space="preserve">upervisor </w:t>
      </w:r>
      <w:r>
        <w:rPr>
          <w:rFonts w:eastAsia="Times New Roman"/>
          <w:color w:val="2C2C2C"/>
          <w:shd w:val="clear" w:color="auto" w:fill="FFFFFF"/>
        </w:rPr>
        <w:tab/>
      </w:r>
      <w:r>
        <w:rPr>
          <w:rFonts w:eastAsia="Times New Roman"/>
          <w:color w:val="2C2C2C"/>
          <w:shd w:val="clear" w:color="auto" w:fill="FFFFFF"/>
        </w:rPr>
        <w:tab/>
      </w:r>
      <w:r>
        <w:rPr>
          <w:rFonts w:eastAsia="Times New Roman"/>
          <w:color w:val="2C2C2C"/>
          <w:shd w:val="clear" w:color="auto" w:fill="FFFFFF"/>
        </w:rPr>
        <w:tab/>
      </w:r>
      <w:r>
        <w:rPr>
          <w:rFonts w:eastAsia="Times New Roman"/>
          <w:color w:val="2C2C2C"/>
          <w:shd w:val="clear" w:color="auto" w:fill="FFFFFF"/>
        </w:rPr>
        <w:tab/>
      </w:r>
      <w:r>
        <w:rPr>
          <w:rFonts w:eastAsia="Times New Roman"/>
          <w:color w:val="2C2C2C"/>
          <w:shd w:val="clear" w:color="auto" w:fill="FFFFFF"/>
        </w:rPr>
        <w:tab/>
      </w:r>
      <w:r>
        <w:rPr>
          <w:rFonts w:eastAsia="Times New Roman"/>
          <w:color w:val="2C2C2C"/>
          <w:shd w:val="clear" w:color="auto" w:fill="FFFFFF"/>
        </w:rPr>
        <w:tab/>
        <w:t>Sign/Date</w:t>
      </w:r>
    </w:p>
    <w:p w14:paraId="347D868A" w14:textId="77777777" w:rsidR="001F516B" w:rsidRDefault="001F516B" w:rsidP="00891EFE">
      <w:pPr>
        <w:rPr>
          <w:rFonts w:eastAsia="Times New Roman"/>
          <w:color w:val="2C2C2C"/>
          <w:shd w:val="clear" w:color="auto" w:fill="FFFFFF"/>
        </w:rPr>
      </w:pPr>
    </w:p>
    <w:p w14:paraId="4A5B5F5B" w14:textId="77777777" w:rsidR="00C016F4" w:rsidRDefault="00C016F4" w:rsidP="00891EFE">
      <w:pPr>
        <w:rPr>
          <w:rFonts w:eastAsia="Times New Roman"/>
          <w:color w:val="2C2C2C"/>
          <w:shd w:val="clear" w:color="auto" w:fill="FFFFFF"/>
        </w:rPr>
      </w:pPr>
    </w:p>
    <w:p w14:paraId="30285F0D" w14:textId="34EE4168" w:rsidR="00FA052C" w:rsidRPr="00CD58FC" w:rsidRDefault="0028375C" w:rsidP="00891EFE">
      <w:pPr>
        <w:rPr>
          <w:rFonts w:eastAsia="Times New Roman"/>
          <w:b/>
          <w:color w:val="2C2C2C"/>
          <w:shd w:val="clear" w:color="auto" w:fill="FFFFFF"/>
        </w:rPr>
      </w:pPr>
      <w:r>
        <w:rPr>
          <w:rFonts w:eastAsia="Times New Roman"/>
          <w:color w:val="2C2C2C"/>
          <w:shd w:val="clear" w:color="auto" w:fill="FFFFFF"/>
        </w:rPr>
        <w:t>DR ADEOLUWA</w:t>
      </w:r>
      <w:r w:rsidR="00E25992">
        <w:rPr>
          <w:rFonts w:eastAsia="Times New Roman"/>
          <w:color w:val="2C2C2C"/>
          <w:shd w:val="clear" w:color="auto" w:fill="FFFFFF"/>
        </w:rPr>
        <w:t xml:space="preserve"> OLUSEGUN</w:t>
      </w:r>
      <w:r w:rsidR="00316666">
        <w:rPr>
          <w:rFonts w:eastAsia="Times New Roman"/>
          <w:color w:val="2C2C2C"/>
          <w:shd w:val="clear" w:color="auto" w:fill="FFFFFF"/>
        </w:rPr>
        <w:tab/>
      </w:r>
      <w:r w:rsidR="0023318E">
        <w:rPr>
          <w:rFonts w:eastAsia="Times New Roman"/>
          <w:color w:val="2C2C2C"/>
          <w:shd w:val="clear" w:color="auto" w:fill="FFFFFF"/>
        </w:rPr>
        <w:tab/>
      </w:r>
      <w:r w:rsidR="00CD58FC">
        <w:rPr>
          <w:rFonts w:eastAsia="Times New Roman"/>
          <w:color w:val="2C2C2C"/>
          <w:shd w:val="clear" w:color="auto" w:fill="FFFFFF"/>
        </w:rPr>
        <w:tab/>
        <w:t>…………………….</w:t>
      </w:r>
    </w:p>
    <w:p w14:paraId="2D2A6C5C" w14:textId="51B23755" w:rsidR="00C15109" w:rsidRPr="00DA67B3" w:rsidRDefault="00C023AD" w:rsidP="00DA67B3">
      <w:pPr>
        <w:rPr>
          <w:rFonts w:eastAsia="Times New Roman"/>
          <w:color w:val="2C2C2C"/>
          <w:shd w:val="clear" w:color="auto" w:fill="FFFFFF"/>
        </w:rPr>
      </w:pPr>
      <w:r>
        <w:rPr>
          <w:rFonts w:eastAsia="Times New Roman"/>
          <w:color w:val="2C2C2C"/>
          <w:shd w:val="clear" w:color="auto" w:fill="FFFFFF"/>
        </w:rPr>
        <w:tab/>
        <w:t>H.</w:t>
      </w:r>
      <w:r w:rsidR="008D50C3">
        <w:rPr>
          <w:rFonts w:eastAsia="Times New Roman"/>
          <w:color w:val="2C2C2C"/>
          <w:shd w:val="clear" w:color="auto" w:fill="FFFFFF"/>
        </w:rPr>
        <w:t>O. D</w:t>
      </w:r>
      <w:r w:rsidR="00CD58FC">
        <w:rPr>
          <w:rFonts w:eastAsia="Times New Roman"/>
          <w:color w:val="2C2C2C"/>
          <w:shd w:val="clear" w:color="auto" w:fill="FFFFFF"/>
        </w:rPr>
        <w:tab/>
      </w:r>
      <w:r w:rsidR="00CD58FC">
        <w:rPr>
          <w:rFonts w:eastAsia="Times New Roman"/>
          <w:color w:val="2C2C2C"/>
          <w:shd w:val="clear" w:color="auto" w:fill="FFFFFF"/>
        </w:rPr>
        <w:tab/>
      </w:r>
      <w:r w:rsidR="00CD58FC">
        <w:rPr>
          <w:rFonts w:eastAsia="Times New Roman"/>
          <w:color w:val="2C2C2C"/>
          <w:shd w:val="clear" w:color="auto" w:fill="FFFFFF"/>
        </w:rPr>
        <w:tab/>
      </w:r>
      <w:r w:rsidR="00CD58FC">
        <w:rPr>
          <w:rFonts w:eastAsia="Times New Roman"/>
          <w:color w:val="2C2C2C"/>
          <w:shd w:val="clear" w:color="auto" w:fill="FFFFFF"/>
        </w:rPr>
        <w:tab/>
      </w:r>
      <w:r w:rsidR="00CD58FC">
        <w:rPr>
          <w:rFonts w:eastAsia="Times New Roman"/>
          <w:color w:val="2C2C2C"/>
          <w:shd w:val="clear" w:color="auto" w:fill="FFFFFF"/>
        </w:rPr>
        <w:tab/>
      </w:r>
      <w:r w:rsidR="00731E4E">
        <w:rPr>
          <w:rFonts w:eastAsia="Times New Roman"/>
          <w:color w:val="2C2C2C"/>
          <w:shd w:val="clear" w:color="auto" w:fill="FFFFFF"/>
        </w:rPr>
        <w:tab/>
      </w:r>
      <w:r w:rsidR="00731E4E">
        <w:rPr>
          <w:rFonts w:eastAsia="Times New Roman"/>
          <w:color w:val="2C2C2C"/>
          <w:shd w:val="clear" w:color="auto" w:fill="FFFFFF"/>
        </w:rPr>
        <w:tab/>
      </w:r>
      <w:r w:rsidR="00CD58FC">
        <w:rPr>
          <w:rFonts w:eastAsia="Times New Roman"/>
          <w:color w:val="2C2C2C"/>
          <w:shd w:val="clear" w:color="auto" w:fill="FFFFFF"/>
        </w:rPr>
        <w:t>Sign/Date</w:t>
      </w:r>
    </w:p>
    <w:p w14:paraId="4F8BD0B9" w14:textId="77777777" w:rsidR="00C15109" w:rsidRDefault="00C15109" w:rsidP="00BB6083">
      <w:pPr>
        <w:jc w:val="center"/>
        <w:rPr>
          <w:rFonts w:eastAsia="Times New Roman"/>
          <w:color w:val="2C2C2C"/>
          <w:sz w:val="28"/>
          <w:szCs w:val="28"/>
          <w:shd w:val="clear" w:color="auto" w:fill="FFFFFF"/>
        </w:rPr>
      </w:pPr>
    </w:p>
    <w:p w14:paraId="41D3381A" w14:textId="77777777" w:rsidR="00C15109" w:rsidRDefault="00C15109" w:rsidP="00BB6083">
      <w:pPr>
        <w:jc w:val="center"/>
        <w:rPr>
          <w:rFonts w:eastAsia="Times New Roman"/>
          <w:color w:val="2C2C2C"/>
          <w:sz w:val="28"/>
          <w:szCs w:val="28"/>
          <w:shd w:val="clear" w:color="auto" w:fill="FFFFFF"/>
        </w:rPr>
      </w:pPr>
    </w:p>
    <w:p w14:paraId="1EDA262F" w14:textId="64D45814" w:rsidR="00C15109" w:rsidRDefault="00C15109" w:rsidP="00373751">
      <w:pPr>
        <w:rPr>
          <w:rFonts w:eastAsia="Times New Roman"/>
          <w:color w:val="2C2C2C"/>
          <w:sz w:val="28"/>
          <w:szCs w:val="28"/>
          <w:shd w:val="clear" w:color="auto" w:fill="FFFFFF"/>
        </w:rPr>
      </w:pPr>
    </w:p>
    <w:p w14:paraId="3C0128C7" w14:textId="77777777" w:rsidR="00B659DA" w:rsidRDefault="00B659DA" w:rsidP="00373751">
      <w:pPr>
        <w:rPr>
          <w:rFonts w:eastAsia="Times New Roman"/>
          <w:color w:val="2C2C2C"/>
          <w:sz w:val="28"/>
          <w:szCs w:val="28"/>
          <w:shd w:val="clear" w:color="auto" w:fill="FFFFFF"/>
        </w:rPr>
      </w:pPr>
    </w:p>
    <w:p w14:paraId="02A81302" w14:textId="527364FF" w:rsidR="00A34B39" w:rsidRDefault="00A34B39" w:rsidP="00BB6083">
      <w:pPr>
        <w:jc w:val="center"/>
        <w:rPr>
          <w:rFonts w:eastAsia="Times New Roman"/>
          <w:color w:val="2C2C2C"/>
          <w:sz w:val="28"/>
          <w:szCs w:val="28"/>
          <w:shd w:val="clear" w:color="auto" w:fill="FFFFFF"/>
        </w:rPr>
      </w:pPr>
      <w:r w:rsidRPr="00710E11">
        <w:rPr>
          <w:rFonts w:eastAsia="Times New Roman"/>
          <w:color w:val="2C2C2C"/>
          <w:sz w:val="28"/>
          <w:szCs w:val="28"/>
          <w:shd w:val="clear" w:color="auto" w:fill="FFFFFF"/>
        </w:rPr>
        <w:t>ACKNOWLEDGEMENT</w:t>
      </w:r>
    </w:p>
    <w:p w14:paraId="5482EDEE" w14:textId="77777777" w:rsidR="005D0A49" w:rsidRDefault="005D0A49" w:rsidP="005D0A49">
      <w:pPr>
        <w:rPr>
          <w:rFonts w:eastAsia="Times New Roman"/>
          <w:color w:val="2C2C2C"/>
          <w:sz w:val="28"/>
          <w:szCs w:val="28"/>
          <w:shd w:val="clear" w:color="auto" w:fill="FFFFFF"/>
        </w:rPr>
      </w:pPr>
    </w:p>
    <w:p w14:paraId="07B1F942" w14:textId="77777777" w:rsidR="003C71D5" w:rsidRDefault="005D0A49" w:rsidP="005D0A49">
      <w:pPr>
        <w:rPr>
          <w:rFonts w:eastAsia="Times New Roman"/>
          <w:color w:val="2C2C2C"/>
          <w:shd w:val="clear" w:color="auto" w:fill="FFFFFF"/>
        </w:rPr>
      </w:pPr>
      <w:r w:rsidRPr="003C71D5">
        <w:rPr>
          <w:rFonts w:eastAsia="Times New Roman"/>
          <w:color w:val="2C2C2C"/>
          <w:shd w:val="clear" w:color="auto" w:fill="FFFFFF"/>
        </w:rPr>
        <w:t xml:space="preserve">My profound gratitude goes to God almighty bringing me this far in my academy and </w:t>
      </w:r>
      <w:r w:rsidR="009547A0" w:rsidRPr="003C71D5">
        <w:rPr>
          <w:rFonts w:eastAsia="Times New Roman"/>
          <w:color w:val="2C2C2C"/>
          <w:shd w:val="clear" w:color="auto" w:fill="FFFFFF"/>
        </w:rPr>
        <w:t xml:space="preserve">my </w:t>
      </w:r>
    </w:p>
    <w:p w14:paraId="053CF993" w14:textId="77777777" w:rsidR="003C71D5" w:rsidRDefault="003C71D5" w:rsidP="005D0A49">
      <w:pPr>
        <w:rPr>
          <w:rFonts w:eastAsia="Times New Roman"/>
          <w:color w:val="2C2C2C"/>
          <w:shd w:val="clear" w:color="auto" w:fill="FFFFFF"/>
        </w:rPr>
      </w:pPr>
    </w:p>
    <w:p w14:paraId="5D87A5FE" w14:textId="77777777" w:rsidR="003C71D5" w:rsidRDefault="009547A0" w:rsidP="005D0A49">
      <w:pPr>
        <w:rPr>
          <w:rFonts w:eastAsia="Times New Roman"/>
          <w:color w:val="2C2C2C"/>
          <w:shd w:val="clear" w:color="auto" w:fill="FFFFFF"/>
        </w:rPr>
      </w:pPr>
      <w:r w:rsidRPr="003C71D5">
        <w:rPr>
          <w:rFonts w:eastAsia="Times New Roman"/>
          <w:color w:val="2C2C2C"/>
          <w:shd w:val="clear" w:color="auto" w:fill="FFFFFF"/>
        </w:rPr>
        <w:t>parents for their immense support, care and love. To the director general of Zan</w:t>
      </w:r>
      <w:r w:rsidR="007A044F" w:rsidRPr="003C71D5">
        <w:rPr>
          <w:rFonts w:eastAsia="Times New Roman"/>
          <w:color w:val="2C2C2C"/>
          <w:shd w:val="clear" w:color="auto" w:fill="FFFFFF"/>
        </w:rPr>
        <w:t xml:space="preserve">kli Medical </w:t>
      </w:r>
    </w:p>
    <w:p w14:paraId="3A9AD956" w14:textId="77777777" w:rsidR="003C71D5" w:rsidRDefault="003C71D5" w:rsidP="005D0A49">
      <w:pPr>
        <w:rPr>
          <w:rFonts w:eastAsia="Times New Roman"/>
          <w:color w:val="2C2C2C"/>
          <w:shd w:val="clear" w:color="auto" w:fill="FFFFFF"/>
        </w:rPr>
      </w:pPr>
    </w:p>
    <w:p w14:paraId="0F3F1D26" w14:textId="2E560502" w:rsidR="003C71D5" w:rsidRDefault="007A044F" w:rsidP="005D0A49">
      <w:pPr>
        <w:rPr>
          <w:rFonts w:eastAsia="Times New Roman"/>
          <w:color w:val="2C2C2C"/>
          <w:shd w:val="clear" w:color="auto" w:fill="FFFFFF"/>
        </w:rPr>
      </w:pPr>
      <w:r w:rsidRPr="003C71D5">
        <w:rPr>
          <w:rFonts w:eastAsia="Times New Roman"/>
          <w:color w:val="2C2C2C"/>
          <w:shd w:val="clear" w:color="auto" w:fill="FFFFFF"/>
        </w:rPr>
        <w:t xml:space="preserve">Centre for granting me this opportunity </w:t>
      </w:r>
      <w:r w:rsidR="00301857" w:rsidRPr="003C71D5">
        <w:rPr>
          <w:rFonts w:eastAsia="Times New Roman"/>
          <w:color w:val="2C2C2C"/>
          <w:shd w:val="clear" w:color="auto" w:fill="FFFFFF"/>
        </w:rPr>
        <w:t xml:space="preserve">to undergo my SIWES program here. To the H.O.D </w:t>
      </w:r>
    </w:p>
    <w:p w14:paraId="7C0B54EC" w14:textId="77777777" w:rsidR="003C71D5" w:rsidRDefault="003C71D5" w:rsidP="005D0A49">
      <w:pPr>
        <w:rPr>
          <w:rFonts w:eastAsia="Times New Roman"/>
          <w:color w:val="2C2C2C"/>
          <w:shd w:val="clear" w:color="auto" w:fill="FFFFFF"/>
        </w:rPr>
      </w:pPr>
    </w:p>
    <w:p w14:paraId="59C5E528" w14:textId="77777777" w:rsidR="003C71D5" w:rsidRDefault="00301857" w:rsidP="005D0A49">
      <w:pPr>
        <w:rPr>
          <w:rFonts w:eastAsia="Times New Roman"/>
          <w:color w:val="2C2C2C"/>
          <w:shd w:val="clear" w:color="auto" w:fill="FFFFFF"/>
        </w:rPr>
      </w:pPr>
      <w:r w:rsidRPr="003C71D5">
        <w:rPr>
          <w:rFonts w:eastAsia="Times New Roman"/>
          <w:color w:val="2C2C2C"/>
          <w:shd w:val="clear" w:color="auto" w:fill="FFFFFF"/>
        </w:rPr>
        <w:t xml:space="preserve">and staffs of pharmacy department in Zankli </w:t>
      </w:r>
      <w:r w:rsidR="000241A5" w:rsidRPr="003C71D5">
        <w:rPr>
          <w:rFonts w:eastAsia="Times New Roman"/>
          <w:color w:val="2C2C2C"/>
          <w:shd w:val="clear" w:color="auto" w:fill="FFFFFF"/>
        </w:rPr>
        <w:t>Medical Centre</w:t>
      </w:r>
      <w:r w:rsidR="007D1BE4" w:rsidRPr="003C71D5">
        <w:rPr>
          <w:rFonts w:eastAsia="Times New Roman"/>
          <w:color w:val="2C2C2C"/>
          <w:shd w:val="clear" w:color="auto" w:fill="FFFFFF"/>
        </w:rPr>
        <w:t xml:space="preserve">, to pharmacist Nishik for her </w:t>
      </w:r>
    </w:p>
    <w:p w14:paraId="31EAAB5A" w14:textId="77777777" w:rsidR="003C71D5" w:rsidRDefault="003C71D5" w:rsidP="005D0A49">
      <w:pPr>
        <w:rPr>
          <w:rFonts w:eastAsia="Times New Roman"/>
          <w:color w:val="2C2C2C"/>
          <w:shd w:val="clear" w:color="auto" w:fill="FFFFFF"/>
        </w:rPr>
      </w:pPr>
    </w:p>
    <w:p w14:paraId="12BC71CA" w14:textId="77777777" w:rsidR="003C71D5" w:rsidRDefault="007D1BE4" w:rsidP="005D0A49">
      <w:pPr>
        <w:rPr>
          <w:rFonts w:eastAsia="Times New Roman"/>
          <w:color w:val="2C2C2C"/>
          <w:shd w:val="clear" w:color="auto" w:fill="FFFFFF"/>
        </w:rPr>
      </w:pPr>
      <w:r w:rsidRPr="003C71D5">
        <w:rPr>
          <w:rFonts w:eastAsia="Times New Roman"/>
          <w:color w:val="2C2C2C"/>
          <w:shd w:val="clear" w:color="auto" w:fill="FFFFFF"/>
        </w:rPr>
        <w:t xml:space="preserve">valuable support </w:t>
      </w:r>
      <w:r w:rsidR="00354CEF" w:rsidRPr="003C71D5">
        <w:rPr>
          <w:rFonts w:eastAsia="Times New Roman"/>
          <w:color w:val="2C2C2C"/>
          <w:shd w:val="clear" w:color="auto" w:fill="FFFFFF"/>
        </w:rPr>
        <w:t xml:space="preserve">and contribution during my training </w:t>
      </w:r>
      <w:r w:rsidR="00F37298" w:rsidRPr="003C71D5">
        <w:rPr>
          <w:rFonts w:eastAsia="Times New Roman"/>
          <w:color w:val="2C2C2C"/>
          <w:shd w:val="clear" w:color="auto" w:fill="FFFFFF"/>
        </w:rPr>
        <w:t>period and finally to my fe</w:t>
      </w:r>
      <w:r w:rsidR="007B24F2" w:rsidRPr="003C71D5">
        <w:rPr>
          <w:rFonts w:eastAsia="Times New Roman"/>
          <w:color w:val="2C2C2C"/>
          <w:shd w:val="clear" w:color="auto" w:fill="FFFFFF"/>
        </w:rPr>
        <w:t xml:space="preserve">llow I.T </w:t>
      </w:r>
    </w:p>
    <w:p w14:paraId="03094BE9" w14:textId="77777777" w:rsidR="003C71D5" w:rsidRDefault="003C71D5" w:rsidP="005D0A49">
      <w:pPr>
        <w:rPr>
          <w:rFonts w:eastAsia="Times New Roman"/>
          <w:color w:val="2C2C2C"/>
          <w:shd w:val="clear" w:color="auto" w:fill="FFFFFF"/>
        </w:rPr>
      </w:pPr>
    </w:p>
    <w:p w14:paraId="16B1E524" w14:textId="77777777" w:rsidR="003C71D5" w:rsidRDefault="007B24F2" w:rsidP="005D0A49">
      <w:pPr>
        <w:rPr>
          <w:rFonts w:eastAsia="Times New Roman"/>
          <w:color w:val="2C2C2C"/>
          <w:shd w:val="clear" w:color="auto" w:fill="FFFFFF"/>
        </w:rPr>
      </w:pPr>
      <w:r w:rsidRPr="003C71D5">
        <w:rPr>
          <w:rFonts w:eastAsia="Times New Roman"/>
          <w:color w:val="2C2C2C"/>
          <w:shd w:val="clear" w:color="auto" w:fill="FFFFFF"/>
        </w:rPr>
        <w:t>students, Interns and C</w:t>
      </w:r>
      <w:r w:rsidR="00F37298" w:rsidRPr="003C71D5">
        <w:rPr>
          <w:rFonts w:eastAsia="Times New Roman"/>
          <w:color w:val="2C2C2C"/>
          <w:shd w:val="clear" w:color="auto" w:fill="FFFFFF"/>
        </w:rPr>
        <w:t xml:space="preserve">orp Members </w:t>
      </w:r>
      <w:r w:rsidR="0005429C" w:rsidRPr="003C71D5">
        <w:rPr>
          <w:rFonts w:eastAsia="Times New Roman"/>
          <w:color w:val="2C2C2C"/>
          <w:shd w:val="clear" w:color="auto" w:fill="FFFFFF"/>
        </w:rPr>
        <w:t xml:space="preserve">for making my SIWES period worthwhile. </w:t>
      </w:r>
      <w:r w:rsidR="00B836A8" w:rsidRPr="003C71D5">
        <w:rPr>
          <w:rFonts w:eastAsia="Times New Roman"/>
          <w:color w:val="2C2C2C"/>
          <w:shd w:val="clear" w:color="auto" w:fill="FFFFFF"/>
        </w:rPr>
        <w:t xml:space="preserve">May God </w:t>
      </w:r>
    </w:p>
    <w:p w14:paraId="244A6685" w14:textId="77777777" w:rsidR="003C71D5" w:rsidRDefault="003C71D5" w:rsidP="005D0A49">
      <w:pPr>
        <w:rPr>
          <w:rFonts w:eastAsia="Times New Roman"/>
          <w:color w:val="2C2C2C"/>
          <w:shd w:val="clear" w:color="auto" w:fill="FFFFFF"/>
        </w:rPr>
      </w:pPr>
    </w:p>
    <w:p w14:paraId="4A7841EA" w14:textId="047FCB40" w:rsidR="00FE2527" w:rsidRDefault="00B836A8" w:rsidP="00F917E9">
      <w:pPr>
        <w:rPr>
          <w:rFonts w:eastAsia="Times New Roman"/>
          <w:color w:val="2C2C2C"/>
          <w:shd w:val="clear" w:color="auto" w:fill="FFFFFF"/>
        </w:rPr>
      </w:pPr>
      <w:r w:rsidRPr="003C71D5">
        <w:rPr>
          <w:rFonts w:eastAsia="Times New Roman"/>
          <w:color w:val="2C2C2C"/>
          <w:shd w:val="clear" w:color="auto" w:fill="FFFFFF"/>
        </w:rPr>
        <w:t xml:space="preserve">bless you all. </w:t>
      </w:r>
    </w:p>
    <w:p w14:paraId="35A4FEDD" w14:textId="77777777" w:rsidR="00F917E9" w:rsidRDefault="00F917E9" w:rsidP="00F917E9">
      <w:pPr>
        <w:rPr>
          <w:rFonts w:eastAsia="Times New Roman"/>
          <w:color w:val="2C2C2C"/>
          <w:shd w:val="clear" w:color="auto" w:fill="FFFFFF"/>
        </w:rPr>
      </w:pPr>
    </w:p>
    <w:p w14:paraId="15D228FF" w14:textId="77777777" w:rsidR="00F917E9" w:rsidRDefault="00F917E9" w:rsidP="00F917E9">
      <w:pPr>
        <w:rPr>
          <w:rFonts w:eastAsia="Times New Roman"/>
          <w:color w:val="2C2C2C"/>
          <w:shd w:val="clear" w:color="auto" w:fill="FFFFFF"/>
        </w:rPr>
      </w:pPr>
    </w:p>
    <w:p w14:paraId="11C27694" w14:textId="77777777" w:rsidR="00C76EA6" w:rsidRDefault="00C76EA6" w:rsidP="00F917E9">
      <w:pPr>
        <w:rPr>
          <w:rFonts w:eastAsia="Times New Roman"/>
          <w:color w:val="2C2C2C"/>
          <w:shd w:val="clear" w:color="auto" w:fill="FFFFFF"/>
        </w:rPr>
      </w:pPr>
    </w:p>
    <w:p w14:paraId="6C4BC53C" w14:textId="77777777" w:rsidR="00C76EA6" w:rsidRDefault="00C76EA6" w:rsidP="00F917E9">
      <w:pPr>
        <w:rPr>
          <w:rFonts w:eastAsia="Times New Roman"/>
          <w:color w:val="2C2C2C"/>
          <w:shd w:val="clear" w:color="auto" w:fill="FFFFFF"/>
        </w:rPr>
      </w:pPr>
    </w:p>
    <w:p w14:paraId="31DA74DA" w14:textId="77777777" w:rsidR="00C76EA6" w:rsidRDefault="00C76EA6" w:rsidP="00F917E9">
      <w:pPr>
        <w:rPr>
          <w:rFonts w:eastAsia="Times New Roman"/>
          <w:color w:val="2C2C2C"/>
          <w:shd w:val="clear" w:color="auto" w:fill="FFFFFF"/>
        </w:rPr>
      </w:pPr>
    </w:p>
    <w:p w14:paraId="24C191F5" w14:textId="77777777" w:rsidR="00C76EA6" w:rsidRDefault="00C76EA6" w:rsidP="00F917E9">
      <w:pPr>
        <w:rPr>
          <w:rFonts w:eastAsia="Times New Roman"/>
          <w:color w:val="2C2C2C"/>
          <w:shd w:val="clear" w:color="auto" w:fill="FFFFFF"/>
        </w:rPr>
      </w:pPr>
    </w:p>
    <w:p w14:paraId="310937C6" w14:textId="77777777" w:rsidR="00C76EA6" w:rsidRDefault="00C76EA6" w:rsidP="00F917E9">
      <w:pPr>
        <w:rPr>
          <w:rFonts w:eastAsia="Times New Roman"/>
          <w:color w:val="2C2C2C"/>
          <w:shd w:val="clear" w:color="auto" w:fill="FFFFFF"/>
        </w:rPr>
      </w:pPr>
    </w:p>
    <w:p w14:paraId="49AD839E" w14:textId="77777777" w:rsidR="00C76EA6" w:rsidRDefault="00C76EA6" w:rsidP="00F917E9">
      <w:pPr>
        <w:rPr>
          <w:rFonts w:eastAsia="Times New Roman"/>
          <w:color w:val="2C2C2C"/>
          <w:shd w:val="clear" w:color="auto" w:fill="FFFFFF"/>
        </w:rPr>
      </w:pPr>
    </w:p>
    <w:p w14:paraId="209F1253" w14:textId="77777777" w:rsidR="00C76EA6" w:rsidRDefault="00C76EA6" w:rsidP="00F917E9">
      <w:pPr>
        <w:rPr>
          <w:rFonts w:eastAsia="Times New Roman"/>
          <w:color w:val="2C2C2C"/>
          <w:shd w:val="clear" w:color="auto" w:fill="FFFFFF"/>
        </w:rPr>
      </w:pPr>
    </w:p>
    <w:p w14:paraId="118ED066" w14:textId="77777777" w:rsidR="00C76EA6" w:rsidRDefault="00C76EA6" w:rsidP="00F917E9">
      <w:pPr>
        <w:rPr>
          <w:rFonts w:eastAsia="Times New Roman"/>
          <w:color w:val="2C2C2C"/>
          <w:shd w:val="clear" w:color="auto" w:fill="FFFFFF"/>
        </w:rPr>
      </w:pPr>
    </w:p>
    <w:p w14:paraId="2EDD8F27" w14:textId="77777777" w:rsidR="00C76EA6" w:rsidRDefault="00C76EA6" w:rsidP="00F917E9">
      <w:pPr>
        <w:rPr>
          <w:rFonts w:eastAsia="Times New Roman"/>
          <w:color w:val="2C2C2C"/>
          <w:shd w:val="clear" w:color="auto" w:fill="FFFFFF"/>
        </w:rPr>
      </w:pPr>
    </w:p>
    <w:p w14:paraId="04C9AA8E" w14:textId="77777777" w:rsidR="00C76EA6" w:rsidRDefault="00C76EA6" w:rsidP="00F917E9">
      <w:pPr>
        <w:rPr>
          <w:rFonts w:eastAsia="Times New Roman"/>
          <w:color w:val="2C2C2C"/>
          <w:shd w:val="clear" w:color="auto" w:fill="FFFFFF"/>
        </w:rPr>
      </w:pPr>
    </w:p>
    <w:p w14:paraId="47A0C5D4" w14:textId="77777777" w:rsidR="00C76EA6" w:rsidRDefault="00C76EA6" w:rsidP="00F917E9">
      <w:pPr>
        <w:rPr>
          <w:rFonts w:eastAsia="Times New Roman"/>
          <w:color w:val="2C2C2C"/>
          <w:shd w:val="clear" w:color="auto" w:fill="FFFFFF"/>
        </w:rPr>
      </w:pPr>
    </w:p>
    <w:p w14:paraId="7DD2315A" w14:textId="77777777" w:rsidR="00C76EA6" w:rsidRDefault="00C76EA6" w:rsidP="00F917E9">
      <w:pPr>
        <w:rPr>
          <w:rFonts w:eastAsia="Times New Roman"/>
          <w:color w:val="2C2C2C"/>
          <w:shd w:val="clear" w:color="auto" w:fill="FFFFFF"/>
        </w:rPr>
      </w:pPr>
    </w:p>
    <w:p w14:paraId="661614C9" w14:textId="77777777" w:rsidR="00C76EA6" w:rsidRDefault="00C76EA6" w:rsidP="00C76EA6">
      <w:pPr>
        <w:jc w:val="center"/>
        <w:rPr>
          <w:b/>
          <w:sz w:val="36"/>
          <w:szCs w:val="36"/>
          <w:lang w:val="en-US"/>
        </w:rPr>
      </w:pPr>
      <w:r>
        <w:rPr>
          <w:b/>
          <w:sz w:val="36"/>
          <w:szCs w:val="36"/>
          <w:lang w:val="en-US"/>
        </w:rPr>
        <w:t>TABLE OF CONTENT</w:t>
      </w:r>
    </w:p>
    <w:p w14:paraId="782846AC" w14:textId="77777777" w:rsidR="00C76EA6" w:rsidRDefault="00C76EA6" w:rsidP="00C76EA6">
      <w:pPr>
        <w:rPr>
          <w:b/>
          <w:sz w:val="36"/>
          <w:szCs w:val="36"/>
          <w:lang w:val="en-US"/>
        </w:rPr>
      </w:pPr>
    </w:p>
    <w:p w14:paraId="3C2C24A7" w14:textId="77777777" w:rsidR="00C76EA6" w:rsidRPr="00FE2760" w:rsidRDefault="00C76EA6" w:rsidP="00C76EA6">
      <w:pPr>
        <w:rPr>
          <w:sz w:val="28"/>
          <w:szCs w:val="28"/>
          <w:lang w:val="en-US"/>
        </w:rPr>
      </w:pPr>
      <w:r w:rsidRPr="00FE2760">
        <w:rPr>
          <w:sz w:val="28"/>
          <w:szCs w:val="28"/>
          <w:lang w:val="en-US"/>
        </w:rPr>
        <w:t>Title page</w:t>
      </w:r>
    </w:p>
    <w:p w14:paraId="0486F15D" w14:textId="77777777" w:rsidR="00C76EA6" w:rsidRPr="00FE2760" w:rsidRDefault="00C76EA6" w:rsidP="00C76EA6">
      <w:pPr>
        <w:rPr>
          <w:sz w:val="28"/>
          <w:szCs w:val="28"/>
          <w:lang w:val="en-US"/>
        </w:rPr>
      </w:pPr>
    </w:p>
    <w:p w14:paraId="47E63654" w14:textId="77777777" w:rsidR="00C76EA6" w:rsidRPr="00FE2760" w:rsidRDefault="00C76EA6" w:rsidP="00C76EA6">
      <w:pPr>
        <w:rPr>
          <w:sz w:val="28"/>
          <w:szCs w:val="28"/>
          <w:lang w:val="en-US"/>
        </w:rPr>
      </w:pPr>
      <w:r w:rsidRPr="00FE2760">
        <w:rPr>
          <w:sz w:val="28"/>
          <w:szCs w:val="28"/>
          <w:lang w:val="en-US"/>
        </w:rPr>
        <w:t>Certi</w:t>
      </w:r>
      <w:r>
        <w:rPr>
          <w:sz w:val="28"/>
          <w:szCs w:val="28"/>
          <w:lang w:val="en-US"/>
        </w:rPr>
        <w:t>fi</w:t>
      </w:r>
      <w:r w:rsidRPr="00FE2760">
        <w:rPr>
          <w:sz w:val="28"/>
          <w:szCs w:val="28"/>
          <w:lang w:val="en-US"/>
        </w:rPr>
        <w:t xml:space="preserve">cation </w:t>
      </w:r>
    </w:p>
    <w:p w14:paraId="65BF2189" w14:textId="77777777" w:rsidR="00C76EA6" w:rsidRPr="00FE2760" w:rsidRDefault="00C76EA6" w:rsidP="00C76EA6">
      <w:pPr>
        <w:rPr>
          <w:sz w:val="28"/>
          <w:szCs w:val="28"/>
          <w:lang w:val="en-US"/>
        </w:rPr>
      </w:pPr>
    </w:p>
    <w:p w14:paraId="7076699F" w14:textId="77777777" w:rsidR="00C76EA6" w:rsidRPr="00FE2760" w:rsidRDefault="00C76EA6" w:rsidP="00C76EA6">
      <w:pPr>
        <w:rPr>
          <w:sz w:val="28"/>
          <w:szCs w:val="28"/>
          <w:lang w:val="en-US"/>
        </w:rPr>
      </w:pPr>
      <w:r w:rsidRPr="00FE2760">
        <w:rPr>
          <w:sz w:val="28"/>
          <w:szCs w:val="28"/>
          <w:lang w:val="en-US"/>
        </w:rPr>
        <w:t xml:space="preserve">Acknowledgement </w:t>
      </w:r>
    </w:p>
    <w:p w14:paraId="09BEE556" w14:textId="77777777" w:rsidR="00C76EA6" w:rsidRDefault="00C76EA6" w:rsidP="00C76EA6">
      <w:pPr>
        <w:rPr>
          <w:sz w:val="32"/>
          <w:szCs w:val="32"/>
          <w:lang w:val="en-US"/>
        </w:rPr>
      </w:pPr>
    </w:p>
    <w:p w14:paraId="7B70CF5B" w14:textId="77777777" w:rsidR="00C76EA6" w:rsidRDefault="00C76EA6" w:rsidP="00C76EA6">
      <w:pPr>
        <w:rPr>
          <w:sz w:val="32"/>
          <w:szCs w:val="32"/>
          <w:lang w:val="en-US"/>
        </w:rPr>
      </w:pPr>
      <w:r>
        <w:rPr>
          <w:sz w:val="32"/>
          <w:szCs w:val="32"/>
          <w:lang w:val="en-US"/>
        </w:rPr>
        <w:tab/>
        <w:t xml:space="preserve">CHAPTER ONE: INTRODUCTION </w:t>
      </w:r>
    </w:p>
    <w:p w14:paraId="31CFE253" w14:textId="77777777" w:rsidR="00C76EA6" w:rsidRPr="00FE2760" w:rsidRDefault="00C76EA6" w:rsidP="00C76EA6">
      <w:pPr>
        <w:rPr>
          <w:sz w:val="28"/>
          <w:szCs w:val="28"/>
          <w:lang w:val="en-US"/>
        </w:rPr>
      </w:pPr>
      <w:r>
        <w:rPr>
          <w:sz w:val="32"/>
          <w:szCs w:val="32"/>
          <w:lang w:val="en-US"/>
        </w:rPr>
        <w:tab/>
      </w:r>
      <w:r w:rsidRPr="00FE2760">
        <w:rPr>
          <w:sz w:val="28"/>
          <w:szCs w:val="28"/>
          <w:lang w:val="en-US"/>
        </w:rPr>
        <w:t>Introduction…………………………………………………….1</w:t>
      </w:r>
    </w:p>
    <w:p w14:paraId="0F2A6532" w14:textId="77777777" w:rsidR="00C76EA6" w:rsidRPr="00FE2760" w:rsidRDefault="00C76EA6" w:rsidP="00C76EA6">
      <w:pPr>
        <w:rPr>
          <w:sz w:val="28"/>
          <w:szCs w:val="28"/>
          <w:lang w:val="en-US"/>
        </w:rPr>
      </w:pPr>
      <w:r w:rsidRPr="00FE2760">
        <w:rPr>
          <w:sz w:val="28"/>
          <w:szCs w:val="28"/>
          <w:lang w:val="en-US"/>
        </w:rPr>
        <w:tab/>
      </w:r>
    </w:p>
    <w:p w14:paraId="6878D6E0" w14:textId="77777777" w:rsidR="00C76EA6" w:rsidRPr="00FE2760" w:rsidRDefault="00C76EA6" w:rsidP="00C76EA6">
      <w:pPr>
        <w:rPr>
          <w:sz w:val="28"/>
          <w:szCs w:val="28"/>
          <w:lang w:val="en-US"/>
        </w:rPr>
      </w:pPr>
      <w:r w:rsidRPr="00FE2760">
        <w:rPr>
          <w:sz w:val="28"/>
          <w:szCs w:val="28"/>
          <w:lang w:val="en-US"/>
        </w:rPr>
        <w:tab/>
        <w:t>Epidemiology………………………………………………….2</w:t>
      </w:r>
    </w:p>
    <w:p w14:paraId="7ED8338D" w14:textId="77777777" w:rsidR="00C76EA6" w:rsidRPr="00FE2760" w:rsidRDefault="00C76EA6" w:rsidP="00C76EA6">
      <w:pPr>
        <w:rPr>
          <w:sz w:val="28"/>
          <w:szCs w:val="28"/>
          <w:lang w:val="en-US"/>
        </w:rPr>
      </w:pPr>
      <w:r w:rsidRPr="00FE2760">
        <w:rPr>
          <w:sz w:val="28"/>
          <w:szCs w:val="28"/>
          <w:lang w:val="en-US"/>
        </w:rPr>
        <w:tab/>
      </w:r>
    </w:p>
    <w:p w14:paraId="473EA2CE" w14:textId="77777777" w:rsidR="00C76EA6" w:rsidRDefault="00C76EA6" w:rsidP="00C76EA6">
      <w:pPr>
        <w:rPr>
          <w:sz w:val="28"/>
          <w:szCs w:val="28"/>
          <w:lang w:val="en-US"/>
        </w:rPr>
      </w:pPr>
      <w:r w:rsidRPr="00FE2760">
        <w:rPr>
          <w:sz w:val="28"/>
          <w:szCs w:val="28"/>
          <w:lang w:val="en-US"/>
        </w:rPr>
        <w:tab/>
        <w:t>Mode of transmission…………………………………………3</w:t>
      </w:r>
    </w:p>
    <w:p w14:paraId="48F898F8" w14:textId="77777777" w:rsidR="00C76EA6" w:rsidRDefault="00C76EA6" w:rsidP="00C76EA6">
      <w:pPr>
        <w:rPr>
          <w:sz w:val="28"/>
          <w:szCs w:val="28"/>
          <w:lang w:val="en-US"/>
        </w:rPr>
      </w:pPr>
    </w:p>
    <w:p w14:paraId="04113DA9" w14:textId="77777777" w:rsidR="00C76EA6" w:rsidRPr="00FE2760" w:rsidRDefault="00C76EA6" w:rsidP="00C76EA6">
      <w:pPr>
        <w:rPr>
          <w:sz w:val="28"/>
          <w:szCs w:val="28"/>
          <w:lang w:val="en-US"/>
        </w:rPr>
      </w:pPr>
      <w:r>
        <w:rPr>
          <w:sz w:val="28"/>
          <w:szCs w:val="28"/>
          <w:lang w:val="en-US"/>
        </w:rPr>
        <w:tab/>
        <w:t>Types of HIV virus</w:t>
      </w:r>
      <w:r w:rsidRPr="00FE2760">
        <w:rPr>
          <w:sz w:val="28"/>
          <w:szCs w:val="28"/>
          <w:lang w:val="en-US"/>
        </w:rPr>
        <w:t>…………………………</w:t>
      </w:r>
      <w:r>
        <w:rPr>
          <w:sz w:val="28"/>
          <w:szCs w:val="28"/>
          <w:lang w:val="en-US"/>
        </w:rPr>
        <w:t>…………………4</w:t>
      </w:r>
    </w:p>
    <w:p w14:paraId="24772E86" w14:textId="77777777" w:rsidR="00C76EA6" w:rsidRPr="00FE2760" w:rsidRDefault="00C76EA6" w:rsidP="00C76EA6">
      <w:pPr>
        <w:rPr>
          <w:sz w:val="28"/>
          <w:szCs w:val="28"/>
          <w:lang w:val="en-US"/>
        </w:rPr>
      </w:pPr>
    </w:p>
    <w:p w14:paraId="0B409204" w14:textId="77777777" w:rsidR="00C76EA6" w:rsidRPr="00FE2760" w:rsidRDefault="00C76EA6" w:rsidP="00C76EA6">
      <w:pPr>
        <w:rPr>
          <w:sz w:val="28"/>
          <w:szCs w:val="28"/>
          <w:lang w:val="en-US"/>
        </w:rPr>
      </w:pPr>
      <w:r w:rsidRPr="00FE2760">
        <w:rPr>
          <w:sz w:val="28"/>
          <w:szCs w:val="28"/>
          <w:lang w:val="en-US"/>
        </w:rPr>
        <w:tab/>
        <w:t>Can disease progression be delayed? …………………………</w:t>
      </w:r>
      <w:r>
        <w:rPr>
          <w:sz w:val="28"/>
          <w:szCs w:val="28"/>
          <w:lang w:val="en-US"/>
        </w:rPr>
        <w:t>5</w:t>
      </w:r>
    </w:p>
    <w:p w14:paraId="472E53EE" w14:textId="77777777" w:rsidR="00C76EA6" w:rsidRPr="00FE2760" w:rsidRDefault="00C76EA6" w:rsidP="00C76EA6">
      <w:pPr>
        <w:rPr>
          <w:sz w:val="28"/>
          <w:szCs w:val="28"/>
          <w:lang w:val="en-US"/>
        </w:rPr>
      </w:pPr>
    </w:p>
    <w:p w14:paraId="5756BF4E" w14:textId="77777777" w:rsidR="00C76EA6" w:rsidRPr="00FE2760" w:rsidRDefault="00C76EA6" w:rsidP="00C76EA6">
      <w:pPr>
        <w:rPr>
          <w:sz w:val="28"/>
          <w:szCs w:val="28"/>
          <w:lang w:val="en-US"/>
        </w:rPr>
      </w:pPr>
      <w:r w:rsidRPr="00FE2760">
        <w:rPr>
          <w:sz w:val="28"/>
          <w:szCs w:val="28"/>
          <w:lang w:val="en-US"/>
        </w:rPr>
        <w:tab/>
        <w:t>Pathophysiology ………………………………………………</w:t>
      </w:r>
      <w:r>
        <w:rPr>
          <w:sz w:val="28"/>
          <w:szCs w:val="28"/>
          <w:lang w:val="en-US"/>
        </w:rPr>
        <w:t>6</w:t>
      </w:r>
    </w:p>
    <w:p w14:paraId="35F5F81E" w14:textId="77777777" w:rsidR="00C76EA6" w:rsidRPr="00FE2760" w:rsidRDefault="00C76EA6" w:rsidP="00C76EA6">
      <w:pPr>
        <w:rPr>
          <w:sz w:val="28"/>
          <w:szCs w:val="28"/>
          <w:lang w:val="en-US"/>
        </w:rPr>
      </w:pPr>
    </w:p>
    <w:p w14:paraId="383C5624" w14:textId="77777777" w:rsidR="00C76EA6" w:rsidRPr="007240C5" w:rsidRDefault="00C76EA6" w:rsidP="00C76EA6">
      <w:pPr>
        <w:rPr>
          <w:sz w:val="28"/>
          <w:szCs w:val="28"/>
          <w:lang w:val="en-US"/>
        </w:rPr>
      </w:pPr>
      <w:r w:rsidRPr="00FE2760">
        <w:rPr>
          <w:sz w:val="28"/>
          <w:szCs w:val="28"/>
          <w:lang w:val="en-US"/>
        </w:rPr>
        <w:tab/>
        <w:t>Symptoms…………………………………………………….</w:t>
      </w:r>
      <w:r>
        <w:rPr>
          <w:sz w:val="28"/>
          <w:szCs w:val="28"/>
          <w:lang w:val="en-US"/>
        </w:rPr>
        <w:t>7</w:t>
      </w:r>
    </w:p>
    <w:p w14:paraId="7DC1623D" w14:textId="77777777" w:rsidR="00C76EA6" w:rsidRDefault="00C76EA6" w:rsidP="00C76EA6">
      <w:pPr>
        <w:rPr>
          <w:sz w:val="32"/>
          <w:szCs w:val="32"/>
          <w:lang w:val="en-US"/>
        </w:rPr>
      </w:pPr>
    </w:p>
    <w:p w14:paraId="7EE2C314" w14:textId="77777777" w:rsidR="00C76EA6" w:rsidRDefault="00C76EA6" w:rsidP="00C76EA6">
      <w:pPr>
        <w:rPr>
          <w:sz w:val="32"/>
          <w:szCs w:val="32"/>
          <w:lang w:val="en-US"/>
        </w:rPr>
      </w:pPr>
      <w:r>
        <w:rPr>
          <w:sz w:val="32"/>
          <w:szCs w:val="32"/>
          <w:lang w:val="en-US"/>
        </w:rPr>
        <w:tab/>
        <w:t xml:space="preserve">CHAPTER TWO: HIV: A GLOBAL PANDEMIC </w:t>
      </w:r>
    </w:p>
    <w:p w14:paraId="5C62DF75" w14:textId="77777777" w:rsidR="00C76EA6" w:rsidRPr="00593119" w:rsidRDefault="00C76EA6" w:rsidP="00C76EA6">
      <w:pPr>
        <w:rPr>
          <w:sz w:val="28"/>
          <w:szCs w:val="28"/>
          <w:lang w:val="en-US"/>
        </w:rPr>
      </w:pPr>
      <w:r>
        <w:rPr>
          <w:sz w:val="32"/>
          <w:szCs w:val="32"/>
          <w:lang w:val="en-US"/>
        </w:rPr>
        <w:tab/>
      </w:r>
      <w:r w:rsidRPr="00593119">
        <w:rPr>
          <w:sz w:val="28"/>
          <w:szCs w:val="28"/>
          <w:lang w:val="en-US"/>
        </w:rPr>
        <w:t>HIV epidemic in sub-Saharan Africa…………………………</w:t>
      </w:r>
      <w:r>
        <w:rPr>
          <w:sz w:val="28"/>
          <w:szCs w:val="28"/>
          <w:lang w:val="en-US"/>
        </w:rPr>
        <w:t>8</w:t>
      </w:r>
    </w:p>
    <w:p w14:paraId="58237BD2" w14:textId="77777777" w:rsidR="00C76EA6" w:rsidRPr="00593119" w:rsidRDefault="00C76EA6" w:rsidP="00C76EA6">
      <w:pPr>
        <w:rPr>
          <w:sz w:val="28"/>
          <w:szCs w:val="28"/>
          <w:lang w:val="en-US"/>
        </w:rPr>
      </w:pPr>
      <w:r w:rsidRPr="00593119">
        <w:rPr>
          <w:sz w:val="28"/>
          <w:szCs w:val="28"/>
          <w:lang w:val="en-US"/>
        </w:rPr>
        <w:tab/>
      </w:r>
    </w:p>
    <w:p w14:paraId="64520BD7" w14:textId="77777777" w:rsidR="00C76EA6" w:rsidRPr="00593119" w:rsidRDefault="00C76EA6" w:rsidP="00C76EA6">
      <w:pPr>
        <w:rPr>
          <w:sz w:val="28"/>
          <w:szCs w:val="28"/>
          <w:lang w:val="en-US"/>
        </w:rPr>
      </w:pPr>
      <w:r w:rsidRPr="00593119">
        <w:rPr>
          <w:sz w:val="28"/>
          <w:szCs w:val="28"/>
          <w:lang w:val="en-US"/>
        </w:rPr>
        <w:tab/>
        <w:t>Testing for viral infection and immune response………………</w:t>
      </w:r>
      <w:r>
        <w:rPr>
          <w:sz w:val="28"/>
          <w:szCs w:val="28"/>
          <w:lang w:val="en-US"/>
        </w:rPr>
        <w:t>9</w:t>
      </w:r>
    </w:p>
    <w:p w14:paraId="3A9D2E2B" w14:textId="77777777" w:rsidR="00C76EA6" w:rsidRPr="00593119" w:rsidRDefault="00C76EA6" w:rsidP="00C76EA6">
      <w:pPr>
        <w:rPr>
          <w:sz w:val="28"/>
          <w:szCs w:val="28"/>
          <w:lang w:val="en-US"/>
        </w:rPr>
      </w:pPr>
    </w:p>
    <w:p w14:paraId="3B00F326" w14:textId="77777777" w:rsidR="00C76EA6" w:rsidRPr="00593119" w:rsidRDefault="00C76EA6" w:rsidP="00C76EA6">
      <w:pPr>
        <w:rPr>
          <w:sz w:val="28"/>
          <w:szCs w:val="28"/>
          <w:lang w:val="en-US"/>
        </w:rPr>
      </w:pPr>
      <w:r w:rsidRPr="00593119">
        <w:rPr>
          <w:sz w:val="28"/>
          <w:szCs w:val="28"/>
          <w:lang w:val="en-US"/>
        </w:rPr>
        <w:tab/>
        <w:t>Window period……………………………………………….</w:t>
      </w:r>
      <w:r>
        <w:rPr>
          <w:sz w:val="28"/>
          <w:szCs w:val="28"/>
          <w:lang w:val="en-US"/>
        </w:rPr>
        <w:t>10</w:t>
      </w:r>
    </w:p>
    <w:p w14:paraId="2E7CD63E" w14:textId="77777777" w:rsidR="00C76EA6" w:rsidRDefault="00C76EA6" w:rsidP="00C76EA6">
      <w:pPr>
        <w:ind w:firstLine="720"/>
        <w:rPr>
          <w:sz w:val="32"/>
          <w:szCs w:val="32"/>
          <w:lang w:val="en-US"/>
        </w:rPr>
      </w:pPr>
    </w:p>
    <w:p w14:paraId="0633CF69" w14:textId="77777777" w:rsidR="00C76EA6" w:rsidRDefault="00C76EA6" w:rsidP="00C76EA6">
      <w:pPr>
        <w:ind w:firstLine="720"/>
        <w:rPr>
          <w:sz w:val="32"/>
          <w:szCs w:val="32"/>
          <w:lang w:val="en-US"/>
        </w:rPr>
      </w:pPr>
      <w:r>
        <w:rPr>
          <w:sz w:val="32"/>
          <w:szCs w:val="32"/>
          <w:lang w:val="en-US"/>
        </w:rPr>
        <w:t xml:space="preserve">CHAPTER THREE: ANTIRETROVIRAL THERAPY </w:t>
      </w:r>
    </w:p>
    <w:p w14:paraId="0CA89C2E" w14:textId="77777777" w:rsidR="00C76EA6" w:rsidRDefault="00C76EA6" w:rsidP="00C76EA6">
      <w:pPr>
        <w:rPr>
          <w:sz w:val="28"/>
          <w:szCs w:val="28"/>
          <w:lang w:val="en-US"/>
        </w:rPr>
      </w:pPr>
      <w:r>
        <w:rPr>
          <w:sz w:val="32"/>
          <w:szCs w:val="32"/>
          <w:lang w:val="en-US"/>
        </w:rPr>
        <w:tab/>
      </w:r>
      <w:r w:rsidRPr="003E372E">
        <w:rPr>
          <w:sz w:val="28"/>
          <w:szCs w:val="28"/>
          <w:lang w:val="en-US"/>
        </w:rPr>
        <w:t>7 stages of HIV life cycle ……………………………………</w:t>
      </w:r>
      <w:r>
        <w:rPr>
          <w:sz w:val="28"/>
          <w:szCs w:val="28"/>
          <w:lang w:val="en-US"/>
        </w:rPr>
        <w:t>11</w:t>
      </w:r>
    </w:p>
    <w:p w14:paraId="3B7C4A8E" w14:textId="77777777" w:rsidR="00C76EA6" w:rsidRDefault="00C76EA6" w:rsidP="00C76EA6">
      <w:pPr>
        <w:rPr>
          <w:sz w:val="28"/>
          <w:szCs w:val="28"/>
          <w:lang w:val="en-US"/>
        </w:rPr>
      </w:pPr>
    </w:p>
    <w:p w14:paraId="2A450C1E" w14:textId="77777777" w:rsidR="00C76EA6" w:rsidRPr="003E372E" w:rsidRDefault="00C76EA6" w:rsidP="00C76EA6">
      <w:pPr>
        <w:rPr>
          <w:sz w:val="28"/>
          <w:szCs w:val="28"/>
          <w:lang w:val="en-US"/>
        </w:rPr>
      </w:pPr>
      <w:r>
        <w:rPr>
          <w:sz w:val="28"/>
          <w:szCs w:val="28"/>
          <w:lang w:val="en-US"/>
        </w:rPr>
        <w:tab/>
        <w:t>Treatment</w:t>
      </w:r>
      <w:r w:rsidRPr="003E372E">
        <w:rPr>
          <w:sz w:val="28"/>
          <w:szCs w:val="28"/>
          <w:lang w:val="en-US"/>
        </w:rPr>
        <w:t>……………………………………</w:t>
      </w:r>
      <w:r>
        <w:rPr>
          <w:sz w:val="28"/>
          <w:szCs w:val="28"/>
          <w:lang w:val="en-US"/>
        </w:rPr>
        <w:t>……………….12</w:t>
      </w:r>
    </w:p>
    <w:p w14:paraId="35EEAF45" w14:textId="77777777" w:rsidR="00C76EA6" w:rsidRPr="003E372E" w:rsidRDefault="00C76EA6" w:rsidP="00C76EA6">
      <w:pPr>
        <w:rPr>
          <w:sz w:val="28"/>
          <w:szCs w:val="28"/>
          <w:lang w:val="en-US"/>
        </w:rPr>
      </w:pPr>
    </w:p>
    <w:p w14:paraId="20C6B1C6" w14:textId="77777777" w:rsidR="00C76EA6" w:rsidRPr="003E372E" w:rsidRDefault="00C76EA6" w:rsidP="00C76EA6">
      <w:pPr>
        <w:rPr>
          <w:sz w:val="28"/>
          <w:szCs w:val="28"/>
          <w:lang w:val="en-US"/>
        </w:rPr>
      </w:pPr>
      <w:r w:rsidRPr="003E372E">
        <w:rPr>
          <w:sz w:val="28"/>
          <w:szCs w:val="28"/>
          <w:lang w:val="en-US"/>
        </w:rPr>
        <w:tab/>
        <w:t>Antiretroviral therapy…………………………………………</w:t>
      </w:r>
      <w:r>
        <w:rPr>
          <w:sz w:val="28"/>
          <w:szCs w:val="28"/>
          <w:lang w:val="en-US"/>
        </w:rPr>
        <w:t>13</w:t>
      </w:r>
    </w:p>
    <w:p w14:paraId="019ECC41" w14:textId="77777777" w:rsidR="00C76EA6" w:rsidRPr="003E372E" w:rsidRDefault="00C76EA6" w:rsidP="00C76EA6">
      <w:pPr>
        <w:rPr>
          <w:sz w:val="28"/>
          <w:szCs w:val="28"/>
          <w:lang w:val="en-US"/>
        </w:rPr>
      </w:pPr>
    </w:p>
    <w:p w14:paraId="440E8C7D" w14:textId="77777777" w:rsidR="00C76EA6" w:rsidRDefault="00C76EA6" w:rsidP="00C76EA6">
      <w:pPr>
        <w:rPr>
          <w:sz w:val="28"/>
          <w:szCs w:val="28"/>
          <w:lang w:val="en-US"/>
        </w:rPr>
      </w:pPr>
      <w:r w:rsidRPr="003E372E">
        <w:rPr>
          <w:sz w:val="28"/>
          <w:szCs w:val="28"/>
          <w:lang w:val="en-US"/>
        </w:rPr>
        <w:tab/>
        <w:t>Side effects……………………………………………………</w:t>
      </w:r>
      <w:r>
        <w:rPr>
          <w:sz w:val="28"/>
          <w:szCs w:val="28"/>
          <w:lang w:val="en-US"/>
        </w:rPr>
        <w:t>14</w:t>
      </w:r>
    </w:p>
    <w:p w14:paraId="7D307E0F" w14:textId="77777777" w:rsidR="00C76EA6" w:rsidRDefault="00C76EA6" w:rsidP="00C76EA6">
      <w:pPr>
        <w:rPr>
          <w:sz w:val="28"/>
          <w:szCs w:val="28"/>
          <w:lang w:val="en-US"/>
        </w:rPr>
      </w:pPr>
    </w:p>
    <w:p w14:paraId="48610B45" w14:textId="02C25062" w:rsidR="00C76EA6" w:rsidRDefault="00C76EA6" w:rsidP="00C76EA6">
      <w:pPr>
        <w:rPr>
          <w:sz w:val="28"/>
          <w:szCs w:val="28"/>
          <w:lang w:val="en-US"/>
        </w:rPr>
      </w:pPr>
      <w:r>
        <w:rPr>
          <w:sz w:val="28"/>
          <w:szCs w:val="28"/>
          <w:lang w:val="en-US"/>
        </w:rPr>
        <w:tab/>
      </w:r>
      <w:r w:rsidR="004C57E0">
        <w:rPr>
          <w:sz w:val="28"/>
          <w:szCs w:val="28"/>
          <w:lang w:val="en-US"/>
        </w:rPr>
        <w:t>Reference</w:t>
      </w:r>
      <w:r w:rsidRPr="003E372E">
        <w:rPr>
          <w:sz w:val="28"/>
          <w:szCs w:val="28"/>
          <w:lang w:val="en-US"/>
        </w:rPr>
        <w:t>……………………………………………………</w:t>
      </w:r>
      <w:r>
        <w:rPr>
          <w:sz w:val="28"/>
          <w:szCs w:val="28"/>
          <w:lang w:val="en-US"/>
        </w:rPr>
        <w:t>...15</w:t>
      </w:r>
    </w:p>
    <w:p w14:paraId="03BC33A6" w14:textId="77777777" w:rsidR="00C76EA6" w:rsidRDefault="00C76EA6" w:rsidP="00F917E9">
      <w:pPr>
        <w:rPr>
          <w:rFonts w:eastAsia="Times New Roman"/>
          <w:color w:val="2C2C2C"/>
          <w:shd w:val="clear" w:color="auto" w:fill="FFFFFF"/>
        </w:rPr>
      </w:pPr>
    </w:p>
    <w:p w14:paraId="30144ED5" w14:textId="77777777" w:rsidR="00F917E9" w:rsidRPr="00F917E9" w:rsidRDefault="00F917E9" w:rsidP="00F917E9">
      <w:pPr>
        <w:rPr>
          <w:rFonts w:eastAsia="Times New Roman"/>
          <w:color w:val="2C2C2C"/>
          <w:shd w:val="clear" w:color="auto" w:fill="FFFFFF"/>
        </w:rPr>
      </w:pPr>
    </w:p>
    <w:p w14:paraId="0285982F" w14:textId="77777777" w:rsidR="00FE2527" w:rsidRDefault="00FE2527" w:rsidP="003D1CA1">
      <w:pPr>
        <w:jc w:val="center"/>
        <w:rPr>
          <w:rFonts w:eastAsia="Times New Roman"/>
          <w:color w:val="2C2C2C"/>
          <w:sz w:val="28"/>
          <w:szCs w:val="28"/>
          <w:shd w:val="clear" w:color="auto" w:fill="FFFFFF"/>
        </w:rPr>
      </w:pPr>
    </w:p>
    <w:p w14:paraId="5E464948" w14:textId="51DC2FB1" w:rsidR="00852BF1" w:rsidRPr="004740C0" w:rsidRDefault="00186CA2" w:rsidP="003D1CA1">
      <w:pPr>
        <w:jc w:val="center"/>
        <w:rPr>
          <w:rFonts w:eastAsia="Times New Roman"/>
          <w:color w:val="2C2C2C"/>
          <w:sz w:val="32"/>
          <w:szCs w:val="32"/>
          <w:shd w:val="clear" w:color="auto" w:fill="FFFFFF"/>
        </w:rPr>
      </w:pPr>
      <w:r w:rsidRPr="004740C0">
        <w:rPr>
          <w:rFonts w:eastAsia="Times New Roman"/>
          <w:color w:val="2C2C2C"/>
          <w:sz w:val="32"/>
          <w:szCs w:val="32"/>
          <w:shd w:val="clear" w:color="auto" w:fill="FFFFFF"/>
        </w:rPr>
        <w:t xml:space="preserve">CHAPTER ONE: </w:t>
      </w:r>
      <w:r w:rsidR="00F25CE6" w:rsidRPr="004740C0">
        <w:rPr>
          <w:rFonts w:eastAsia="Times New Roman"/>
          <w:color w:val="2C2C2C"/>
          <w:sz w:val="32"/>
          <w:szCs w:val="32"/>
          <w:shd w:val="clear" w:color="auto" w:fill="FFFFFF"/>
        </w:rPr>
        <w:t>INT</w:t>
      </w:r>
      <w:r w:rsidR="00574739" w:rsidRPr="004740C0">
        <w:rPr>
          <w:rFonts w:eastAsia="Times New Roman"/>
          <w:color w:val="2C2C2C"/>
          <w:sz w:val="32"/>
          <w:szCs w:val="32"/>
          <w:shd w:val="clear" w:color="auto" w:fill="FFFFFF"/>
        </w:rPr>
        <w:t>R</w:t>
      </w:r>
      <w:r w:rsidR="00F25CE6" w:rsidRPr="004740C0">
        <w:rPr>
          <w:rFonts w:eastAsia="Times New Roman"/>
          <w:color w:val="2C2C2C"/>
          <w:sz w:val="32"/>
          <w:szCs w:val="32"/>
          <w:shd w:val="clear" w:color="auto" w:fill="FFFFFF"/>
        </w:rPr>
        <w:t>ODUCTION</w:t>
      </w:r>
    </w:p>
    <w:p w14:paraId="044D43B9" w14:textId="77777777" w:rsidR="00C14786" w:rsidRDefault="00C14786" w:rsidP="00601A66">
      <w:pPr>
        <w:rPr>
          <w:rFonts w:eastAsia="Times New Roman"/>
          <w:b/>
          <w:color w:val="2C2C2C"/>
          <w:u w:val="single"/>
          <w:shd w:val="clear" w:color="auto" w:fill="FFFFFF"/>
        </w:rPr>
      </w:pPr>
    </w:p>
    <w:p w14:paraId="30FDC17C" w14:textId="0C2A0571" w:rsidR="00475A89" w:rsidRDefault="00DE65AB" w:rsidP="00601A66">
      <w:r>
        <w:t>I was post</w:t>
      </w:r>
      <w:r w:rsidR="004A25C6">
        <w:t xml:space="preserve">ed to the pharmacy department at Zankli Medical Centre </w:t>
      </w:r>
      <w:r w:rsidR="00BE5932">
        <w:t>Abuja</w:t>
      </w:r>
      <w:r w:rsidR="00614431">
        <w:t>, for my industrial training.</w:t>
      </w:r>
    </w:p>
    <w:p w14:paraId="0F7D117F" w14:textId="77777777" w:rsidR="00CC4244" w:rsidRDefault="00CC4244" w:rsidP="00601A66"/>
    <w:p w14:paraId="431F83C9" w14:textId="11C71C1C" w:rsidR="00614431" w:rsidRDefault="006E12E1" w:rsidP="006E12E1">
      <w:pPr>
        <w:jc w:val="center"/>
        <w:rPr>
          <w:b/>
          <w:u w:val="single"/>
        </w:rPr>
      </w:pPr>
      <w:r w:rsidRPr="00CC4244">
        <w:rPr>
          <w:b/>
          <w:u w:val="single"/>
        </w:rPr>
        <w:t>ABOUT ZANKLI MEDICAL CENTRE PHARMACY</w:t>
      </w:r>
    </w:p>
    <w:p w14:paraId="4C14ED1C" w14:textId="77777777" w:rsidR="00CC4244" w:rsidRDefault="00CC4244" w:rsidP="006E12E1">
      <w:pPr>
        <w:jc w:val="center"/>
        <w:rPr>
          <w:b/>
          <w:u w:val="single"/>
        </w:rPr>
      </w:pPr>
    </w:p>
    <w:p w14:paraId="02D06309" w14:textId="3B704FD3" w:rsidR="00CC4244" w:rsidRPr="007C6831" w:rsidRDefault="00CC4244" w:rsidP="00A332D6">
      <w:pPr>
        <w:pStyle w:val="NormalWeb"/>
        <w:shd w:val="clear" w:color="auto" w:fill="FFFFFF"/>
        <w:spacing w:before="0" w:beforeAutospacing="0" w:after="300" w:afterAutospacing="0"/>
        <w:jc w:val="both"/>
      </w:pPr>
      <w:r w:rsidRPr="007C6831">
        <w:t xml:space="preserve">The Pharmacy at Zankli Medical </w:t>
      </w:r>
      <w:r w:rsidR="002E7C68" w:rsidRPr="007C6831">
        <w:t>Centre</w:t>
      </w:r>
      <w:r w:rsidRPr="007C6831">
        <w:t>, like that other departments in the hospital committed to providing first-rate services to our Patients.</w:t>
      </w:r>
    </w:p>
    <w:p w14:paraId="0F740DDD" w14:textId="7B953E5A" w:rsidR="00CC4244" w:rsidRDefault="00CC4244" w:rsidP="00A332D6">
      <w:pPr>
        <w:pStyle w:val="NormalWeb"/>
        <w:shd w:val="clear" w:color="auto" w:fill="FFFFFF"/>
        <w:spacing w:before="0" w:beforeAutospacing="0" w:after="0" w:afterAutospacing="0"/>
        <w:jc w:val="both"/>
      </w:pPr>
      <w:r w:rsidRPr="007C6831">
        <w:t xml:space="preserve">The Pharmacy is well stocked with only NAFDAC approved drugs. The drugs dispensed are of highest quality with the aim of giving our patients the best possible </w:t>
      </w:r>
      <w:r w:rsidR="00447284">
        <w:t>care at reliable prices.</w:t>
      </w:r>
      <w:r w:rsidR="00447284">
        <w:br/>
        <w:t>With the</w:t>
      </w:r>
      <w:r w:rsidRPr="007C6831">
        <w:t xml:space="preserve"> team of competent Pharmacists and Pharmacy Technicians who are available round the clock, patients are sure that they will receive adequate counselling on how to take their medications. Drug rel</w:t>
      </w:r>
      <w:r w:rsidR="00C05AE7">
        <w:t>ated questions will be answered also.</w:t>
      </w:r>
    </w:p>
    <w:p w14:paraId="2C2EBA5D" w14:textId="77777777" w:rsidR="0088697D" w:rsidRDefault="0088697D" w:rsidP="00A332D6">
      <w:pPr>
        <w:pStyle w:val="NormalWeb"/>
        <w:shd w:val="clear" w:color="auto" w:fill="FFFFFF"/>
        <w:spacing w:before="0" w:beforeAutospacing="0" w:after="0" w:afterAutospacing="0"/>
        <w:jc w:val="both"/>
      </w:pPr>
    </w:p>
    <w:p w14:paraId="17B03E2E" w14:textId="58215E0B" w:rsidR="0088697D" w:rsidRDefault="0088697D" w:rsidP="00A332D6">
      <w:pPr>
        <w:pStyle w:val="NormalWeb"/>
        <w:shd w:val="clear" w:color="auto" w:fill="FFFFFF"/>
        <w:spacing w:before="0" w:beforeAutospacing="0" w:after="0" w:afterAutospacing="0"/>
        <w:jc w:val="both"/>
      </w:pPr>
      <w:r>
        <w:t xml:space="preserve">In the department I had the </w:t>
      </w:r>
      <w:r w:rsidR="003149EA">
        <w:t xml:space="preserve">opportunity </w:t>
      </w:r>
      <w:r w:rsidR="00860250">
        <w:t xml:space="preserve">of working hand in hand with the chief pharmacist, where I </w:t>
      </w:r>
      <w:r w:rsidR="008002AA">
        <w:t>learnt</w:t>
      </w:r>
      <w:r w:rsidR="00860250">
        <w:t xml:space="preserve"> how to: </w:t>
      </w:r>
    </w:p>
    <w:p w14:paraId="54776E40" w14:textId="2BB04588" w:rsidR="008002AA" w:rsidRDefault="00786C2B" w:rsidP="008002AA">
      <w:pPr>
        <w:pStyle w:val="NormalWeb"/>
        <w:numPr>
          <w:ilvl w:val="0"/>
          <w:numId w:val="9"/>
        </w:numPr>
        <w:shd w:val="clear" w:color="auto" w:fill="FFFFFF"/>
        <w:spacing w:before="0" w:beforeAutospacing="0" w:after="0" w:afterAutospacing="0"/>
        <w:jc w:val="both"/>
      </w:pPr>
      <w:r>
        <w:t>Read and understand doctor’s prescription such as;</w:t>
      </w:r>
    </w:p>
    <w:p w14:paraId="1DD2666E" w14:textId="79E74F96" w:rsidR="00786C2B" w:rsidRDefault="00786C2B" w:rsidP="00786C2B">
      <w:pPr>
        <w:pStyle w:val="NormalWeb"/>
        <w:shd w:val="clear" w:color="auto" w:fill="FFFFFF"/>
        <w:spacing w:before="0" w:beforeAutospacing="0" w:after="0" w:afterAutospacing="0"/>
        <w:ind w:left="1080"/>
        <w:jc w:val="both"/>
      </w:pPr>
      <w:r>
        <w:t>b/ds – two times daily</w:t>
      </w:r>
    </w:p>
    <w:p w14:paraId="65C962FC" w14:textId="5E778199" w:rsidR="00786C2B" w:rsidRDefault="00786C2B" w:rsidP="00786C2B">
      <w:pPr>
        <w:pStyle w:val="NormalWeb"/>
        <w:shd w:val="clear" w:color="auto" w:fill="FFFFFF"/>
        <w:spacing w:before="0" w:beforeAutospacing="0" w:after="0" w:afterAutospacing="0"/>
        <w:ind w:left="1080"/>
        <w:jc w:val="both"/>
      </w:pPr>
      <w:r>
        <w:t>t/ds – three times daily</w:t>
      </w:r>
    </w:p>
    <w:p w14:paraId="0BFA2E3A" w14:textId="595B5CC3" w:rsidR="00AC25E5" w:rsidRDefault="00AC25E5" w:rsidP="00AC25E5">
      <w:pPr>
        <w:pStyle w:val="NormalWeb"/>
        <w:numPr>
          <w:ilvl w:val="0"/>
          <w:numId w:val="9"/>
        </w:numPr>
        <w:shd w:val="clear" w:color="auto" w:fill="FFFFFF"/>
        <w:spacing w:before="0" w:beforeAutospacing="0" w:after="0" w:afterAutospacing="0"/>
        <w:jc w:val="both"/>
      </w:pPr>
      <w:r>
        <w:t>Attended some pre</w:t>
      </w:r>
      <w:r w:rsidR="00245338">
        <w:t xml:space="preserve">sentation that talked about </w:t>
      </w:r>
      <w:r>
        <w:t>new drugs in the market and their effects</w:t>
      </w:r>
      <w:r w:rsidR="00D7070C">
        <w:t xml:space="preserve">, and understanding why it is more efficacious than </w:t>
      </w:r>
      <w:r w:rsidR="00397E22">
        <w:t>the previous ones.</w:t>
      </w:r>
    </w:p>
    <w:p w14:paraId="311A4F27" w14:textId="6016C948" w:rsidR="00397E22" w:rsidRDefault="00397E22" w:rsidP="00AC25E5">
      <w:pPr>
        <w:pStyle w:val="NormalWeb"/>
        <w:numPr>
          <w:ilvl w:val="0"/>
          <w:numId w:val="9"/>
        </w:numPr>
        <w:shd w:val="clear" w:color="auto" w:fill="FFFFFF"/>
        <w:spacing w:before="0" w:beforeAutospacing="0" w:after="0" w:afterAutospacing="0"/>
        <w:jc w:val="both"/>
      </w:pPr>
      <w:r>
        <w:t>Learn about different drugs in th</w:t>
      </w:r>
      <w:r w:rsidR="00762EC7">
        <w:t xml:space="preserve">e pharmacy such as anti-malaria drugs, </w:t>
      </w:r>
      <w:r w:rsidR="00FE6C8A">
        <w:t>a</w:t>
      </w:r>
      <w:r w:rsidR="00762EC7">
        <w:t>ntihypertensive drugs</w:t>
      </w:r>
      <w:r w:rsidR="00FE6C8A">
        <w:t xml:space="preserve">, antidiabetics, anticonvulsant, </w:t>
      </w:r>
      <w:r w:rsidR="002021E5">
        <w:t>antibiotics</w:t>
      </w:r>
      <w:r w:rsidR="00FA496F">
        <w:t xml:space="preserve">, </w:t>
      </w:r>
      <w:r w:rsidR="00541DB8">
        <w:t>antiretroviral therapy</w:t>
      </w:r>
      <w:r w:rsidR="002021E5">
        <w:t xml:space="preserve"> </w:t>
      </w:r>
      <w:r w:rsidR="00397F3B">
        <w:t xml:space="preserve">etc. </w:t>
      </w:r>
    </w:p>
    <w:p w14:paraId="4D94D3BF" w14:textId="77777777" w:rsidR="004E1A54" w:rsidRDefault="00157496" w:rsidP="00AC25E5">
      <w:pPr>
        <w:pStyle w:val="NormalWeb"/>
        <w:numPr>
          <w:ilvl w:val="0"/>
          <w:numId w:val="9"/>
        </w:numPr>
        <w:shd w:val="clear" w:color="auto" w:fill="FFFFFF"/>
        <w:spacing w:before="0" w:beforeAutospacing="0" w:after="0" w:afterAutospacing="0"/>
        <w:jc w:val="both"/>
      </w:pPr>
      <w:r>
        <w:t xml:space="preserve">Had various presentation </w:t>
      </w:r>
      <w:r w:rsidR="005E0042">
        <w:t>on some of the drugs such as antiretroviral therapy</w:t>
      </w:r>
      <w:r w:rsidR="00A6584E">
        <w:t xml:space="preserve">, </w:t>
      </w:r>
      <w:r w:rsidR="001D4C74">
        <w:t>antihypertensive</w:t>
      </w:r>
      <w:r w:rsidR="00611F7C">
        <w:t xml:space="preserve">, and </w:t>
      </w:r>
      <w:r w:rsidR="004E78A8">
        <w:t>discuss</w:t>
      </w:r>
      <w:r w:rsidR="00611F7C">
        <w:t xml:space="preserve"> the </w:t>
      </w:r>
      <w:r w:rsidR="004E78A8">
        <w:t>next line of drugs and prevention</w:t>
      </w:r>
    </w:p>
    <w:p w14:paraId="6F97E796" w14:textId="77777777" w:rsidR="004E1A54" w:rsidRDefault="004E1A54" w:rsidP="004E1A54">
      <w:pPr>
        <w:pStyle w:val="NormalWeb"/>
        <w:shd w:val="clear" w:color="auto" w:fill="FFFFFF"/>
        <w:spacing w:before="0" w:beforeAutospacing="0" w:after="0" w:afterAutospacing="0"/>
        <w:jc w:val="both"/>
        <w:rPr>
          <w:b/>
          <w:u w:val="single"/>
        </w:rPr>
      </w:pPr>
    </w:p>
    <w:p w14:paraId="54F021F5" w14:textId="77777777" w:rsidR="004E1A54" w:rsidRDefault="004E1A54" w:rsidP="004E1A54">
      <w:pPr>
        <w:pStyle w:val="NormalWeb"/>
        <w:shd w:val="clear" w:color="auto" w:fill="FFFFFF"/>
        <w:spacing w:before="0" w:beforeAutospacing="0" w:after="0" w:afterAutospacing="0"/>
        <w:jc w:val="both"/>
        <w:rPr>
          <w:b/>
          <w:u w:val="single"/>
        </w:rPr>
      </w:pPr>
      <w:r>
        <w:rPr>
          <w:b/>
          <w:u w:val="single"/>
        </w:rPr>
        <w:t>DURATION OF WORK</w:t>
      </w:r>
    </w:p>
    <w:p w14:paraId="53B8B465" w14:textId="77777777" w:rsidR="002919C2" w:rsidRDefault="002919C2" w:rsidP="004E1A54">
      <w:pPr>
        <w:pStyle w:val="NormalWeb"/>
        <w:shd w:val="clear" w:color="auto" w:fill="FFFFFF"/>
        <w:spacing w:before="0" w:beforeAutospacing="0" w:after="0" w:afterAutospacing="0"/>
        <w:jc w:val="both"/>
        <w:rPr>
          <w:b/>
          <w:u w:val="single"/>
        </w:rPr>
      </w:pPr>
    </w:p>
    <w:p w14:paraId="6FED6A91" w14:textId="5AE53FE3" w:rsidR="002919C2" w:rsidRDefault="002919C2" w:rsidP="004E1A54">
      <w:pPr>
        <w:pStyle w:val="NormalWeb"/>
        <w:shd w:val="clear" w:color="auto" w:fill="FFFFFF"/>
        <w:spacing w:before="0" w:beforeAutospacing="0" w:after="0" w:afterAutospacing="0"/>
        <w:jc w:val="both"/>
      </w:pPr>
      <w:r>
        <w:t>During my posting to the pharmacy at Zankli</w:t>
      </w:r>
      <w:r w:rsidR="00EB5691">
        <w:t xml:space="preserve"> Medical Centre</w:t>
      </w:r>
      <w:r w:rsidR="00AA4D67">
        <w:t xml:space="preserve">, I was instructed to resume work by 9 </w:t>
      </w:r>
      <w:r w:rsidR="00DD5BA8">
        <w:t xml:space="preserve">o’clock </w:t>
      </w:r>
      <w:r w:rsidR="00BE16E9">
        <w:t xml:space="preserve">in the </w:t>
      </w:r>
      <w:r w:rsidR="005A6FFB">
        <w:t>morning</w:t>
      </w:r>
      <w:r w:rsidR="00BE16E9">
        <w:t xml:space="preserve"> and close by </w:t>
      </w:r>
      <w:r w:rsidR="0078601D">
        <w:t>4 pm in the evening from Monday-Friday</w:t>
      </w:r>
      <w:r w:rsidR="005A6FFB">
        <w:t>. I started my posting on May 3</w:t>
      </w:r>
      <w:r w:rsidR="005A6FFB" w:rsidRPr="005A6FFB">
        <w:rPr>
          <w:vertAlign w:val="superscript"/>
        </w:rPr>
        <w:t>rd</w:t>
      </w:r>
      <w:r w:rsidR="005A6FFB">
        <w:t xml:space="preserve"> and </w:t>
      </w:r>
      <w:r w:rsidR="00070D4C">
        <w:t>ended</w:t>
      </w:r>
      <w:r w:rsidR="00332519">
        <w:t xml:space="preserve"> A</w:t>
      </w:r>
      <w:r w:rsidR="005A6FFB">
        <w:t xml:space="preserve">ugust </w:t>
      </w:r>
      <w:r w:rsidR="00BD4824">
        <w:t>3</w:t>
      </w:r>
      <w:r w:rsidR="00BD4824" w:rsidRPr="00BD4824">
        <w:rPr>
          <w:vertAlign w:val="superscript"/>
        </w:rPr>
        <w:t>rd</w:t>
      </w:r>
      <w:r w:rsidR="00BD4824">
        <w:t xml:space="preserve">. </w:t>
      </w:r>
      <w:r w:rsidR="00AF24ED">
        <w:t>( 3 months).</w:t>
      </w:r>
    </w:p>
    <w:p w14:paraId="7A4F9A74" w14:textId="77777777" w:rsidR="00AF24ED" w:rsidRDefault="00AF24ED" w:rsidP="004E1A54">
      <w:pPr>
        <w:pStyle w:val="NormalWeb"/>
        <w:shd w:val="clear" w:color="auto" w:fill="FFFFFF"/>
        <w:spacing w:before="0" w:beforeAutospacing="0" w:after="0" w:afterAutospacing="0"/>
        <w:jc w:val="both"/>
      </w:pPr>
    </w:p>
    <w:p w14:paraId="27D0C919" w14:textId="433FEDBF" w:rsidR="00AF24ED" w:rsidRDefault="00AF24ED" w:rsidP="004E1A54">
      <w:pPr>
        <w:pStyle w:val="NormalWeb"/>
        <w:shd w:val="clear" w:color="auto" w:fill="FFFFFF"/>
        <w:spacing w:before="0" w:beforeAutospacing="0" w:after="0" w:afterAutospacing="0"/>
        <w:jc w:val="both"/>
        <w:rPr>
          <w:b/>
          <w:u w:val="single"/>
        </w:rPr>
      </w:pPr>
      <w:r>
        <w:rPr>
          <w:b/>
          <w:u w:val="single"/>
        </w:rPr>
        <w:t xml:space="preserve">SUPERVISOR </w:t>
      </w:r>
    </w:p>
    <w:p w14:paraId="0FBF9190" w14:textId="77777777" w:rsidR="00AF24ED" w:rsidRDefault="00AF24ED" w:rsidP="004E1A54">
      <w:pPr>
        <w:pStyle w:val="NormalWeb"/>
        <w:shd w:val="clear" w:color="auto" w:fill="FFFFFF"/>
        <w:spacing w:before="0" w:beforeAutospacing="0" w:after="0" w:afterAutospacing="0"/>
        <w:jc w:val="both"/>
        <w:rPr>
          <w:b/>
          <w:u w:val="single"/>
        </w:rPr>
      </w:pPr>
    </w:p>
    <w:p w14:paraId="06908737" w14:textId="7064715E" w:rsidR="00AF24ED" w:rsidRDefault="00AF24ED" w:rsidP="004E1A54">
      <w:pPr>
        <w:pStyle w:val="NormalWeb"/>
        <w:shd w:val="clear" w:color="auto" w:fill="FFFFFF"/>
        <w:spacing w:before="0" w:beforeAutospacing="0" w:after="0" w:afterAutospacing="0"/>
        <w:jc w:val="both"/>
      </w:pPr>
      <w:r>
        <w:t xml:space="preserve">I was supervised </w:t>
      </w:r>
      <w:r w:rsidR="002C79F5">
        <w:t>by Pharmacist Salamatu Orekwelu, who is the chief pharmacist in the hospital that assigned pharmacist Nishik</w:t>
      </w:r>
      <w:r w:rsidR="00FC1938">
        <w:t xml:space="preserve"> Ibrahim, to instruct me on what to do during my 3 months training</w:t>
      </w:r>
      <w:r w:rsidR="00C66427">
        <w:t xml:space="preserve"> in the pharmacy.</w:t>
      </w:r>
    </w:p>
    <w:p w14:paraId="02F1BA3F" w14:textId="77777777" w:rsidR="00A8231B" w:rsidRDefault="00A8231B" w:rsidP="004E1A54">
      <w:pPr>
        <w:pStyle w:val="NormalWeb"/>
        <w:shd w:val="clear" w:color="auto" w:fill="FFFFFF"/>
        <w:spacing w:before="0" w:beforeAutospacing="0" w:after="0" w:afterAutospacing="0"/>
        <w:jc w:val="both"/>
      </w:pPr>
    </w:p>
    <w:p w14:paraId="0E82BBD6" w14:textId="2E8A61C6" w:rsidR="00A8231B" w:rsidRPr="00AF24ED" w:rsidRDefault="00A8231B" w:rsidP="004E1A54">
      <w:pPr>
        <w:pStyle w:val="NormalWeb"/>
        <w:shd w:val="clear" w:color="auto" w:fill="FFFFFF"/>
        <w:spacing w:before="0" w:beforeAutospacing="0" w:after="0" w:afterAutospacing="0"/>
        <w:jc w:val="both"/>
      </w:pPr>
      <w:r>
        <w:t xml:space="preserve">I learnt about various classes of drugs but I will be focusing on Antiretroviral drug in the next chapter. </w:t>
      </w:r>
    </w:p>
    <w:p w14:paraId="7AFA94D4" w14:textId="1B538EBF" w:rsidR="00157496" w:rsidRPr="007C6831" w:rsidRDefault="00611F7C" w:rsidP="004E1A54">
      <w:pPr>
        <w:pStyle w:val="NormalWeb"/>
        <w:shd w:val="clear" w:color="auto" w:fill="FFFFFF"/>
        <w:spacing w:before="0" w:beforeAutospacing="0" w:after="0" w:afterAutospacing="0"/>
        <w:jc w:val="both"/>
      </w:pPr>
      <w:r>
        <w:t xml:space="preserve"> </w:t>
      </w:r>
      <w:r w:rsidR="00A6584E">
        <w:t xml:space="preserve"> </w:t>
      </w:r>
    </w:p>
    <w:p w14:paraId="59D918F2" w14:textId="77777777" w:rsidR="00CC4244" w:rsidRPr="007C6831" w:rsidRDefault="00CC4244" w:rsidP="00A332D6">
      <w:pPr>
        <w:jc w:val="both"/>
      </w:pPr>
    </w:p>
    <w:p w14:paraId="41F512FF" w14:textId="77777777" w:rsidR="00E132B0" w:rsidRPr="007C6831" w:rsidRDefault="00E132B0" w:rsidP="00A332D6">
      <w:pPr>
        <w:jc w:val="both"/>
      </w:pPr>
    </w:p>
    <w:p w14:paraId="749109E7" w14:textId="77777777" w:rsidR="00E132B0" w:rsidRDefault="00E132B0" w:rsidP="00601A66"/>
    <w:p w14:paraId="5BFD26D9" w14:textId="141BF903" w:rsidR="00EA7D90" w:rsidRDefault="00EA7D90" w:rsidP="00EA7D90">
      <w:pPr>
        <w:jc w:val="center"/>
        <w:rPr>
          <w:b/>
          <w:sz w:val="28"/>
          <w:szCs w:val="28"/>
          <w:u w:val="single"/>
        </w:rPr>
      </w:pPr>
      <w:r>
        <w:rPr>
          <w:b/>
          <w:sz w:val="28"/>
          <w:szCs w:val="28"/>
          <w:u w:val="single"/>
        </w:rPr>
        <w:t xml:space="preserve">HUMAN IMMUNODEFIECY VIRUS (HIV) </w:t>
      </w:r>
    </w:p>
    <w:p w14:paraId="33788CC8" w14:textId="77777777" w:rsidR="00957EFC" w:rsidRPr="00EA7D90" w:rsidRDefault="00957EFC" w:rsidP="00A7070A">
      <w:pPr>
        <w:rPr>
          <w:rFonts w:eastAsia="Times New Roman"/>
          <w:b/>
          <w:color w:val="2C2C2C"/>
          <w:sz w:val="28"/>
          <w:szCs w:val="28"/>
          <w:u w:val="single"/>
          <w:shd w:val="clear" w:color="auto" w:fill="FFFFFF"/>
        </w:rPr>
      </w:pPr>
    </w:p>
    <w:p w14:paraId="47035798" w14:textId="76A2CAD8" w:rsidR="00601A66" w:rsidRPr="00BD4A75" w:rsidRDefault="001F413C" w:rsidP="00601A66">
      <w:r w:rsidRPr="00E24CC0">
        <w:rPr>
          <w:rFonts w:eastAsia="Times New Roman"/>
          <w:b/>
          <w:color w:val="2C2C2C"/>
          <w:u w:val="single"/>
          <w:shd w:val="clear" w:color="auto" w:fill="FFFFFF"/>
        </w:rPr>
        <w:t>Epidemiology</w:t>
      </w:r>
      <w:r w:rsidR="00601A66" w:rsidRPr="00BD4A75">
        <w:t>: The first two AIDS cases in Nigeria was diagnosed in 1985 and reported in 1986 in Lagos one of which was a young female sex worker aged 13 years from one of the West African countries. The news of this first AIDS case sent panic, doubt and disbelief to the whole nation as AIDS was perceived as the disease of American homosexuals. </w:t>
      </w:r>
    </w:p>
    <w:p w14:paraId="2A3FB0CA" w14:textId="686E1092" w:rsidR="00601A66" w:rsidRPr="00BD4A75" w:rsidRDefault="00601A66" w:rsidP="00D913BC"/>
    <w:p w14:paraId="4FBB1823" w14:textId="24E41FD2" w:rsidR="007C045F" w:rsidRPr="00BD4A75" w:rsidRDefault="007C045F" w:rsidP="007C045F">
      <w:r w:rsidRPr="00BD4A75">
        <w:t>Notwithstanding the above misconception by the Nigerian public, since the beginning of the epidemic in the mid-1980s, a total of 220,0000 new HIV infections have been reported in 2014</w:t>
      </w:r>
      <w:r w:rsidR="006E4DA9" w:rsidRPr="00BD4A75">
        <w:t xml:space="preserve">. </w:t>
      </w:r>
    </w:p>
    <w:p w14:paraId="14056C19" w14:textId="77777777" w:rsidR="003A2B73" w:rsidRPr="00BD4A75" w:rsidRDefault="006E4DA9" w:rsidP="006E4DA9">
      <w:r w:rsidRPr="00BD4A75">
        <w:t>Most cases were adults over the age of 15 years. A substantial number of new HIV-infected children (&lt;15 years) was also noted in 2014 (n = 58,000). Notably, previous data had linked the infections of a substantial number of HIV-infected children to their mothers’ infections</w:t>
      </w:r>
      <w:r w:rsidR="003A2B73" w:rsidRPr="00BD4A75">
        <w:t>.</w:t>
      </w:r>
    </w:p>
    <w:p w14:paraId="2D6D1C7A" w14:textId="77777777" w:rsidR="003A2B73" w:rsidRPr="00BD4A75" w:rsidRDefault="003A2B73" w:rsidP="006E4DA9"/>
    <w:p w14:paraId="006DD337" w14:textId="2EB9A88F" w:rsidR="003A2B73" w:rsidRPr="00BD4A75" w:rsidRDefault="003A2B73" w:rsidP="003A2B73">
      <w:r w:rsidRPr="00BD4A75">
        <w:t>Albeit due to its population size, Nigeria is now the second largest HIV disease burden in the world with 3.2 million after South Africa which has 6.8 million burden of the disease. </w:t>
      </w:r>
    </w:p>
    <w:p w14:paraId="094B32AF" w14:textId="2F10AA97" w:rsidR="006E4DA9" w:rsidRDefault="006E4DA9" w:rsidP="006E4DA9">
      <w:pPr>
        <w:rPr>
          <w:rFonts w:eastAsia="Times New Roman"/>
          <w:color w:val="2E2E2E"/>
        </w:rPr>
      </w:pPr>
      <w:r w:rsidRPr="006E4DA9">
        <w:rPr>
          <w:rFonts w:eastAsia="Times New Roman"/>
          <w:color w:val="2E2E2E"/>
        </w:rPr>
        <w:t> </w:t>
      </w:r>
    </w:p>
    <w:p w14:paraId="3A80AEE8" w14:textId="1C58459F" w:rsidR="007C7073" w:rsidRPr="00DE2338" w:rsidRDefault="00BC4094" w:rsidP="006E4DA9">
      <w:pPr>
        <w:rPr>
          <w:rFonts w:eastAsia="Times New Roman"/>
          <w:b/>
          <w:color w:val="2E2E2E"/>
          <w:u w:val="single"/>
        </w:rPr>
      </w:pPr>
      <w:r w:rsidRPr="00DE2338">
        <w:rPr>
          <w:rFonts w:eastAsia="Times New Roman"/>
          <w:b/>
          <w:color w:val="2E2E2E"/>
          <w:u w:val="single"/>
        </w:rPr>
        <w:t>Mode of transmission:</w:t>
      </w:r>
    </w:p>
    <w:p w14:paraId="3E05FA48" w14:textId="77777777" w:rsidR="00BC4094" w:rsidRDefault="0011018B" w:rsidP="00BC4094">
      <w:hyperlink r:id="rId6" w:tooltip="HIV" w:history="1">
        <w:r w:rsidR="00BC4094" w:rsidRPr="00621652">
          <w:t>HIV</w:t>
        </w:r>
      </w:hyperlink>
      <w:r w:rsidR="00BC4094" w:rsidRPr="00621652">
        <w:t> is commonly transmitted via </w:t>
      </w:r>
      <w:hyperlink r:id="rId7" w:tooltip="Safe sex" w:history="1">
        <w:r w:rsidR="00BC4094" w:rsidRPr="00621652">
          <w:t>unprotected sexual activity</w:t>
        </w:r>
      </w:hyperlink>
      <w:r w:rsidR="00BC4094" w:rsidRPr="00621652">
        <w:t>, </w:t>
      </w:r>
      <w:hyperlink r:id="rId8" w:tooltip="Blood transfusion" w:history="1">
        <w:r w:rsidR="00BC4094" w:rsidRPr="00621652">
          <w:t>blood transfusions</w:t>
        </w:r>
      </w:hyperlink>
      <w:r w:rsidR="00BC4094" w:rsidRPr="00621652">
        <w:t>, </w:t>
      </w:r>
      <w:hyperlink r:id="rId9" w:tooltip="Hypodermic needle" w:history="1">
        <w:r w:rsidR="00BC4094" w:rsidRPr="00621652">
          <w:t>hypodermic needles</w:t>
        </w:r>
      </w:hyperlink>
      <w:r w:rsidR="00BC4094" w:rsidRPr="00621652">
        <w:t>, and </w:t>
      </w:r>
      <w:hyperlink r:id="rId10" w:tooltip="Vertical transmission" w:history="1">
        <w:r w:rsidR="00BC4094" w:rsidRPr="00621652">
          <w:t>from mother to child</w:t>
        </w:r>
      </w:hyperlink>
      <w:r w:rsidR="00BC4094" w:rsidRPr="00621652">
        <w:t>. </w:t>
      </w:r>
    </w:p>
    <w:p w14:paraId="493A2039" w14:textId="77777777" w:rsidR="00FF1214" w:rsidRDefault="00FF1214" w:rsidP="00BC4094"/>
    <w:p w14:paraId="31731173" w14:textId="77777777" w:rsidR="00FF1214" w:rsidRPr="00FF1214" w:rsidRDefault="00FF1214" w:rsidP="00FF1214">
      <w:pPr>
        <w:rPr>
          <w:rFonts w:eastAsia="Times New Roman"/>
          <w:b/>
          <w:u w:val="single"/>
        </w:rPr>
      </w:pPr>
      <w:r w:rsidRPr="00FF1214">
        <w:rPr>
          <w:rFonts w:eastAsia="Times New Roman"/>
          <w:b/>
          <w:u w:val="single"/>
        </w:rPr>
        <w:t xml:space="preserve">Can Disease Progression Be Delayed? </w:t>
      </w:r>
    </w:p>
    <w:p w14:paraId="55F2F748" w14:textId="77777777" w:rsidR="00FF1214" w:rsidRDefault="00FF1214" w:rsidP="00BC4094"/>
    <w:p w14:paraId="6FA3A243" w14:textId="77777777" w:rsidR="002D4FD5" w:rsidRDefault="002D4FD5" w:rsidP="002D4FD5">
      <w:pPr>
        <w:rPr>
          <w:rFonts w:eastAsia="Times New Roman"/>
        </w:rPr>
      </w:pPr>
      <w:r>
        <w:rPr>
          <w:rFonts w:eastAsia="Times New Roman"/>
        </w:rPr>
        <w:t>Disease progression may be delayed by:</w:t>
      </w:r>
    </w:p>
    <w:p w14:paraId="2E814351" w14:textId="77777777" w:rsidR="002D4FD5" w:rsidRDefault="002D4FD5" w:rsidP="002D4FD5">
      <w:pPr>
        <w:rPr>
          <w:rFonts w:eastAsia="Times New Roman"/>
        </w:rPr>
      </w:pPr>
      <w:r>
        <w:rPr>
          <w:rFonts w:eastAsia="Times New Roman"/>
        </w:rPr>
        <w:t xml:space="preserve"> • Prevention and early treatment of opportunistic infections (OIs) </w:t>
      </w:r>
    </w:p>
    <w:p w14:paraId="7428B502" w14:textId="77777777" w:rsidR="00AB3138" w:rsidRDefault="002D4FD5" w:rsidP="002D4FD5">
      <w:pPr>
        <w:rPr>
          <w:rFonts w:eastAsia="Times New Roman"/>
        </w:rPr>
      </w:pPr>
      <w:r>
        <w:rPr>
          <w:rFonts w:eastAsia="Times New Roman"/>
        </w:rPr>
        <w:t xml:space="preserve">• Antiretroviral therapy </w:t>
      </w:r>
    </w:p>
    <w:p w14:paraId="0C0D2726" w14:textId="58B4FC78" w:rsidR="002D4FD5" w:rsidRDefault="002D4FD5" w:rsidP="002D4FD5">
      <w:pPr>
        <w:rPr>
          <w:rFonts w:eastAsia="Times New Roman"/>
        </w:rPr>
      </w:pPr>
      <w:r>
        <w:rPr>
          <w:rFonts w:eastAsia="Times New Roman"/>
        </w:rPr>
        <w:t xml:space="preserve">• Positive living </w:t>
      </w:r>
    </w:p>
    <w:p w14:paraId="564E9BB2" w14:textId="77777777" w:rsidR="002D4FD5" w:rsidRDefault="002D4FD5" w:rsidP="00BC4094"/>
    <w:p w14:paraId="458134AA" w14:textId="08CE4337" w:rsidR="005A1376" w:rsidRDefault="005A1376" w:rsidP="00BC4094">
      <w:pPr>
        <w:rPr>
          <w:b/>
          <w:u w:val="single"/>
        </w:rPr>
      </w:pPr>
      <w:r w:rsidRPr="00F3640F">
        <w:rPr>
          <w:b/>
          <w:u w:val="single"/>
        </w:rPr>
        <w:t>Types of HIV virus</w:t>
      </w:r>
    </w:p>
    <w:p w14:paraId="1C547467" w14:textId="77777777" w:rsidR="00701E00" w:rsidRPr="00F3640F" w:rsidRDefault="00701E00" w:rsidP="00BC4094">
      <w:pPr>
        <w:rPr>
          <w:b/>
          <w:u w:val="single"/>
        </w:rPr>
      </w:pPr>
    </w:p>
    <w:p w14:paraId="61B671D3" w14:textId="77777777" w:rsidR="00814A41" w:rsidRDefault="00814A41" w:rsidP="00BC4094">
      <w:r w:rsidRPr="00814A41">
        <w:t xml:space="preserve">There are two types of HIV virus: </w:t>
      </w:r>
    </w:p>
    <w:p w14:paraId="4FC561C9" w14:textId="77777777" w:rsidR="00814A41" w:rsidRDefault="00814A41" w:rsidP="00BC4094">
      <w:r w:rsidRPr="00814A41">
        <w:t xml:space="preserve">• </w:t>
      </w:r>
      <w:r w:rsidRPr="0078620D">
        <w:rPr>
          <w:b/>
        </w:rPr>
        <w:t>HIV 1</w:t>
      </w:r>
      <w:r w:rsidRPr="00814A41">
        <w:t xml:space="preserve"> is most common in sub-Saharan Africa and throughout the world. HIV 1 can be divided into groups M, N, and O. The pandemic is dominated by Group M, which is composed of subtypes A – J. </w:t>
      </w:r>
    </w:p>
    <w:p w14:paraId="7B432122" w14:textId="77777777" w:rsidR="00562116" w:rsidRDefault="00814A41" w:rsidP="00BC4094">
      <w:r w:rsidRPr="00814A41">
        <w:t xml:space="preserve">• </w:t>
      </w:r>
      <w:r w:rsidRPr="0078620D">
        <w:rPr>
          <w:b/>
        </w:rPr>
        <w:t>HIV 2</w:t>
      </w:r>
      <w:r w:rsidRPr="00814A41">
        <w:t xml:space="preserve"> is most often found in West Central Africa, parts of Europe and India. </w:t>
      </w:r>
    </w:p>
    <w:p w14:paraId="2C52671D" w14:textId="595B12C8" w:rsidR="00814A41" w:rsidRPr="00814A41" w:rsidRDefault="00814A41" w:rsidP="00BC4094">
      <w:r w:rsidRPr="00814A41">
        <w:t>Both produce the same patterns of illness. HIV 2 causes a slower progression of disease than HIV 1. It is important for tests to detect the HIV subtypes that are present in the region. Otherwise, testing may lead to false negative results.</w:t>
      </w:r>
    </w:p>
    <w:p w14:paraId="3DD12A80" w14:textId="77777777" w:rsidR="00BC4094" w:rsidRDefault="00BC4094" w:rsidP="006E4DA9">
      <w:pPr>
        <w:rPr>
          <w:rFonts w:eastAsia="Times New Roman"/>
          <w:u w:val="single"/>
        </w:rPr>
      </w:pPr>
    </w:p>
    <w:p w14:paraId="7D722D2B" w14:textId="36B33CD7" w:rsidR="006109D6" w:rsidRPr="001266DB" w:rsidRDefault="006109D6" w:rsidP="006E4DA9">
      <w:pPr>
        <w:rPr>
          <w:rFonts w:eastAsia="Times New Roman"/>
          <w:b/>
          <w:u w:val="single"/>
        </w:rPr>
      </w:pPr>
      <w:r w:rsidRPr="001266DB">
        <w:rPr>
          <w:rFonts w:eastAsia="Times New Roman"/>
          <w:b/>
          <w:u w:val="single"/>
        </w:rPr>
        <w:t>Pathophysiology:</w:t>
      </w:r>
    </w:p>
    <w:p w14:paraId="5DA71336" w14:textId="77777777" w:rsidR="00621652" w:rsidRPr="00621652" w:rsidRDefault="00621652" w:rsidP="00621652">
      <w:pPr>
        <w:numPr>
          <w:ilvl w:val="0"/>
          <w:numId w:val="1"/>
        </w:numPr>
        <w:spacing w:before="100" w:beforeAutospacing="1" w:after="100" w:afterAutospacing="1"/>
        <w:ind w:left="-150" w:hanging="75"/>
      </w:pPr>
      <w:r w:rsidRPr="00621652">
        <w:t>HIV gradually destroys the </w:t>
      </w:r>
      <w:hyperlink r:id="rId11" w:history="1">
        <w:r w:rsidRPr="00621652">
          <w:t>immune system</w:t>
        </w:r>
      </w:hyperlink>
      <w:r w:rsidRPr="00621652">
        <w:t> by attacking and destroying a type of white blood cell called a </w:t>
      </w:r>
      <w:hyperlink r:id="rId12" w:history="1">
        <w:r w:rsidRPr="00621652">
          <w:t>CD4 cell</w:t>
        </w:r>
      </w:hyperlink>
      <w:r w:rsidRPr="00621652">
        <w:t>. CD4 cells play a major role in protecting the body from infection.</w:t>
      </w:r>
    </w:p>
    <w:p w14:paraId="6D98E7AA" w14:textId="77777777" w:rsidR="00621652" w:rsidRPr="00621652" w:rsidRDefault="00621652" w:rsidP="00621652">
      <w:pPr>
        <w:numPr>
          <w:ilvl w:val="0"/>
          <w:numId w:val="1"/>
        </w:numPr>
        <w:spacing w:before="100" w:beforeAutospacing="1" w:after="100" w:afterAutospacing="1"/>
        <w:ind w:left="-150" w:hanging="75"/>
      </w:pPr>
      <w:r w:rsidRPr="00621652">
        <w:t>HIV uses the machinery of the CD4 cells to multiply and spread throughout the body. This process, which is carried out in seven steps or stages, is called the HIV life cycle. HIV medicines protect the immune system by blocking HIV at different stages of the HIV life cycle.</w:t>
      </w:r>
    </w:p>
    <w:p w14:paraId="35F01F52" w14:textId="77777777" w:rsidR="00621652" w:rsidRPr="00621652" w:rsidRDefault="00621652" w:rsidP="006E4DA9"/>
    <w:p w14:paraId="73AD13B7" w14:textId="1D3FDC38" w:rsidR="00EA49B4" w:rsidRPr="00390A25" w:rsidRDefault="006109D6" w:rsidP="00EA49B4">
      <w:r w:rsidRPr="00390A25">
        <w:t>Upon acquisition of the virus, the virus replicates inside and kills </w:t>
      </w:r>
      <w:hyperlink r:id="rId13" w:tooltip="T helper cells" w:history="1">
        <w:r w:rsidRPr="00390A25">
          <w:t>T helper cells</w:t>
        </w:r>
      </w:hyperlink>
      <w:r w:rsidRPr="00390A25">
        <w:t>, which are required for almost all </w:t>
      </w:r>
      <w:hyperlink r:id="rId14" w:tooltip="Adaptive immune system" w:history="1">
        <w:r w:rsidRPr="00390A25">
          <w:t>adaptive immune responses</w:t>
        </w:r>
      </w:hyperlink>
      <w:r w:rsidRPr="00390A25">
        <w:t>. There is an initial period of </w:t>
      </w:r>
      <w:hyperlink r:id="rId15" w:tooltip="Influenza-like illness" w:history="1">
        <w:r w:rsidRPr="00390A25">
          <w:t>influenza-like illness</w:t>
        </w:r>
      </w:hyperlink>
      <w:r w:rsidRPr="00390A25">
        <w:t>, and then a latent, asymptomatic phase. When the </w:t>
      </w:r>
      <w:hyperlink r:id="rId16" w:tooltip="CD4" w:history="1">
        <w:r w:rsidRPr="00390A25">
          <w:t>CD4</w:t>
        </w:r>
      </w:hyperlink>
      <w:r w:rsidRPr="00390A25">
        <w:t> lymphocyte count falls below 200 cells/ml of blood, the HIV host has progressed to AIDS, a condition characterized by deficiency in </w:t>
      </w:r>
      <w:hyperlink r:id="rId17" w:tooltip="Cell-mediated immunity" w:history="1">
        <w:r w:rsidRPr="00390A25">
          <w:t>cell-mediated immunity</w:t>
        </w:r>
      </w:hyperlink>
      <w:r w:rsidR="00621652" w:rsidRPr="00390A25">
        <w:t xml:space="preserve">. </w:t>
      </w:r>
    </w:p>
    <w:p w14:paraId="26F76ED6" w14:textId="77777777" w:rsidR="00C80039" w:rsidRDefault="00C80039" w:rsidP="00EA49B4">
      <w:pPr>
        <w:rPr>
          <w:rFonts w:eastAsia="Times New Roman"/>
          <w:color w:val="222222"/>
          <w:shd w:val="clear" w:color="auto" w:fill="FFFFFF"/>
        </w:rPr>
      </w:pPr>
    </w:p>
    <w:p w14:paraId="7D63C87A" w14:textId="2128CB1A" w:rsidR="00C80039" w:rsidRDefault="00C80039" w:rsidP="00EA49B4">
      <w:pPr>
        <w:rPr>
          <w:rFonts w:eastAsia="Times New Roman"/>
          <w:color w:val="222222"/>
          <w:u w:val="single"/>
          <w:shd w:val="clear" w:color="auto" w:fill="FFFFFF"/>
        </w:rPr>
      </w:pPr>
      <w:r w:rsidRPr="00FF2DFC">
        <w:rPr>
          <w:rFonts w:eastAsia="Times New Roman"/>
          <w:b/>
          <w:color w:val="222222"/>
          <w:u w:val="single"/>
          <w:shd w:val="clear" w:color="auto" w:fill="FFFFFF"/>
        </w:rPr>
        <w:t>Symptoms</w:t>
      </w:r>
      <w:r>
        <w:rPr>
          <w:rFonts w:eastAsia="Times New Roman"/>
          <w:color w:val="222222"/>
          <w:u w:val="single"/>
          <w:shd w:val="clear" w:color="auto" w:fill="FFFFFF"/>
        </w:rPr>
        <w:t xml:space="preserve">: </w:t>
      </w:r>
    </w:p>
    <w:p w14:paraId="6A123E61" w14:textId="36567C33" w:rsidR="00383B76" w:rsidRDefault="004A2B91" w:rsidP="004A2B91">
      <w:pPr>
        <w:rPr>
          <w:rFonts w:eastAsia="Times New Roman"/>
          <w:shd w:val="clear" w:color="auto" w:fill="FFFFFF"/>
        </w:rPr>
      </w:pPr>
      <w:r w:rsidRPr="004A2B91">
        <w:rPr>
          <w:rFonts w:eastAsia="Times New Roman"/>
          <w:shd w:val="clear" w:color="auto" w:fill="FFFFFF"/>
        </w:rPr>
        <w:t>Within a few weeks of HIV infection, flu-like symptoms such as fever, sore throat and fatigue can occur. Then the disease is usually asymptomatic until it progresses to AIDS. AIDS symptoms include weight loss, fever or night sweats, fatigue and recurrent infections</w:t>
      </w:r>
      <w:r w:rsidR="00186CA2">
        <w:rPr>
          <w:rFonts w:eastAsia="Times New Roman"/>
          <w:shd w:val="clear" w:color="auto" w:fill="FFFFFF"/>
        </w:rPr>
        <w:t>.</w:t>
      </w:r>
    </w:p>
    <w:p w14:paraId="071E740B" w14:textId="77777777" w:rsidR="00186CA2" w:rsidRDefault="00186CA2" w:rsidP="004A2B91">
      <w:pPr>
        <w:rPr>
          <w:rFonts w:eastAsia="Times New Roman"/>
          <w:shd w:val="clear" w:color="auto" w:fill="FFFFFF"/>
        </w:rPr>
      </w:pPr>
    </w:p>
    <w:p w14:paraId="2C4A9C71" w14:textId="77777777" w:rsidR="004740C0" w:rsidRDefault="004740C0" w:rsidP="004A2B91">
      <w:pPr>
        <w:rPr>
          <w:rFonts w:eastAsia="Times New Roman"/>
          <w:shd w:val="clear" w:color="auto" w:fill="FFFFFF"/>
        </w:rPr>
      </w:pPr>
    </w:p>
    <w:p w14:paraId="45605964" w14:textId="77777777" w:rsidR="004740C0" w:rsidRDefault="004740C0" w:rsidP="004A2B91">
      <w:pPr>
        <w:rPr>
          <w:rFonts w:eastAsia="Times New Roman"/>
          <w:shd w:val="clear" w:color="auto" w:fill="FFFFFF"/>
        </w:rPr>
      </w:pPr>
    </w:p>
    <w:p w14:paraId="1806DA05" w14:textId="77777777" w:rsidR="004740C0" w:rsidRDefault="004740C0" w:rsidP="004740C0">
      <w:pPr>
        <w:rPr>
          <w:sz w:val="32"/>
          <w:szCs w:val="32"/>
          <w:lang w:val="en-US"/>
        </w:rPr>
      </w:pPr>
      <w:r>
        <w:rPr>
          <w:sz w:val="32"/>
          <w:szCs w:val="32"/>
          <w:lang w:val="en-US"/>
        </w:rPr>
        <w:tab/>
        <w:t xml:space="preserve">CHAPTER TWO: HIV: A GLOBAL PANDEMIC </w:t>
      </w:r>
    </w:p>
    <w:p w14:paraId="1C522FF7" w14:textId="77777777" w:rsidR="004740C0" w:rsidRDefault="004740C0" w:rsidP="004740C0">
      <w:pPr>
        <w:jc w:val="center"/>
        <w:rPr>
          <w:rFonts w:eastAsia="Times New Roman"/>
          <w:shd w:val="clear" w:color="auto" w:fill="FFFFFF"/>
        </w:rPr>
      </w:pPr>
    </w:p>
    <w:p w14:paraId="28497DE3" w14:textId="266F388C" w:rsidR="006D00C8" w:rsidRPr="006D00C8" w:rsidRDefault="006D00C8" w:rsidP="00D74819">
      <w:r w:rsidRPr="006D00C8">
        <w:t>Since the beginning of the epidemic, 75 million people have been infected with the HIV virus and about 32 million people have died of HIV. Globally, 37.9 million [32.7–44.0 million] people were living with HIV at the end of 2018. An estimated 0.8% [0.6-0.9%] of adults aged 15–49 years worldwide are living with HIV, although the burden of the epidemic continues to vary considerably between countries and regions. The WHO African region remains most severely affected, with nearly 1 in every 25 adults (3.9%) living with HIV and accounting for more than two-thirds of the people living with HIV worldwide.</w:t>
      </w:r>
    </w:p>
    <w:p w14:paraId="2EE77ED4" w14:textId="77777777" w:rsidR="00186CA2" w:rsidRDefault="00186CA2" w:rsidP="00D74819"/>
    <w:p w14:paraId="1E45BF1F" w14:textId="74C1C420" w:rsidR="00B84C2D" w:rsidRPr="00D13612" w:rsidRDefault="00B84C2D" w:rsidP="00B84C2D">
      <w:pPr>
        <w:pStyle w:val="p"/>
        <w:shd w:val="clear" w:color="auto" w:fill="FFFFFF"/>
        <w:spacing w:before="166" w:beforeAutospacing="0" w:after="166" w:afterAutospacing="0"/>
        <w:rPr>
          <w:b/>
        </w:rPr>
      </w:pPr>
      <w:r w:rsidRPr="00D13612">
        <w:rPr>
          <w:b/>
          <w:lang w:val="en-US"/>
        </w:rPr>
        <w:t>HIV epidemic in sub-Saharan Africa</w:t>
      </w:r>
    </w:p>
    <w:p w14:paraId="0827803C" w14:textId="77777777" w:rsidR="00B84C2D" w:rsidRDefault="00B84C2D" w:rsidP="00B84C2D">
      <w:pPr>
        <w:pStyle w:val="p"/>
        <w:shd w:val="clear" w:color="auto" w:fill="FFFFFF"/>
        <w:spacing w:before="166" w:beforeAutospacing="0" w:after="166" w:afterAutospacing="0"/>
      </w:pPr>
      <w:r w:rsidRPr="00B84C2D">
        <w:t>Sub-Saharan Africa bears the highest burden of HIV infection globally. Notwithstanding success in a growing number of countries with stabilized epidemics and or reductions in new HIV infections, the continued high burden of new HIV infections in South Africa, Swaziland, Lesotho, Zimbabwe, Botswana, Mozambique, Namibia and Zambia contribute to new infections globally.</w:t>
      </w:r>
    </w:p>
    <w:p w14:paraId="1CB3B13F" w14:textId="77777777" w:rsidR="006725A5" w:rsidRPr="00B84C2D" w:rsidRDefault="006725A5" w:rsidP="006725A5">
      <w:r w:rsidRPr="00B84C2D">
        <w:t>Globally, 15% of women living with HIV are aged 15-24 years, of whom 80% live in sub-Saharan Africa. In this region where just over 70% of all new HIV infections occur, young women bear a disproportionate burden of HIV infection. Not only do young women aged 15-24 years have HIV rates higher than their male peers, they acquire HIV infection 5-7 years earlier than their male peers. Although there are some declining trends in the 15-24 year age group, HIV prevalence is consistently higher among young women compared to young men throughout eastern and southern Africa.</w:t>
      </w:r>
    </w:p>
    <w:p w14:paraId="433D2B52" w14:textId="77777777" w:rsidR="006725A5" w:rsidRPr="00B84C2D" w:rsidRDefault="006725A5" w:rsidP="00B84C2D">
      <w:pPr>
        <w:pStyle w:val="p"/>
        <w:shd w:val="clear" w:color="auto" w:fill="FFFFFF"/>
        <w:spacing w:before="166" w:beforeAutospacing="0" w:after="166" w:afterAutospacing="0"/>
      </w:pPr>
    </w:p>
    <w:p w14:paraId="392FAE35" w14:textId="77777777" w:rsidR="00B84C2D" w:rsidRDefault="00B84C2D" w:rsidP="00B84C2D">
      <w:pPr>
        <w:pStyle w:val="NormalWeb"/>
        <w:shd w:val="clear" w:color="auto" w:fill="FFFFFF"/>
        <w:spacing w:before="166" w:beforeAutospacing="0" w:after="166" w:afterAutospacing="0"/>
      </w:pPr>
      <w:r w:rsidRPr="00B84C2D">
        <w:t>A geospatial prioritization with targeted HIV prevention services within and between countries could reduce the burden of HIV in sub-Saharan Africa and impact on the global burden of HIV. A better understanding of structural, biological and behavioral factors, including the chains of transmission by applying molecular methods and phylogenetic analysis of HIV-1 sequences could improve the efficient targeting of HIV prevention efforts.</w:t>
      </w:r>
    </w:p>
    <w:p w14:paraId="2E79B390" w14:textId="77777777" w:rsidR="00B95198" w:rsidRDefault="00B95198" w:rsidP="00B84C2D">
      <w:pPr>
        <w:pStyle w:val="NormalWeb"/>
        <w:shd w:val="clear" w:color="auto" w:fill="FFFFFF"/>
        <w:spacing w:before="166" w:beforeAutospacing="0" w:after="166" w:afterAutospacing="0"/>
      </w:pPr>
    </w:p>
    <w:p w14:paraId="0DEA6C3D" w14:textId="75471A3A" w:rsidR="00B95198" w:rsidRDefault="00B95198" w:rsidP="00B84C2D">
      <w:pPr>
        <w:pStyle w:val="NormalWeb"/>
        <w:shd w:val="clear" w:color="auto" w:fill="FFFFFF"/>
        <w:spacing w:before="166" w:beforeAutospacing="0" w:after="166" w:afterAutospacing="0"/>
        <w:rPr>
          <w:b/>
          <w:u w:val="single"/>
          <w:lang w:val="en-US"/>
        </w:rPr>
      </w:pPr>
      <w:r w:rsidRPr="00B95198">
        <w:rPr>
          <w:b/>
          <w:u w:val="single"/>
          <w:lang w:val="en-US"/>
        </w:rPr>
        <w:t>Testing for viral infection and immune response</w:t>
      </w:r>
    </w:p>
    <w:p w14:paraId="41F7AE9D" w14:textId="77777777" w:rsidR="00951532" w:rsidRDefault="00951532" w:rsidP="00951532">
      <w:pPr>
        <w:rPr>
          <w:rFonts w:eastAsia="Times New Roman"/>
        </w:rPr>
      </w:pPr>
      <w:r>
        <w:rPr>
          <w:rFonts w:eastAsia="Times New Roman"/>
        </w:rPr>
        <w:t xml:space="preserve">HIV infection can be measured in terms of: </w:t>
      </w:r>
    </w:p>
    <w:p w14:paraId="4CA998B4" w14:textId="43D021DC" w:rsidR="002074DC" w:rsidRDefault="008857CA" w:rsidP="00951532">
      <w:pPr>
        <w:rPr>
          <w:rFonts w:eastAsia="Times New Roman"/>
        </w:rPr>
      </w:pPr>
      <w:r>
        <w:rPr>
          <w:rFonts w:eastAsia="Times New Roman"/>
        </w:rPr>
        <w:t xml:space="preserve">- </w:t>
      </w:r>
      <w:r w:rsidR="00951532">
        <w:rPr>
          <w:rFonts w:eastAsia="Times New Roman"/>
        </w:rPr>
        <w:t xml:space="preserve">The amount of virus circulating in the body –called the viral load </w:t>
      </w:r>
      <w:r w:rsidR="002074DC">
        <w:rPr>
          <w:rFonts w:eastAsia="Times New Roman"/>
        </w:rPr>
        <w:t xml:space="preserve">   </w:t>
      </w:r>
    </w:p>
    <w:p w14:paraId="42C31666" w14:textId="43B122D3" w:rsidR="00951532" w:rsidRDefault="00951532" w:rsidP="00951532">
      <w:pPr>
        <w:rPr>
          <w:rFonts w:eastAsia="Times New Roman"/>
        </w:rPr>
      </w:pPr>
      <w:r>
        <w:rPr>
          <w:rFonts w:eastAsia="Times New Roman"/>
        </w:rPr>
        <w:t>- The amount of antigen – p24 antigen – circulating in the body</w:t>
      </w:r>
    </w:p>
    <w:p w14:paraId="6559E63A" w14:textId="7F1CD481" w:rsidR="00951532" w:rsidRDefault="00951532" w:rsidP="00951532">
      <w:pPr>
        <w:rPr>
          <w:rFonts w:eastAsia="Times New Roman"/>
        </w:rPr>
      </w:pPr>
      <w:r>
        <w:rPr>
          <w:rFonts w:eastAsia="Times New Roman"/>
        </w:rPr>
        <w:t xml:space="preserve">-  Proteins or cells that protect the body against infection – IgG and IgM antibodies, and CD4 cells </w:t>
      </w:r>
    </w:p>
    <w:p w14:paraId="43C61A82" w14:textId="77777777" w:rsidR="00B95198" w:rsidRDefault="00B95198" w:rsidP="00B84C2D">
      <w:pPr>
        <w:pStyle w:val="NormalWeb"/>
        <w:shd w:val="clear" w:color="auto" w:fill="FFFFFF"/>
        <w:spacing w:before="166" w:beforeAutospacing="0" w:after="166" w:afterAutospacing="0"/>
        <w:rPr>
          <w:b/>
          <w:u w:val="single"/>
        </w:rPr>
      </w:pPr>
    </w:p>
    <w:p w14:paraId="63889252" w14:textId="09624B14" w:rsidR="00743F2C" w:rsidRDefault="00743F2C" w:rsidP="00B84C2D">
      <w:pPr>
        <w:pStyle w:val="NormalWeb"/>
        <w:shd w:val="clear" w:color="auto" w:fill="FFFFFF"/>
        <w:spacing w:before="166" w:beforeAutospacing="0" w:after="166" w:afterAutospacing="0"/>
        <w:rPr>
          <w:b/>
          <w:u w:val="single"/>
          <w:lang w:val="en-US"/>
        </w:rPr>
      </w:pPr>
      <w:r w:rsidRPr="00743F2C">
        <w:rPr>
          <w:b/>
          <w:u w:val="single"/>
          <w:lang w:val="en-US"/>
        </w:rPr>
        <w:t>Window period</w:t>
      </w:r>
    </w:p>
    <w:p w14:paraId="03BF5BBD" w14:textId="3AB52FE0" w:rsidR="00BF6798" w:rsidRDefault="00971361" w:rsidP="00971361">
      <w:pPr>
        <w:rPr>
          <w:rFonts w:eastAsia="Times New Roman"/>
        </w:rPr>
      </w:pPr>
      <w:r>
        <w:rPr>
          <w:rFonts w:eastAsia="Times New Roman"/>
        </w:rPr>
        <w:t xml:space="preserve">Window period is the phase when you have been infected with HIV, but antibody levels are not detectable. One may test </w:t>
      </w:r>
      <w:r w:rsidR="000F63B9">
        <w:rPr>
          <w:rFonts w:eastAsia="Times New Roman"/>
        </w:rPr>
        <w:t>false negative</w:t>
      </w:r>
      <w:r>
        <w:rPr>
          <w:rFonts w:eastAsia="Times New Roman"/>
        </w:rPr>
        <w:t xml:space="preserve"> for HIV antibodies, and can still pass the virus to others during this period. What occurs during the window period is called </w:t>
      </w:r>
      <w:r w:rsidR="00564B8D">
        <w:rPr>
          <w:rFonts w:eastAsia="Times New Roman"/>
        </w:rPr>
        <w:t>Seroconversion</w:t>
      </w:r>
      <w:r>
        <w:rPr>
          <w:rFonts w:eastAsia="Times New Roman"/>
        </w:rPr>
        <w:t>:</w:t>
      </w:r>
    </w:p>
    <w:p w14:paraId="74171A1B" w14:textId="77777777" w:rsidR="004D1371" w:rsidRPr="004D1371" w:rsidRDefault="00971361" w:rsidP="004D1371">
      <w:pPr>
        <w:pStyle w:val="ListParagraph"/>
        <w:numPr>
          <w:ilvl w:val="0"/>
          <w:numId w:val="6"/>
        </w:numPr>
        <w:rPr>
          <w:rFonts w:ascii="Times New Roman" w:eastAsia="Times New Roman" w:hAnsi="Times New Roman" w:cs="Times New Roman"/>
        </w:rPr>
      </w:pPr>
      <w:r w:rsidRPr="00BF6798">
        <w:rPr>
          <w:rFonts w:eastAsia="Times New Roman"/>
        </w:rPr>
        <w:t>“Seroconversion” is a term used to describe the change from non-detectable to detectable antibody levels. Specimen may test initially non-reactive, but change to testing reactive</w:t>
      </w:r>
      <w:r w:rsidR="004D1371">
        <w:rPr>
          <w:rFonts w:eastAsia="Times New Roman"/>
        </w:rPr>
        <w:t xml:space="preserve"> after a certain time period. </w:t>
      </w:r>
    </w:p>
    <w:p w14:paraId="18F0C48C" w14:textId="355167FC" w:rsidR="00971361" w:rsidRPr="004D1371" w:rsidRDefault="00971361" w:rsidP="004D1371">
      <w:pPr>
        <w:pStyle w:val="ListParagraph"/>
        <w:numPr>
          <w:ilvl w:val="0"/>
          <w:numId w:val="6"/>
        </w:numPr>
        <w:rPr>
          <w:rFonts w:ascii="Times New Roman" w:eastAsia="Times New Roman" w:hAnsi="Times New Roman" w:cs="Times New Roman"/>
        </w:rPr>
      </w:pPr>
      <w:r w:rsidRPr="004D1371">
        <w:rPr>
          <w:rFonts w:eastAsia="Times New Roman"/>
        </w:rPr>
        <w:t xml:space="preserve">Seroconversion occurs generally 3-8 weeks after the initial infection. </w:t>
      </w:r>
    </w:p>
    <w:p w14:paraId="4EFC49AB" w14:textId="77777777" w:rsidR="00971361" w:rsidRPr="00743F2C" w:rsidRDefault="00971361" w:rsidP="00B84C2D">
      <w:pPr>
        <w:pStyle w:val="NormalWeb"/>
        <w:shd w:val="clear" w:color="auto" w:fill="FFFFFF"/>
        <w:spacing w:before="166" w:beforeAutospacing="0" w:after="166" w:afterAutospacing="0"/>
        <w:rPr>
          <w:b/>
          <w:u w:val="single"/>
        </w:rPr>
      </w:pPr>
    </w:p>
    <w:p w14:paraId="01F95DBE" w14:textId="568DE384" w:rsidR="00186CA2" w:rsidRPr="004740C0" w:rsidRDefault="00186CA2" w:rsidP="00186CA2">
      <w:pPr>
        <w:jc w:val="center"/>
        <w:rPr>
          <w:rFonts w:eastAsia="Times New Roman"/>
          <w:sz w:val="32"/>
          <w:szCs w:val="32"/>
          <w:shd w:val="clear" w:color="auto" w:fill="FFFFFF"/>
        </w:rPr>
      </w:pPr>
      <w:r w:rsidRPr="004740C0">
        <w:rPr>
          <w:rFonts w:eastAsia="Times New Roman"/>
          <w:sz w:val="32"/>
          <w:szCs w:val="32"/>
          <w:shd w:val="clear" w:color="auto" w:fill="FFFFFF"/>
        </w:rPr>
        <w:t xml:space="preserve">CHAPTER THREE: ANTIRETROVIRAL THERAPY </w:t>
      </w:r>
    </w:p>
    <w:p w14:paraId="09FAF158" w14:textId="77777777" w:rsidR="00383B76" w:rsidRDefault="00383B76" w:rsidP="004A2B91">
      <w:pPr>
        <w:rPr>
          <w:rFonts w:eastAsia="Times New Roman"/>
          <w:shd w:val="clear" w:color="auto" w:fill="FFFFFF"/>
        </w:rPr>
      </w:pPr>
    </w:p>
    <w:p w14:paraId="2D7C3618" w14:textId="77777777" w:rsidR="00E03057" w:rsidRDefault="00990A39" w:rsidP="004A2B91">
      <w:pPr>
        <w:rPr>
          <w:rFonts w:eastAsia="Times New Roman"/>
          <w:b/>
          <w:u w:val="single"/>
          <w:shd w:val="clear" w:color="auto" w:fill="FFFFFF"/>
        </w:rPr>
      </w:pPr>
      <w:r w:rsidRPr="00FF2DFC">
        <w:rPr>
          <w:rFonts w:eastAsia="Times New Roman"/>
          <w:b/>
          <w:u w:val="single"/>
          <w:shd w:val="clear" w:color="auto" w:fill="FFFFFF"/>
        </w:rPr>
        <w:t>7 stages of HIV life cycle</w:t>
      </w:r>
      <w:r w:rsidR="00383B76" w:rsidRPr="00FF2DFC">
        <w:rPr>
          <w:rFonts w:eastAsia="Times New Roman"/>
          <w:b/>
          <w:u w:val="single"/>
          <w:shd w:val="clear" w:color="auto" w:fill="FFFFFF"/>
        </w:rPr>
        <w:t>:</w:t>
      </w:r>
    </w:p>
    <w:p w14:paraId="37FF9AF6" w14:textId="77777777" w:rsidR="00C91AC2" w:rsidRPr="00FF2DFC" w:rsidRDefault="00C91AC2" w:rsidP="004A2B91">
      <w:pPr>
        <w:rPr>
          <w:rFonts w:eastAsia="Times New Roman"/>
          <w:b/>
          <w:u w:val="single"/>
          <w:shd w:val="clear" w:color="auto" w:fill="FFFFFF"/>
        </w:rPr>
      </w:pPr>
    </w:p>
    <w:p w14:paraId="6A6EA3D2" w14:textId="77777777" w:rsidR="00FF2DFC" w:rsidRDefault="00E03057" w:rsidP="00E03057">
      <w:r w:rsidRPr="00A23288">
        <w:t>The seven stages of the HIV life cycle are:</w:t>
      </w:r>
    </w:p>
    <w:p w14:paraId="22DE12A4" w14:textId="318FA1A1" w:rsidR="00484BA1" w:rsidRDefault="00E03057" w:rsidP="00E03057">
      <w:r w:rsidRPr="00A23288">
        <w:t xml:space="preserve"> </w:t>
      </w:r>
    </w:p>
    <w:p w14:paraId="2A3E3C30" w14:textId="52FD6146" w:rsidR="00C91AC2" w:rsidRPr="00C91AC2" w:rsidRDefault="0011018B" w:rsidP="00C91AC2">
      <w:pPr>
        <w:pStyle w:val="ListParagraph"/>
        <w:numPr>
          <w:ilvl w:val="0"/>
          <w:numId w:val="5"/>
        </w:numPr>
        <w:rPr>
          <w:rFonts w:ascii="Times New Roman" w:hAnsi="Times New Roman" w:cs="Times New Roman"/>
          <w:lang w:eastAsia="en-GB"/>
        </w:rPr>
      </w:pPr>
      <w:hyperlink r:id="rId18" w:history="1">
        <w:r w:rsidR="00084458">
          <w:rPr>
            <w:rFonts w:ascii="Times New Roman" w:hAnsi="Times New Roman" w:cs="Times New Roman"/>
            <w:lang w:eastAsia="en-GB"/>
          </w:rPr>
          <w:t>B</w:t>
        </w:r>
        <w:r w:rsidR="00E03057" w:rsidRPr="00C91AC2">
          <w:rPr>
            <w:rFonts w:ascii="Times New Roman" w:hAnsi="Times New Roman" w:cs="Times New Roman"/>
            <w:lang w:eastAsia="en-GB"/>
          </w:rPr>
          <w:t>inding</w:t>
        </w:r>
      </w:hyperlink>
      <w:r w:rsidR="00484BA1" w:rsidRPr="00C91AC2">
        <w:rPr>
          <w:rFonts w:ascii="Times New Roman" w:hAnsi="Times New Roman" w:cs="Times New Roman"/>
        </w:rPr>
        <w:t xml:space="preserve">: </w:t>
      </w:r>
      <w:r w:rsidR="00484BA1" w:rsidRPr="00C91AC2">
        <w:rPr>
          <w:rFonts w:ascii="Times New Roman" w:hAnsi="Times New Roman" w:cs="Times New Roman"/>
          <w:lang w:eastAsia="en-GB"/>
        </w:rPr>
        <w:t>The first of seven steps in the HIV life cycle. When HIV attacks a CD4 cell, the virus binds (attaches itself) to molecules on the surface of the CD4 cell.</w:t>
      </w:r>
    </w:p>
    <w:p w14:paraId="0BD63A3F" w14:textId="6367641F" w:rsidR="00C91AC2" w:rsidRDefault="009A1A2D" w:rsidP="003356D3">
      <w:pPr>
        <w:pStyle w:val="ListParagraph"/>
        <w:numPr>
          <w:ilvl w:val="0"/>
          <w:numId w:val="5"/>
        </w:numPr>
        <w:rPr>
          <w:rFonts w:ascii="Times New Roman" w:hAnsi="Times New Roman" w:cs="Times New Roman"/>
          <w:lang w:eastAsia="en-GB"/>
        </w:rPr>
      </w:pPr>
      <w:r>
        <w:rPr>
          <w:rFonts w:ascii="Times New Roman" w:hAnsi="Times New Roman" w:cs="Times New Roman"/>
          <w:lang w:eastAsia="en-GB"/>
        </w:rPr>
        <w:t>F</w:t>
      </w:r>
      <w:hyperlink r:id="rId19" w:history="1">
        <w:r w:rsidR="00E03057" w:rsidRPr="00C91AC2">
          <w:rPr>
            <w:rFonts w:ascii="Times New Roman" w:hAnsi="Times New Roman" w:cs="Times New Roman"/>
            <w:lang w:eastAsia="en-GB"/>
          </w:rPr>
          <w:t>usion</w:t>
        </w:r>
      </w:hyperlink>
      <w:r w:rsidR="00484BA1" w:rsidRPr="00C91AC2">
        <w:rPr>
          <w:rFonts w:ascii="Times New Roman" w:hAnsi="Times New Roman" w:cs="Times New Roman"/>
        </w:rPr>
        <w:t xml:space="preserve">: </w:t>
      </w:r>
      <w:r w:rsidR="00484BA1" w:rsidRPr="00C91AC2">
        <w:rPr>
          <w:rFonts w:ascii="Times New Roman" w:hAnsi="Times New Roman" w:cs="Times New Roman"/>
          <w:lang w:eastAsia="en-GB"/>
        </w:rPr>
        <w:t>The second of seven steps in the HIV life cycle. After HIV attaches itself to a host CD4 cell, the HIV viral envelope fuses with the CD4 cell membrane. Fusion allows HIV to enter the CD4 cell. Once inside the CD4 cell, the virus releases HIV RNA and HIV enzymes, such as reverse transcriptase and integrase.</w:t>
      </w:r>
    </w:p>
    <w:p w14:paraId="1F8D494F" w14:textId="13E7DDE4" w:rsidR="001611C5" w:rsidRDefault="00E03057" w:rsidP="008500F8">
      <w:pPr>
        <w:pStyle w:val="ListParagraph"/>
        <w:numPr>
          <w:ilvl w:val="0"/>
          <w:numId w:val="5"/>
        </w:numPr>
        <w:rPr>
          <w:rFonts w:ascii="Times New Roman" w:hAnsi="Times New Roman" w:cs="Times New Roman"/>
          <w:lang w:eastAsia="en-GB"/>
        </w:rPr>
      </w:pPr>
      <w:r w:rsidRPr="00C91AC2">
        <w:rPr>
          <w:rFonts w:ascii="Times New Roman" w:hAnsi="Times New Roman" w:cs="Times New Roman"/>
          <w:lang w:eastAsia="en-GB"/>
        </w:rPr>
        <w:t> </w:t>
      </w:r>
      <w:hyperlink r:id="rId20" w:history="1">
        <w:r w:rsidR="001611C5">
          <w:rPr>
            <w:rFonts w:ascii="Times New Roman" w:hAnsi="Times New Roman" w:cs="Times New Roman"/>
            <w:lang w:eastAsia="en-GB"/>
          </w:rPr>
          <w:t>R</w:t>
        </w:r>
        <w:r w:rsidRPr="00C91AC2">
          <w:rPr>
            <w:rFonts w:ascii="Times New Roman" w:hAnsi="Times New Roman" w:cs="Times New Roman"/>
            <w:lang w:eastAsia="en-GB"/>
          </w:rPr>
          <w:t>everse transcription</w:t>
        </w:r>
      </w:hyperlink>
      <w:r w:rsidR="003356D3" w:rsidRPr="00C91AC2">
        <w:rPr>
          <w:rFonts w:ascii="Times New Roman" w:hAnsi="Times New Roman" w:cs="Times New Roman"/>
        </w:rPr>
        <w:t xml:space="preserve">: </w:t>
      </w:r>
      <w:r w:rsidR="003356D3" w:rsidRPr="00C91AC2">
        <w:rPr>
          <w:rFonts w:ascii="Times New Roman" w:hAnsi="Times New Roman" w:cs="Times New Roman"/>
          <w:lang w:eastAsia="en-GB"/>
        </w:rPr>
        <w:t>The third of seven steps in the HIV life cycle. Once inside a CD4 cell, HIV releases and uses reverse transcriptase (an HIV enzyme) to convert its genetic material—HIV RNA—into HIV DNA. The conversion of HIV RNA to HIV DNA allows HIV to enter the CD4 cell nucleus and combine with the cell’s genetic material.</w:t>
      </w:r>
    </w:p>
    <w:p w14:paraId="7B4D6FA2" w14:textId="77777777" w:rsidR="00BB491F" w:rsidRDefault="0011018B" w:rsidP="008500F8">
      <w:pPr>
        <w:pStyle w:val="ListParagraph"/>
        <w:numPr>
          <w:ilvl w:val="0"/>
          <w:numId w:val="5"/>
        </w:numPr>
        <w:rPr>
          <w:rFonts w:ascii="Times New Roman" w:hAnsi="Times New Roman" w:cs="Times New Roman"/>
          <w:lang w:eastAsia="en-GB"/>
        </w:rPr>
      </w:pPr>
      <w:hyperlink r:id="rId21" w:history="1">
        <w:r w:rsidR="001611C5">
          <w:rPr>
            <w:rFonts w:ascii="Times New Roman" w:hAnsi="Times New Roman" w:cs="Times New Roman"/>
            <w:lang w:eastAsia="en-GB"/>
          </w:rPr>
          <w:t>I</w:t>
        </w:r>
        <w:r w:rsidR="00E03057" w:rsidRPr="001611C5">
          <w:rPr>
            <w:rFonts w:ascii="Times New Roman" w:hAnsi="Times New Roman" w:cs="Times New Roman"/>
            <w:lang w:eastAsia="en-GB"/>
          </w:rPr>
          <w:t>ntegration</w:t>
        </w:r>
      </w:hyperlink>
      <w:r w:rsidR="008500F8" w:rsidRPr="001611C5">
        <w:rPr>
          <w:rFonts w:ascii="Times New Roman" w:hAnsi="Times New Roman" w:cs="Times New Roman"/>
        </w:rPr>
        <w:t xml:space="preserve">: </w:t>
      </w:r>
      <w:r w:rsidR="008500F8" w:rsidRPr="001611C5">
        <w:rPr>
          <w:rFonts w:ascii="Times New Roman" w:hAnsi="Times New Roman" w:cs="Times New Roman"/>
          <w:lang w:eastAsia="en-GB"/>
        </w:rPr>
        <w:t>Once inside the host CD4 cell nucleus, HIV releases integrase, an HIV enzyme. HIV uses integrase to insert (integrate) its viral DNA into the DNA of the host cell.</w:t>
      </w:r>
    </w:p>
    <w:p w14:paraId="2A01F4F5" w14:textId="77777777" w:rsidR="00BB491F" w:rsidRDefault="00E03057" w:rsidP="009D0E4A">
      <w:pPr>
        <w:pStyle w:val="ListParagraph"/>
        <w:numPr>
          <w:ilvl w:val="0"/>
          <w:numId w:val="5"/>
        </w:numPr>
        <w:rPr>
          <w:rFonts w:ascii="Times New Roman" w:hAnsi="Times New Roman" w:cs="Times New Roman"/>
          <w:lang w:eastAsia="en-GB"/>
        </w:rPr>
      </w:pPr>
      <w:r w:rsidRPr="00BB491F">
        <w:rPr>
          <w:rFonts w:ascii="Times New Roman" w:hAnsi="Times New Roman" w:cs="Times New Roman"/>
          <w:lang w:eastAsia="en-GB"/>
        </w:rPr>
        <w:t> </w:t>
      </w:r>
      <w:hyperlink r:id="rId22" w:history="1">
        <w:r w:rsidR="00BB491F">
          <w:rPr>
            <w:rFonts w:ascii="Times New Roman" w:hAnsi="Times New Roman" w:cs="Times New Roman"/>
            <w:lang w:eastAsia="en-GB"/>
          </w:rPr>
          <w:t>R</w:t>
        </w:r>
        <w:r w:rsidRPr="00BB491F">
          <w:rPr>
            <w:rFonts w:ascii="Times New Roman" w:hAnsi="Times New Roman" w:cs="Times New Roman"/>
            <w:lang w:eastAsia="en-GB"/>
          </w:rPr>
          <w:t>eplication</w:t>
        </w:r>
      </w:hyperlink>
      <w:r w:rsidR="008500F8" w:rsidRPr="00BB491F">
        <w:rPr>
          <w:rFonts w:ascii="Times New Roman" w:hAnsi="Times New Roman" w:cs="Times New Roman"/>
        </w:rPr>
        <w:t xml:space="preserve">: </w:t>
      </w:r>
      <w:r w:rsidR="008500F8" w:rsidRPr="00BB491F">
        <w:rPr>
          <w:rFonts w:ascii="Times New Roman" w:hAnsi="Times New Roman" w:cs="Times New Roman"/>
          <w:lang w:eastAsia="en-GB"/>
        </w:rPr>
        <w:t>Once HIV is integrated into the host CD4 cell DNA, the virus begins to use the machinery of the CD4 cell to create long chains of HIV proteins. The protein chains are the building blocks for more HIV.</w:t>
      </w:r>
    </w:p>
    <w:p w14:paraId="444D5877" w14:textId="77777777" w:rsidR="00BB491F" w:rsidRDefault="00E03057" w:rsidP="00D10B62">
      <w:pPr>
        <w:pStyle w:val="ListParagraph"/>
        <w:numPr>
          <w:ilvl w:val="0"/>
          <w:numId w:val="5"/>
        </w:numPr>
        <w:rPr>
          <w:rFonts w:ascii="Times New Roman" w:hAnsi="Times New Roman" w:cs="Times New Roman"/>
          <w:lang w:eastAsia="en-GB"/>
        </w:rPr>
      </w:pPr>
      <w:r w:rsidRPr="00BB491F">
        <w:rPr>
          <w:rFonts w:ascii="Times New Roman" w:hAnsi="Times New Roman" w:cs="Times New Roman"/>
          <w:lang w:eastAsia="en-GB"/>
        </w:rPr>
        <w:t> </w:t>
      </w:r>
      <w:hyperlink r:id="rId23" w:history="1">
        <w:r w:rsidRPr="00BB491F">
          <w:rPr>
            <w:rFonts w:ascii="Times New Roman" w:hAnsi="Times New Roman" w:cs="Times New Roman"/>
            <w:lang w:eastAsia="en-GB"/>
          </w:rPr>
          <w:t>assembly</w:t>
        </w:r>
      </w:hyperlink>
      <w:r w:rsidR="009D0E4A" w:rsidRPr="00BB491F">
        <w:rPr>
          <w:rFonts w:ascii="Times New Roman" w:hAnsi="Times New Roman" w:cs="Times New Roman"/>
        </w:rPr>
        <w:t xml:space="preserve">: </w:t>
      </w:r>
      <w:r w:rsidR="009D0E4A" w:rsidRPr="00BB491F">
        <w:rPr>
          <w:rFonts w:ascii="Times New Roman" w:hAnsi="Times New Roman" w:cs="Times New Roman"/>
          <w:lang w:eastAsia="en-GB"/>
        </w:rPr>
        <w:t>During assembly, new HIV RNA and HIV proteins made by the host CD4 cell move to the surface of the cell and assemble into immature (</w:t>
      </w:r>
      <w:r w:rsidR="00D10B62" w:rsidRPr="00BB491F">
        <w:rPr>
          <w:rFonts w:ascii="Times New Roman" w:hAnsi="Times New Roman" w:cs="Times New Roman"/>
          <w:lang w:eastAsia="en-GB"/>
        </w:rPr>
        <w:t>non-infectious</w:t>
      </w:r>
      <w:r w:rsidR="009D0E4A" w:rsidRPr="00BB491F">
        <w:rPr>
          <w:rFonts w:ascii="Times New Roman" w:hAnsi="Times New Roman" w:cs="Times New Roman"/>
          <w:lang w:eastAsia="en-GB"/>
        </w:rPr>
        <w:t>) HIV. </w:t>
      </w:r>
    </w:p>
    <w:p w14:paraId="439704C3" w14:textId="3CA79488" w:rsidR="00D10B62" w:rsidRPr="00BB491F" w:rsidRDefault="00E03057" w:rsidP="00D10B62">
      <w:pPr>
        <w:pStyle w:val="ListParagraph"/>
        <w:numPr>
          <w:ilvl w:val="0"/>
          <w:numId w:val="5"/>
        </w:numPr>
        <w:rPr>
          <w:rFonts w:ascii="Times New Roman" w:hAnsi="Times New Roman" w:cs="Times New Roman"/>
          <w:lang w:eastAsia="en-GB"/>
        </w:rPr>
      </w:pPr>
      <w:r w:rsidRPr="00BB491F">
        <w:rPr>
          <w:rFonts w:ascii="Times New Roman" w:hAnsi="Times New Roman" w:cs="Times New Roman"/>
          <w:lang w:eastAsia="en-GB"/>
        </w:rPr>
        <w:t> </w:t>
      </w:r>
      <w:hyperlink r:id="rId24" w:history="1">
        <w:r w:rsidR="003627DD">
          <w:rPr>
            <w:rFonts w:ascii="Times New Roman" w:hAnsi="Times New Roman" w:cs="Times New Roman"/>
            <w:lang w:eastAsia="en-GB"/>
          </w:rPr>
          <w:t>B</w:t>
        </w:r>
        <w:r w:rsidRPr="00BB491F">
          <w:rPr>
            <w:rFonts w:ascii="Times New Roman" w:hAnsi="Times New Roman" w:cs="Times New Roman"/>
            <w:lang w:eastAsia="en-GB"/>
          </w:rPr>
          <w:t>udding</w:t>
        </w:r>
      </w:hyperlink>
      <w:r w:rsidR="00D10B62" w:rsidRPr="00BB491F">
        <w:rPr>
          <w:rFonts w:ascii="Times New Roman" w:hAnsi="Times New Roman" w:cs="Times New Roman"/>
        </w:rPr>
        <w:t xml:space="preserve">: </w:t>
      </w:r>
      <w:r w:rsidR="00D10B62" w:rsidRPr="00BB491F">
        <w:rPr>
          <w:rFonts w:ascii="Times New Roman" w:hAnsi="Times New Roman" w:cs="Times New Roman"/>
          <w:lang w:eastAsia="en-GB"/>
        </w:rPr>
        <w:t>The final step of seven steps in the HIV life cycle. During budding, immature (non-infectious) HIV pushes itself out of the host CD4 cell. (Non-infectious HIV can't infect another CD4 cell.) Once outside the CD4 cell, the new HIV releases protease, an HIV enzyme. Protease breaks up the long protein chains in the immature virus, creating the mature (infectious) virus.</w:t>
      </w:r>
    </w:p>
    <w:p w14:paraId="6F12181E" w14:textId="73471ED3" w:rsidR="00E03057" w:rsidRDefault="00E03057" w:rsidP="00E03057"/>
    <w:p w14:paraId="03F9EE51" w14:textId="77777777" w:rsidR="003627DD" w:rsidRDefault="003627DD" w:rsidP="00F04747">
      <w:pPr>
        <w:rPr>
          <w:u w:val="single"/>
        </w:rPr>
      </w:pPr>
    </w:p>
    <w:p w14:paraId="263842CA" w14:textId="77777777" w:rsidR="003627DD" w:rsidRDefault="003627DD" w:rsidP="00F04747">
      <w:pPr>
        <w:rPr>
          <w:u w:val="single"/>
        </w:rPr>
      </w:pPr>
    </w:p>
    <w:p w14:paraId="5766FD0C" w14:textId="2506A202" w:rsidR="003627DD" w:rsidRDefault="003627DD" w:rsidP="00F04747">
      <w:pPr>
        <w:rPr>
          <w:u w:val="single"/>
        </w:rPr>
      </w:pPr>
      <w:r>
        <w:rPr>
          <w:u w:val="single"/>
        </w:rPr>
        <w:t xml:space="preserve">Treatment </w:t>
      </w:r>
    </w:p>
    <w:p w14:paraId="398594BD" w14:textId="77777777" w:rsidR="000845DF" w:rsidRDefault="000845DF" w:rsidP="00F04747">
      <w:pPr>
        <w:rPr>
          <w:u w:val="single"/>
        </w:rPr>
      </w:pPr>
    </w:p>
    <w:p w14:paraId="7E37DF55" w14:textId="77777777" w:rsidR="007C533B" w:rsidRPr="007C533B" w:rsidRDefault="007C533B" w:rsidP="007C533B">
      <w:pPr>
        <w:widowControl w:val="0"/>
        <w:autoSpaceDE w:val="0"/>
        <w:autoSpaceDN w:val="0"/>
        <w:adjustRightInd w:val="0"/>
      </w:pPr>
      <w:r w:rsidRPr="007C533B">
        <w:t>HIV can be suppressed by combination ART consisting of 3 or more ARV drugs. ART does not cure HIV infection but suppresses viral replication within a person's body and allows an individual's immune system to strengthen and regain the capacity to fight off infections.</w:t>
      </w:r>
    </w:p>
    <w:p w14:paraId="407FAB67" w14:textId="77777777" w:rsidR="007C533B" w:rsidRDefault="007C533B" w:rsidP="007C533B">
      <w:pPr>
        <w:widowControl w:val="0"/>
        <w:autoSpaceDE w:val="0"/>
        <w:autoSpaceDN w:val="0"/>
        <w:adjustRightInd w:val="0"/>
      </w:pPr>
      <w:r w:rsidRPr="007C533B">
        <w:t>In 2016, WHO recommended that all people living with HIV be provided with lifelong ART, including children, adolescents and adults, and pregnant and breastfeeding women, regardless of clinical status or CD4 cell count. By mid-2019, 182 countries had already adopted this recommendation, covering 99% of all people living with HIV globally.</w:t>
      </w:r>
    </w:p>
    <w:p w14:paraId="76D84E6B" w14:textId="77777777" w:rsidR="007569BF" w:rsidRDefault="007569BF" w:rsidP="007C533B">
      <w:pPr>
        <w:widowControl w:val="0"/>
        <w:autoSpaceDE w:val="0"/>
        <w:autoSpaceDN w:val="0"/>
        <w:adjustRightInd w:val="0"/>
      </w:pPr>
    </w:p>
    <w:p w14:paraId="63455C00" w14:textId="77777777" w:rsidR="007569BF" w:rsidRDefault="007569BF" w:rsidP="007C533B">
      <w:pPr>
        <w:widowControl w:val="0"/>
        <w:autoSpaceDE w:val="0"/>
        <w:autoSpaceDN w:val="0"/>
        <w:adjustRightInd w:val="0"/>
      </w:pPr>
    </w:p>
    <w:p w14:paraId="76E75306" w14:textId="23690405" w:rsidR="007569BF" w:rsidRPr="007569BF" w:rsidRDefault="007569BF" w:rsidP="007C533B">
      <w:pPr>
        <w:widowControl w:val="0"/>
        <w:autoSpaceDE w:val="0"/>
        <w:autoSpaceDN w:val="0"/>
        <w:adjustRightInd w:val="0"/>
        <w:rPr>
          <w:b/>
          <w:u w:val="single"/>
        </w:rPr>
      </w:pPr>
      <w:r w:rsidRPr="007569BF">
        <w:rPr>
          <w:b/>
          <w:u w:val="single"/>
          <w:lang w:val="en-US"/>
        </w:rPr>
        <w:t>Antiretroviral therapy</w:t>
      </w:r>
    </w:p>
    <w:p w14:paraId="2157125A" w14:textId="5208B559" w:rsidR="00F771BD" w:rsidRDefault="00383B76" w:rsidP="004A2B91">
      <w:r w:rsidRPr="007C533B">
        <w:t xml:space="preserve"> </w:t>
      </w:r>
      <w:r w:rsidR="00BD24C9">
        <w:t xml:space="preserve"> There are 5 classes of ART known as:</w:t>
      </w:r>
    </w:p>
    <w:p w14:paraId="449338E3" w14:textId="77777777" w:rsidR="00BD24C9" w:rsidRPr="006D0DFE" w:rsidRDefault="00BD24C9" w:rsidP="00BD24C9">
      <w:pPr>
        <w:pStyle w:val="ListParagraph"/>
        <w:widowControl w:val="0"/>
        <w:numPr>
          <w:ilvl w:val="0"/>
          <w:numId w:val="7"/>
        </w:numPr>
        <w:autoSpaceDE w:val="0"/>
        <w:autoSpaceDN w:val="0"/>
        <w:adjustRightInd w:val="0"/>
        <w:spacing w:after="240" w:line="380" w:lineRule="atLeast"/>
        <w:rPr>
          <w:rFonts w:ascii="Times New Roman" w:hAnsi="Times New Roman" w:cs="Times New Roman"/>
        </w:rPr>
      </w:pPr>
      <w:r w:rsidRPr="006D0DFE">
        <w:rPr>
          <w:rFonts w:ascii="Times New Roman" w:hAnsi="Times New Roman" w:cs="Times New Roman"/>
        </w:rPr>
        <w:t xml:space="preserve">Nucleoside Reverse Transcriptase Inhibitors (NRTIs) </w:t>
      </w:r>
    </w:p>
    <w:p w14:paraId="7C1B4CD5" w14:textId="77777777" w:rsidR="006E7AE2" w:rsidRPr="00922B9B" w:rsidRDefault="006E7AE2" w:rsidP="006E7AE2">
      <w:pPr>
        <w:pStyle w:val="ListParagraph"/>
        <w:widowControl w:val="0"/>
        <w:numPr>
          <w:ilvl w:val="0"/>
          <w:numId w:val="7"/>
        </w:numPr>
        <w:autoSpaceDE w:val="0"/>
        <w:autoSpaceDN w:val="0"/>
        <w:adjustRightInd w:val="0"/>
        <w:spacing w:after="240" w:line="360" w:lineRule="atLeast"/>
        <w:rPr>
          <w:rFonts w:ascii="Times New Roman" w:hAnsi="Times New Roman" w:cs="Times New Roman"/>
        </w:rPr>
      </w:pPr>
      <w:r w:rsidRPr="00922B9B">
        <w:rPr>
          <w:rFonts w:ascii="Times New Roman" w:hAnsi="Times New Roman" w:cs="Times New Roman"/>
        </w:rPr>
        <w:t xml:space="preserve">Non-nucleoside reverse transcriptase inhibitors (NNRTI) </w:t>
      </w:r>
    </w:p>
    <w:p w14:paraId="07F52F55" w14:textId="77777777" w:rsidR="006E7AE2" w:rsidRPr="00922B9B" w:rsidRDefault="006E7AE2" w:rsidP="006E7AE2">
      <w:pPr>
        <w:pStyle w:val="ListParagraph"/>
        <w:widowControl w:val="0"/>
        <w:numPr>
          <w:ilvl w:val="0"/>
          <w:numId w:val="7"/>
        </w:numPr>
        <w:autoSpaceDE w:val="0"/>
        <w:autoSpaceDN w:val="0"/>
        <w:adjustRightInd w:val="0"/>
        <w:spacing w:after="240" w:line="380" w:lineRule="atLeast"/>
        <w:rPr>
          <w:rFonts w:ascii="Times New Roman" w:hAnsi="Times New Roman" w:cs="Times New Roman"/>
        </w:rPr>
      </w:pPr>
      <w:r w:rsidRPr="00922B9B">
        <w:rPr>
          <w:rFonts w:ascii="Times New Roman" w:hAnsi="Times New Roman" w:cs="Times New Roman"/>
        </w:rPr>
        <w:t>Protease inhibitors (PI)</w:t>
      </w:r>
      <w:r w:rsidRPr="00922B9B">
        <w:rPr>
          <w:rFonts w:ascii="MS Mincho" w:eastAsia="MS Mincho" w:hAnsi="MS Mincho" w:cs="MS Mincho"/>
        </w:rPr>
        <w:t> </w:t>
      </w:r>
    </w:p>
    <w:p w14:paraId="66D09277" w14:textId="77777777" w:rsidR="006E7AE2" w:rsidRPr="00922B9B" w:rsidRDefault="006E7AE2" w:rsidP="006E7AE2">
      <w:pPr>
        <w:pStyle w:val="ListParagraph"/>
        <w:widowControl w:val="0"/>
        <w:numPr>
          <w:ilvl w:val="0"/>
          <w:numId w:val="7"/>
        </w:numPr>
        <w:autoSpaceDE w:val="0"/>
        <w:autoSpaceDN w:val="0"/>
        <w:adjustRightInd w:val="0"/>
        <w:spacing w:after="240" w:line="380" w:lineRule="atLeast"/>
        <w:rPr>
          <w:rFonts w:ascii="Times New Roman" w:hAnsi="Times New Roman" w:cs="Times New Roman"/>
        </w:rPr>
      </w:pPr>
      <w:r w:rsidRPr="00922B9B">
        <w:rPr>
          <w:rFonts w:ascii="Times New Roman" w:hAnsi="Times New Roman" w:cs="Times New Roman"/>
        </w:rPr>
        <w:t xml:space="preserve">Entry Inhibitors </w:t>
      </w:r>
    </w:p>
    <w:p w14:paraId="0C41C3FF" w14:textId="53D31872" w:rsidR="00BD24C9" w:rsidRDefault="006E7AE2" w:rsidP="00BD24C9">
      <w:pPr>
        <w:pStyle w:val="ListParagraph"/>
        <w:numPr>
          <w:ilvl w:val="0"/>
          <w:numId w:val="7"/>
        </w:numPr>
        <w:rPr>
          <w:rFonts w:ascii="Times New Roman" w:hAnsi="Times New Roman" w:cs="Times New Roman"/>
        </w:rPr>
      </w:pPr>
      <w:r w:rsidRPr="00922B9B">
        <w:rPr>
          <w:rFonts w:ascii="Times New Roman" w:hAnsi="Times New Roman" w:cs="Times New Roman"/>
        </w:rPr>
        <w:t xml:space="preserve">Integrase inhibitors </w:t>
      </w:r>
    </w:p>
    <w:p w14:paraId="42A392A8" w14:textId="77777777" w:rsidR="00D24308" w:rsidRDefault="00D24308" w:rsidP="00D24308"/>
    <w:p w14:paraId="326A0474" w14:textId="77777777" w:rsidR="00D24308" w:rsidRDefault="00D24308" w:rsidP="00D24308"/>
    <w:p w14:paraId="28399DC6" w14:textId="40B1063D" w:rsidR="00D24308" w:rsidRPr="001062AF" w:rsidRDefault="00D24308" w:rsidP="00D24308">
      <w:pPr>
        <w:widowControl w:val="0"/>
        <w:autoSpaceDE w:val="0"/>
        <w:autoSpaceDN w:val="0"/>
        <w:adjustRightInd w:val="0"/>
        <w:spacing w:after="240" w:line="380" w:lineRule="atLeast"/>
        <w:rPr>
          <w:b/>
        </w:rPr>
      </w:pPr>
      <w:r w:rsidRPr="001062AF">
        <w:rPr>
          <w:b/>
        </w:rPr>
        <w:t xml:space="preserve">Mechanism of action: Nucleoside Reverse Transcriptase Inhibitors (NRTIs) </w:t>
      </w:r>
    </w:p>
    <w:p w14:paraId="1465C833" w14:textId="77777777" w:rsidR="004F2EBA" w:rsidRPr="004F2EBA" w:rsidRDefault="00D24308" w:rsidP="004F2EBA">
      <w:pPr>
        <w:widowControl w:val="0"/>
        <w:autoSpaceDE w:val="0"/>
        <w:autoSpaceDN w:val="0"/>
        <w:adjustRightInd w:val="0"/>
        <w:spacing w:after="240" w:line="380" w:lineRule="atLeast"/>
      </w:pPr>
      <w:r w:rsidRPr="004F2EBA">
        <w:t xml:space="preserve">The NRTI class of antiretroviral drugs are chemical compounds that are nucleotide base analogues. They function as chain-terminators during the extension of </w:t>
      </w:r>
      <w:r w:rsidR="004F2EBA" w:rsidRPr="004F2EBA">
        <w:t xml:space="preserve">the DNA chain during the reverse transcription process which is carried out by HIV reverse transcriptase. The NRTI compounds permit correct base-pairing and incorporation into the DNA chain, however, an important hydroxyl group required for addition of the next nucleotide has been replaced by a non-reactive chemical group. </w:t>
      </w:r>
    </w:p>
    <w:p w14:paraId="45E323D2" w14:textId="77777777" w:rsidR="004823C7" w:rsidRDefault="004F2EBA" w:rsidP="004823C7">
      <w:pPr>
        <w:widowControl w:val="0"/>
        <w:autoSpaceDE w:val="0"/>
        <w:autoSpaceDN w:val="0"/>
        <w:adjustRightInd w:val="0"/>
        <w:spacing w:after="240" w:line="380" w:lineRule="atLeast"/>
      </w:pPr>
      <w:r w:rsidRPr="004F2EBA">
        <w:t xml:space="preserve">With the exception of Tenofovir, the NRTI compounds that are taken up by the cell do not contain phosphate groups and require three phosphate groups to generate the triphosphate form of the base analogue before it can be used as a substrate by reverse transcriptase. Tenofovir contains a single phosphonate group to which only two phosphate groups need to be added to generate the active compound. The additional phosphorylation is carried out by host cellular enzymes (kinases). </w:t>
      </w:r>
    </w:p>
    <w:p w14:paraId="341D9FE3" w14:textId="35E206F5" w:rsidR="004823C7" w:rsidRPr="00DE342F" w:rsidRDefault="004823C7" w:rsidP="004823C7">
      <w:pPr>
        <w:widowControl w:val="0"/>
        <w:autoSpaceDE w:val="0"/>
        <w:autoSpaceDN w:val="0"/>
        <w:adjustRightInd w:val="0"/>
        <w:spacing w:after="240" w:line="380" w:lineRule="atLeast"/>
        <w:rPr>
          <w:b/>
        </w:rPr>
      </w:pPr>
      <w:r w:rsidRPr="00DE342F">
        <w:rPr>
          <w:b/>
        </w:rPr>
        <w:t xml:space="preserve">Mechanism of action : Non-nucleoside reverse transcriptase inhibitors (NNRTI) </w:t>
      </w:r>
    </w:p>
    <w:p w14:paraId="6251D58B" w14:textId="77777777" w:rsidR="00461BF1" w:rsidRPr="00461BF1" w:rsidRDefault="00461BF1" w:rsidP="00461BF1">
      <w:pPr>
        <w:widowControl w:val="0"/>
        <w:autoSpaceDE w:val="0"/>
        <w:autoSpaceDN w:val="0"/>
        <w:adjustRightInd w:val="0"/>
        <w:spacing w:after="240" w:line="380" w:lineRule="atLeast"/>
      </w:pPr>
      <w:r w:rsidRPr="00461BF1">
        <w:t>The NNRTI class of antiretroviral drugs are small hydrophobic chemical compounds that have high affinity for a hydrophobic binding pocket located near the active site of HIV reverse transcriptase. Binding of the drug to the enzyme results in a change in structural</w:t>
      </w:r>
      <w:r w:rsidRPr="00461BF1">
        <w:rPr>
          <w:rFonts w:ascii="MS Mincho" w:eastAsia="MS Mincho" w:hAnsi="MS Mincho" w:cs="MS Mincho"/>
        </w:rPr>
        <w:t> </w:t>
      </w:r>
      <w:r w:rsidRPr="00461BF1">
        <w:t xml:space="preserve">conformation of important residues required for optimal ability of the enzyme to catalyse DNA polymerisation. </w:t>
      </w:r>
    </w:p>
    <w:p w14:paraId="202DF024" w14:textId="3847BD73" w:rsidR="00461BF1" w:rsidRDefault="00912C0C" w:rsidP="004823C7">
      <w:pPr>
        <w:widowControl w:val="0"/>
        <w:autoSpaceDE w:val="0"/>
        <w:autoSpaceDN w:val="0"/>
        <w:adjustRightInd w:val="0"/>
        <w:spacing w:after="240" w:line="380" w:lineRule="atLeast"/>
        <w:rPr>
          <w:b/>
        </w:rPr>
      </w:pPr>
      <w:r w:rsidRPr="003231BC">
        <w:rPr>
          <w:b/>
        </w:rPr>
        <w:t xml:space="preserve">Mechanism of action: Protease Inhibitors </w:t>
      </w:r>
      <w:r w:rsidR="006C3751" w:rsidRPr="003231BC">
        <w:rPr>
          <w:b/>
        </w:rPr>
        <w:t>(PI</w:t>
      </w:r>
      <w:r w:rsidR="00A632B9" w:rsidRPr="003231BC">
        <w:rPr>
          <w:b/>
        </w:rPr>
        <w:t xml:space="preserve">) </w:t>
      </w:r>
    </w:p>
    <w:p w14:paraId="0A024606" w14:textId="77777777" w:rsidR="004434BE" w:rsidRDefault="004434BE" w:rsidP="004434BE">
      <w:pPr>
        <w:widowControl w:val="0"/>
        <w:autoSpaceDE w:val="0"/>
        <w:autoSpaceDN w:val="0"/>
        <w:adjustRightInd w:val="0"/>
        <w:spacing w:after="240" w:line="380" w:lineRule="atLeast"/>
      </w:pPr>
      <w:r w:rsidRPr="004434BE">
        <w:t xml:space="preserve">The protease inhibitors are small chemical compounds that mimic the natural peptide substrate of the enzyme, but do not allow for a cut to be made due to chemical modifications. Binding of the inhibitor to the active site of the enzyme prevents the enzyme from targeting its natural substrate since the inhibitor can only be released from the enzyme after the substrate has been cleaved. </w:t>
      </w:r>
    </w:p>
    <w:p w14:paraId="71CE63E1" w14:textId="28E87CC1" w:rsidR="000A1BC2" w:rsidRDefault="00877DC7" w:rsidP="000A1BC2">
      <w:pPr>
        <w:widowControl w:val="0"/>
        <w:autoSpaceDE w:val="0"/>
        <w:autoSpaceDN w:val="0"/>
        <w:adjustRightInd w:val="0"/>
        <w:spacing w:after="240" w:line="380" w:lineRule="atLeast"/>
      </w:pPr>
      <w:r>
        <w:rPr>
          <w:b/>
        </w:rPr>
        <w:t xml:space="preserve">Mechanism of </w:t>
      </w:r>
      <w:r w:rsidR="003013FD">
        <w:rPr>
          <w:b/>
        </w:rPr>
        <w:t xml:space="preserve">action: Integrase Inhibitors </w:t>
      </w:r>
      <w:r w:rsidR="000A1BC2">
        <w:rPr>
          <w:b/>
        </w:rPr>
        <w:t>(</w:t>
      </w:r>
      <w:r w:rsidR="007F3268">
        <w:t>Raltegravir)</w:t>
      </w:r>
    </w:p>
    <w:p w14:paraId="02642E06" w14:textId="77777777" w:rsidR="008E5062" w:rsidRDefault="008E5062" w:rsidP="008E5062">
      <w:pPr>
        <w:widowControl w:val="0"/>
        <w:autoSpaceDE w:val="0"/>
        <w:autoSpaceDN w:val="0"/>
        <w:adjustRightInd w:val="0"/>
        <w:spacing w:after="240" w:line="380" w:lineRule="atLeast"/>
      </w:pPr>
      <w:r w:rsidRPr="0023440F">
        <w:t xml:space="preserve">Integrase enzyme brings about the insertion of HIV DNA into human DNA, thereby helping to hide HIV’s DNA inside the host cell’s DNA (see figure 1). Once this provirus is formed the cell begins producing genetic material for new viruses. Raltegravir inhibits integrase from performing this essential function limiting the ability of the virus to replicate and infect new cells, thus preventing HIV DNA from meshing with healthy cell DNA (see figure 2). There are drugs in use that inhibit two other enzymes critical to the HIV replication process – protease and reverse transcriptase – but Raltegravir is the only drug approved that inhibits the integrase enzyme. For this reason Raltegravir is a significant milestone in the history of HIV/AIDS therapy. </w:t>
      </w:r>
    </w:p>
    <w:p w14:paraId="1F4B34DD" w14:textId="4984659D" w:rsidR="00082005" w:rsidRDefault="00082005" w:rsidP="008E5062">
      <w:pPr>
        <w:widowControl w:val="0"/>
        <w:autoSpaceDE w:val="0"/>
        <w:autoSpaceDN w:val="0"/>
        <w:adjustRightInd w:val="0"/>
        <w:spacing w:after="240" w:line="380" w:lineRule="atLeast"/>
        <w:rPr>
          <w:b/>
        </w:rPr>
      </w:pPr>
      <w:r>
        <w:rPr>
          <w:b/>
        </w:rPr>
        <w:t>Mechanism of action: Entry Inhibitors</w:t>
      </w:r>
      <w:r w:rsidR="00774A47">
        <w:rPr>
          <w:b/>
        </w:rPr>
        <w:t xml:space="preserve"> </w:t>
      </w:r>
    </w:p>
    <w:p w14:paraId="0AC5A457" w14:textId="77777777" w:rsidR="00774A47" w:rsidRPr="00774A47" w:rsidRDefault="00774A47" w:rsidP="00774A47">
      <w:pPr>
        <w:widowControl w:val="0"/>
        <w:autoSpaceDE w:val="0"/>
        <w:autoSpaceDN w:val="0"/>
        <w:adjustRightInd w:val="0"/>
        <w:spacing w:after="240" w:line="380" w:lineRule="atLeast"/>
      </w:pPr>
      <w:r w:rsidRPr="00774A47">
        <w:t xml:space="preserve">Entry Inhibitors interfere with the receptor-mediated entry of the virus into a cell. Two subclasses known as “fusion inhibitors” and “CCR5 antagonists”, are new classes of antiretroviral drugs used in combination therapy for the treatment of HIV infection. </w:t>
      </w:r>
    </w:p>
    <w:p w14:paraId="1479DF64" w14:textId="6C2EA4C7" w:rsidR="008E5062" w:rsidRDefault="00774A47" w:rsidP="000A1BC2">
      <w:pPr>
        <w:widowControl w:val="0"/>
        <w:autoSpaceDE w:val="0"/>
        <w:autoSpaceDN w:val="0"/>
        <w:adjustRightInd w:val="0"/>
        <w:spacing w:after="240" w:line="380" w:lineRule="atLeast"/>
      </w:pPr>
      <w:r w:rsidRPr="00774A47">
        <w:t xml:space="preserve">This class of drugs interferes with the binding, fusion and entry process of HIV into a human cell. </w:t>
      </w:r>
    </w:p>
    <w:p w14:paraId="2C7B7D07" w14:textId="77777777" w:rsidR="00B553E3" w:rsidRPr="00B553E3" w:rsidRDefault="00B553E3" w:rsidP="00B553E3">
      <w:pPr>
        <w:widowControl w:val="0"/>
        <w:autoSpaceDE w:val="0"/>
        <w:autoSpaceDN w:val="0"/>
        <w:adjustRightInd w:val="0"/>
        <w:spacing w:after="240" w:line="380" w:lineRule="atLeast"/>
      </w:pPr>
      <w:r w:rsidRPr="00B553E3">
        <w:t>Entry inhibitors</w:t>
      </w:r>
      <w:r w:rsidRPr="00BF4D34">
        <w:rPr>
          <w:rFonts w:ascii="MS Mincho" w:eastAsia="MS Mincho" w:hAnsi="MS Mincho" w:cs="MS Mincho"/>
          <w:b/>
        </w:rPr>
        <w:t> </w:t>
      </w:r>
      <w:r w:rsidRPr="00BF4D34">
        <w:rPr>
          <w:b/>
        </w:rPr>
        <w:t xml:space="preserve">(a) Subclass: fusion inhibitor (eg. Enfuvirtide) </w:t>
      </w:r>
    </w:p>
    <w:p w14:paraId="1D9981AF" w14:textId="79EEA7DA" w:rsidR="00251C4D" w:rsidRPr="006C37A2" w:rsidRDefault="002D2E33" w:rsidP="00B553E3">
      <w:pPr>
        <w:widowControl w:val="0"/>
        <w:autoSpaceDE w:val="0"/>
        <w:autoSpaceDN w:val="0"/>
        <w:adjustRightInd w:val="0"/>
        <w:spacing w:after="240" w:line="380" w:lineRule="atLeast"/>
        <w:rPr>
          <w:b/>
          <w:u w:val="single"/>
        </w:rPr>
      </w:pPr>
      <w:r w:rsidRPr="006C37A2">
        <w:rPr>
          <w:b/>
          <w:u w:val="single"/>
        </w:rPr>
        <w:t>MOA</w:t>
      </w:r>
    </w:p>
    <w:p w14:paraId="5765587C" w14:textId="2510C927" w:rsidR="00B553E3" w:rsidRDefault="00B553E3" w:rsidP="00B553E3">
      <w:pPr>
        <w:widowControl w:val="0"/>
        <w:autoSpaceDE w:val="0"/>
        <w:autoSpaceDN w:val="0"/>
        <w:adjustRightInd w:val="0"/>
        <w:spacing w:after="240" w:line="380" w:lineRule="atLeast"/>
      </w:pPr>
      <w:r w:rsidRPr="00B553E3">
        <w:t xml:space="preserve">The FDA approved fusion inhibitor Enfuvirtide is a peptide chain that mimics the structure of the HR2 region of gp41 that binds to the HR1 region and facilitates fusion of the viral envelope with the cell membrane. Binding of the inhibitor to the HR1 region prevents the HR2 region from access to HR1 and inhibits the fusion process. </w:t>
      </w:r>
    </w:p>
    <w:p w14:paraId="2E4A1F52" w14:textId="77777777" w:rsidR="007E54E9" w:rsidRPr="006C37A2" w:rsidRDefault="007E54E9" w:rsidP="007E54E9">
      <w:pPr>
        <w:widowControl w:val="0"/>
        <w:autoSpaceDE w:val="0"/>
        <w:autoSpaceDN w:val="0"/>
        <w:adjustRightInd w:val="0"/>
        <w:spacing w:after="240" w:line="380" w:lineRule="atLeast"/>
        <w:rPr>
          <w:b/>
        </w:rPr>
      </w:pPr>
      <w:r w:rsidRPr="007E54E9">
        <w:t>Entry inhibitors</w:t>
      </w:r>
      <w:r w:rsidRPr="00917E70">
        <w:rPr>
          <w:rFonts w:ascii="MS Mincho" w:eastAsia="MS Mincho" w:hAnsi="MS Mincho" w:cs="MS Mincho"/>
          <w:b/>
        </w:rPr>
        <w:t> </w:t>
      </w:r>
      <w:r w:rsidRPr="00917E70">
        <w:rPr>
          <w:b/>
        </w:rPr>
        <w:t>(b) Subclass: CCR5 antagonist (eg. Maraviroc)</w:t>
      </w:r>
      <w:r w:rsidRPr="006C37A2">
        <w:rPr>
          <w:b/>
        </w:rPr>
        <w:t xml:space="preserve"> </w:t>
      </w:r>
    </w:p>
    <w:p w14:paraId="6CA05518" w14:textId="4688D803" w:rsidR="007E54E9" w:rsidRPr="006C37A2" w:rsidRDefault="002D2E33" w:rsidP="007E54E9">
      <w:pPr>
        <w:widowControl w:val="0"/>
        <w:autoSpaceDE w:val="0"/>
        <w:autoSpaceDN w:val="0"/>
        <w:adjustRightInd w:val="0"/>
        <w:spacing w:after="240" w:line="380" w:lineRule="atLeast"/>
        <w:rPr>
          <w:b/>
          <w:u w:val="single"/>
        </w:rPr>
      </w:pPr>
      <w:r w:rsidRPr="006C37A2">
        <w:rPr>
          <w:b/>
          <w:u w:val="single"/>
        </w:rPr>
        <w:t>MOA</w:t>
      </w:r>
    </w:p>
    <w:p w14:paraId="4E3A9457" w14:textId="6E4FFBBB" w:rsidR="000B0ED1" w:rsidRPr="00D40A45" w:rsidRDefault="00D40A45" w:rsidP="00D40A45">
      <w:pPr>
        <w:widowControl w:val="0"/>
        <w:autoSpaceDE w:val="0"/>
        <w:autoSpaceDN w:val="0"/>
        <w:adjustRightInd w:val="0"/>
      </w:pPr>
      <w:r w:rsidRPr="00D40A45">
        <w:t>The recently FDA approved CCR5 antagonist Maraviroc is a small chemical compound that binds to the external part of the CCR5 transmembrane receptor that serves as the co-receptor for virus entry. Binding of this inhibitor to CCR5 prevents HIV gp120 from access to the co-receptor and prevents the fusion process i</w:t>
      </w:r>
      <w:r>
        <w:t xml:space="preserve">nvolving gp41 from proceeding. </w:t>
      </w:r>
    </w:p>
    <w:p w14:paraId="610A320B" w14:textId="3F82EBDB" w:rsidR="00E40442" w:rsidRPr="005D4428" w:rsidRDefault="003D16E1" w:rsidP="00E40442">
      <w:pPr>
        <w:spacing w:before="225" w:after="150" w:line="360" w:lineRule="atLeast"/>
        <w:rPr>
          <w:b/>
          <w:u w:val="single"/>
        </w:rPr>
      </w:pPr>
      <w:r w:rsidRPr="005D4428">
        <w:rPr>
          <w:b/>
          <w:u w:val="single"/>
        </w:rPr>
        <w:t xml:space="preserve"> S</w:t>
      </w:r>
      <w:r w:rsidR="00F771BD" w:rsidRPr="005D4428">
        <w:rPr>
          <w:b/>
          <w:u w:val="single"/>
        </w:rPr>
        <w:t>ome short-term</w:t>
      </w:r>
      <w:r w:rsidR="000B0ED1" w:rsidRPr="005D4428">
        <w:rPr>
          <w:b/>
          <w:u w:val="single"/>
        </w:rPr>
        <w:t xml:space="preserve"> side effects from Antiretroviral Therapy</w:t>
      </w:r>
    </w:p>
    <w:p w14:paraId="78877833" w14:textId="5F2EC4CF" w:rsidR="00F771BD" w:rsidRPr="00F771BD" w:rsidRDefault="00F771BD" w:rsidP="00E40442">
      <w:pPr>
        <w:spacing w:before="225" w:after="150" w:line="360" w:lineRule="atLeast"/>
      </w:pPr>
      <w:r w:rsidRPr="00F771BD">
        <w:t>People starting an HIV medicine for the first time may have side effects that last a couple of weeks. These short-term side effects can include:</w:t>
      </w:r>
    </w:p>
    <w:p w14:paraId="001B33AB" w14:textId="77777777" w:rsidR="00F771BD" w:rsidRPr="00F771BD" w:rsidRDefault="00F771BD" w:rsidP="00F771BD">
      <w:pPr>
        <w:numPr>
          <w:ilvl w:val="0"/>
          <w:numId w:val="3"/>
        </w:numPr>
        <w:spacing w:before="100" w:beforeAutospacing="1" w:after="100" w:afterAutospacing="1"/>
        <w:ind w:left="-150" w:hanging="75"/>
      </w:pPr>
      <w:r w:rsidRPr="00F771BD">
        <w:t>Feeling tired</w:t>
      </w:r>
    </w:p>
    <w:p w14:paraId="2E99EA55" w14:textId="77777777" w:rsidR="00F771BD" w:rsidRPr="00F771BD" w:rsidRDefault="00F771BD" w:rsidP="00F771BD">
      <w:pPr>
        <w:numPr>
          <w:ilvl w:val="0"/>
          <w:numId w:val="3"/>
        </w:numPr>
        <w:spacing w:before="100" w:beforeAutospacing="1" w:after="100" w:afterAutospacing="1"/>
        <w:ind w:left="-150" w:hanging="75"/>
      </w:pPr>
      <w:r w:rsidRPr="00F771BD">
        <w:t>Nausea (upset stomach)</w:t>
      </w:r>
    </w:p>
    <w:p w14:paraId="61BF9618" w14:textId="77777777" w:rsidR="00F771BD" w:rsidRPr="00F771BD" w:rsidRDefault="00F771BD" w:rsidP="00F771BD">
      <w:pPr>
        <w:numPr>
          <w:ilvl w:val="0"/>
          <w:numId w:val="3"/>
        </w:numPr>
        <w:spacing w:before="100" w:beforeAutospacing="1" w:after="100" w:afterAutospacing="1"/>
        <w:ind w:left="-150" w:hanging="75"/>
      </w:pPr>
      <w:r w:rsidRPr="00F771BD">
        <w:t>Vomiting</w:t>
      </w:r>
    </w:p>
    <w:p w14:paraId="0DEE0F6E" w14:textId="081C1D91" w:rsidR="00F771BD" w:rsidRPr="00F771BD" w:rsidRDefault="00DE1428" w:rsidP="00F771BD">
      <w:pPr>
        <w:numPr>
          <w:ilvl w:val="0"/>
          <w:numId w:val="3"/>
        </w:numPr>
        <w:spacing w:before="100" w:beforeAutospacing="1" w:after="100" w:afterAutospacing="1"/>
        <w:ind w:left="-150" w:hanging="75"/>
      </w:pPr>
      <w:r w:rsidRPr="00F771BD">
        <w:t>Diarrhoea</w:t>
      </w:r>
    </w:p>
    <w:p w14:paraId="00D2BA58" w14:textId="77777777" w:rsidR="00F771BD" w:rsidRPr="00F771BD" w:rsidRDefault="00F771BD" w:rsidP="00F771BD">
      <w:pPr>
        <w:numPr>
          <w:ilvl w:val="0"/>
          <w:numId w:val="3"/>
        </w:numPr>
        <w:spacing w:before="100" w:beforeAutospacing="1" w:after="100" w:afterAutospacing="1"/>
        <w:ind w:left="-150" w:hanging="75"/>
      </w:pPr>
      <w:r w:rsidRPr="00F771BD">
        <w:t>Headache</w:t>
      </w:r>
    </w:p>
    <w:p w14:paraId="2F436B1B" w14:textId="77777777" w:rsidR="00F771BD" w:rsidRPr="00F771BD" w:rsidRDefault="00F771BD" w:rsidP="00F771BD">
      <w:pPr>
        <w:numPr>
          <w:ilvl w:val="0"/>
          <w:numId w:val="3"/>
        </w:numPr>
        <w:spacing w:before="100" w:beforeAutospacing="1" w:after="100" w:afterAutospacing="1"/>
        <w:ind w:left="-150" w:hanging="75"/>
      </w:pPr>
      <w:r w:rsidRPr="00F771BD">
        <w:t>Fever</w:t>
      </w:r>
    </w:p>
    <w:p w14:paraId="4870B9EF" w14:textId="77777777" w:rsidR="00F771BD" w:rsidRPr="00F771BD" w:rsidRDefault="00F771BD" w:rsidP="00F771BD">
      <w:pPr>
        <w:numPr>
          <w:ilvl w:val="0"/>
          <w:numId w:val="3"/>
        </w:numPr>
        <w:spacing w:before="100" w:beforeAutospacing="1" w:after="100" w:afterAutospacing="1"/>
        <w:ind w:left="-150" w:hanging="75"/>
      </w:pPr>
      <w:r w:rsidRPr="00F771BD">
        <w:t>Muscle pain</w:t>
      </w:r>
    </w:p>
    <w:p w14:paraId="2799E3F9" w14:textId="77777777" w:rsidR="00F771BD" w:rsidRPr="00F771BD" w:rsidRDefault="00F771BD" w:rsidP="00F771BD">
      <w:pPr>
        <w:numPr>
          <w:ilvl w:val="0"/>
          <w:numId w:val="3"/>
        </w:numPr>
        <w:spacing w:before="100" w:beforeAutospacing="1" w:after="100" w:afterAutospacing="1"/>
        <w:ind w:left="-150" w:hanging="75"/>
      </w:pPr>
      <w:r w:rsidRPr="00F771BD">
        <w:t>Occasional dizziness </w:t>
      </w:r>
    </w:p>
    <w:p w14:paraId="55CB9708" w14:textId="77777777" w:rsidR="00F771BD" w:rsidRPr="00F771BD" w:rsidRDefault="00F771BD" w:rsidP="00F771BD">
      <w:pPr>
        <w:numPr>
          <w:ilvl w:val="0"/>
          <w:numId w:val="3"/>
        </w:numPr>
        <w:spacing w:before="100" w:beforeAutospacing="1" w:after="100" w:afterAutospacing="1"/>
        <w:ind w:left="-150" w:hanging="75"/>
      </w:pPr>
      <w:r w:rsidRPr="00F771BD">
        <w:t>Insomnia</w:t>
      </w:r>
    </w:p>
    <w:p w14:paraId="2A030218" w14:textId="112F30E2" w:rsidR="007723B0" w:rsidRPr="003D16E1" w:rsidRDefault="008C721A" w:rsidP="007723B0">
      <w:pPr>
        <w:pStyle w:val="headingh2"/>
        <w:spacing w:before="225" w:beforeAutospacing="0" w:after="150" w:afterAutospacing="0" w:line="360" w:lineRule="atLeast"/>
        <w:rPr>
          <w:b/>
          <w:u w:val="single"/>
        </w:rPr>
      </w:pPr>
      <w:r w:rsidRPr="003D16E1">
        <w:rPr>
          <w:b/>
          <w:u w:val="single"/>
        </w:rPr>
        <w:t>S</w:t>
      </w:r>
      <w:r w:rsidR="007723B0" w:rsidRPr="003D16E1">
        <w:rPr>
          <w:b/>
          <w:u w:val="single"/>
        </w:rPr>
        <w:t>ome long-term</w:t>
      </w:r>
      <w:r w:rsidR="000350D4" w:rsidRPr="003D16E1">
        <w:rPr>
          <w:b/>
          <w:u w:val="single"/>
        </w:rPr>
        <w:t xml:space="preserve"> side effects from Antiretroviral Therapy</w:t>
      </w:r>
    </w:p>
    <w:p w14:paraId="50741D46" w14:textId="77777777" w:rsidR="007723B0" w:rsidRPr="007723B0" w:rsidRDefault="007723B0" w:rsidP="007723B0">
      <w:pPr>
        <w:spacing w:after="150" w:line="360" w:lineRule="atLeast"/>
      </w:pPr>
      <w:r w:rsidRPr="007723B0">
        <w:t>Some side effects from HIV medicines can appear months or even years after starting a medicine and can continue for a long time. Examples of long-term side effects include:</w:t>
      </w:r>
    </w:p>
    <w:p w14:paraId="1193D602" w14:textId="77777777" w:rsidR="007723B0" w:rsidRPr="007723B0" w:rsidRDefault="007723B0" w:rsidP="007723B0">
      <w:pPr>
        <w:numPr>
          <w:ilvl w:val="0"/>
          <w:numId w:val="4"/>
        </w:numPr>
        <w:spacing w:before="100" w:beforeAutospacing="1" w:after="100" w:afterAutospacing="1"/>
        <w:ind w:left="-150" w:hanging="75"/>
      </w:pPr>
      <w:r w:rsidRPr="007723B0">
        <w:t>Kidney problems, including kidney failure</w:t>
      </w:r>
    </w:p>
    <w:p w14:paraId="6F85BA74" w14:textId="77777777" w:rsidR="007723B0" w:rsidRPr="007723B0" w:rsidRDefault="007723B0" w:rsidP="007723B0">
      <w:pPr>
        <w:numPr>
          <w:ilvl w:val="0"/>
          <w:numId w:val="4"/>
        </w:numPr>
        <w:spacing w:before="100" w:beforeAutospacing="1" w:after="100" w:afterAutospacing="1"/>
        <w:ind w:left="-150" w:hanging="75"/>
      </w:pPr>
      <w:r w:rsidRPr="007723B0">
        <w:t>Liver damage (</w:t>
      </w:r>
      <w:hyperlink r:id="rId25" w:history="1">
        <w:r w:rsidRPr="007723B0">
          <w:t>hepatotoxicity</w:t>
        </w:r>
      </w:hyperlink>
      <w:r w:rsidRPr="007723B0">
        <w:t>)</w:t>
      </w:r>
    </w:p>
    <w:p w14:paraId="784EE907" w14:textId="77777777" w:rsidR="007723B0" w:rsidRPr="007723B0" w:rsidRDefault="007723B0" w:rsidP="007723B0">
      <w:pPr>
        <w:numPr>
          <w:ilvl w:val="0"/>
          <w:numId w:val="4"/>
        </w:numPr>
        <w:spacing w:before="100" w:beforeAutospacing="1" w:after="100" w:afterAutospacing="1"/>
        <w:ind w:left="-150" w:hanging="75"/>
      </w:pPr>
      <w:r w:rsidRPr="007723B0">
        <w:t>Heart disease</w:t>
      </w:r>
    </w:p>
    <w:p w14:paraId="064E992C" w14:textId="77777777" w:rsidR="007723B0" w:rsidRPr="007723B0" w:rsidRDefault="0011018B" w:rsidP="007723B0">
      <w:pPr>
        <w:numPr>
          <w:ilvl w:val="0"/>
          <w:numId w:val="4"/>
        </w:numPr>
        <w:spacing w:before="100" w:beforeAutospacing="1" w:after="100" w:afterAutospacing="1"/>
        <w:ind w:left="-150" w:hanging="75"/>
      </w:pPr>
      <w:hyperlink r:id="rId26" w:history="1">
        <w:r w:rsidR="007723B0" w:rsidRPr="007723B0">
          <w:t>Diabetes</w:t>
        </w:r>
      </w:hyperlink>
      <w:r w:rsidR="007723B0" w:rsidRPr="007723B0">
        <w:t> or </w:t>
      </w:r>
      <w:hyperlink r:id="rId27" w:history="1">
        <w:r w:rsidR="007723B0" w:rsidRPr="007723B0">
          <w:t>insulin resistance</w:t>
        </w:r>
      </w:hyperlink>
    </w:p>
    <w:p w14:paraId="1056E88E" w14:textId="088D0810" w:rsidR="007723B0" w:rsidRPr="007723B0" w:rsidRDefault="007723B0" w:rsidP="007723B0">
      <w:pPr>
        <w:numPr>
          <w:ilvl w:val="0"/>
          <w:numId w:val="4"/>
        </w:numPr>
        <w:spacing w:before="100" w:beforeAutospacing="1" w:after="100" w:afterAutospacing="1"/>
        <w:ind w:left="-150" w:hanging="75"/>
      </w:pPr>
      <w:r w:rsidRPr="007723B0">
        <w:t>An increase in fat levels in the blood (</w:t>
      </w:r>
      <w:hyperlink r:id="rId28" w:history="1">
        <w:r w:rsidR="009422E3" w:rsidRPr="007723B0">
          <w:t>hyperlipidaemia</w:t>
        </w:r>
      </w:hyperlink>
      <w:r w:rsidRPr="007723B0">
        <w:t>)</w:t>
      </w:r>
    </w:p>
    <w:p w14:paraId="71245292" w14:textId="77777777" w:rsidR="007723B0" w:rsidRPr="007723B0" w:rsidRDefault="007723B0" w:rsidP="007723B0">
      <w:pPr>
        <w:numPr>
          <w:ilvl w:val="0"/>
          <w:numId w:val="4"/>
        </w:numPr>
        <w:spacing w:before="100" w:beforeAutospacing="1" w:after="100" w:afterAutospacing="1"/>
        <w:ind w:left="-150" w:hanging="75"/>
      </w:pPr>
      <w:r w:rsidRPr="007723B0">
        <w:t>Changes in how the body uses and stores fat (</w:t>
      </w:r>
      <w:hyperlink r:id="rId29" w:history="1">
        <w:r w:rsidRPr="007723B0">
          <w:t>lipodystrophy</w:t>
        </w:r>
      </w:hyperlink>
      <w:r w:rsidRPr="007723B0">
        <w:t>)</w:t>
      </w:r>
    </w:p>
    <w:p w14:paraId="198093B7" w14:textId="77777777" w:rsidR="007723B0" w:rsidRPr="007723B0" w:rsidRDefault="007723B0" w:rsidP="007723B0">
      <w:pPr>
        <w:numPr>
          <w:ilvl w:val="0"/>
          <w:numId w:val="4"/>
        </w:numPr>
        <w:spacing w:before="100" w:beforeAutospacing="1" w:after="100" w:afterAutospacing="1"/>
        <w:ind w:left="-150" w:hanging="75"/>
      </w:pPr>
      <w:r w:rsidRPr="007723B0">
        <w:t>Weakening of the bones (</w:t>
      </w:r>
      <w:hyperlink r:id="rId30" w:history="1">
        <w:r w:rsidRPr="007723B0">
          <w:t>osteoporosis</w:t>
        </w:r>
      </w:hyperlink>
      <w:r w:rsidRPr="007723B0">
        <w:t>)</w:t>
      </w:r>
    </w:p>
    <w:p w14:paraId="112EC4C2" w14:textId="1EC61914" w:rsidR="007723B0" w:rsidRDefault="007723B0" w:rsidP="00CE69D2">
      <w:pPr>
        <w:numPr>
          <w:ilvl w:val="0"/>
          <w:numId w:val="4"/>
        </w:numPr>
        <w:spacing w:before="100" w:beforeAutospacing="1" w:after="100" w:afterAutospacing="1"/>
        <w:ind w:left="-150" w:hanging="75"/>
      </w:pPr>
      <w:r w:rsidRPr="007723B0">
        <w:t>Nerve damage (</w:t>
      </w:r>
      <w:hyperlink r:id="rId31" w:history="1">
        <w:r w:rsidRPr="007723B0">
          <w:t>peripheral neuropathy</w:t>
        </w:r>
      </w:hyperlink>
      <w:r w:rsidRPr="007723B0">
        <w:t>)</w:t>
      </w:r>
    </w:p>
    <w:p w14:paraId="7296979E" w14:textId="0D9698F5" w:rsidR="00940905" w:rsidRDefault="00940905" w:rsidP="00A8354A">
      <w:pPr>
        <w:spacing w:before="100" w:beforeAutospacing="1" w:after="100" w:afterAutospacing="1"/>
        <w:rPr>
          <w:b/>
          <w:u w:val="single"/>
        </w:rPr>
      </w:pPr>
      <w:r>
        <w:rPr>
          <w:b/>
          <w:u w:val="single"/>
        </w:rPr>
        <w:t xml:space="preserve">CONCLUSION </w:t>
      </w:r>
    </w:p>
    <w:p w14:paraId="2AA16055" w14:textId="784BC051" w:rsidR="004C2C6A" w:rsidRDefault="00940905" w:rsidP="00F5332F">
      <w:pPr>
        <w:spacing w:before="100" w:beforeAutospacing="1" w:after="100" w:afterAutospacing="1"/>
        <w:ind w:left="-150" w:firstLine="150"/>
      </w:pPr>
      <w:r>
        <w:t xml:space="preserve">My experience </w:t>
      </w:r>
      <w:r w:rsidR="0062456E">
        <w:t xml:space="preserve">at Zankli Medical Centre was a memorable one. All my fellow I.T </w:t>
      </w:r>
      <w:r w:rsidR="00991205">
        <w:t>colleagues</w:t>
      </w:r>
      <w:r w:rsidR="0062456E">
        <w:t xml:space="preserve"> were </w:t>
      </w:r>
      <w:r w:rsidR="00571616">
        <w:t xml:space="preserve">easy to work </w:t>
      </w:r>
      <w:r w:rsidR="00ED6FE0">
        <w:t>with;</w:t>
      </w:r>
      <w:r w:rsidR="00571616">
        <w:t xml:space="preserve"> my supervisors were very strict but in a good way that benefited me at the end. Assignment and presentations were given to me every 3 weeks to improve my </w:t>
      </w:r>
      <w:r w:rsidR="00991205">
        <w:t>understanding</w:t>
      </w:r>
      <w:r w:rsidR="00571616">
        <w:t xml:space="preserve"> on broad classes of drugs</w:t>
      </w:r>
      <w:r w:rsidR="003107E7">
        <w:t xml:space="preserve"> like antiretroviral therapy.</w:t>
      </w:r>
      <w:r w:rsidR="00A5470E">
        <w:t xml:space="preserve"> Every Mondays we usually go on rounds with the chief pharmacist</w:t>
      </w:r>
      <w:r w:rsidR="000268C8">
        <w:t>,</w:t>
      </w:r>
      <w:r w:rsidR="00321974">
        <w:t xml:space="preserve"> and the doctors usually throw random questions at us to test our </w:t>
      </w:r>
      <w:r w:rsidR="000268C8">
        <w:t>knowledge</w:t>
      </w:r>
      <w:r w:rsidR="00321974">
        <w:t xml:space="preserve">. I found this very helpful because it kept me on my toe throughout my stay at the pharmacy. </w:t>
      </w:r>
      <w:r w:rsidR="00A5470E">
        <w:t xml:space="preserve"> </w:t>
      </w:r>
    </w:p>
    <w:p w14:paraId="761A18A9" w14:textId="77777777" w:rsidR="00EB2C20" w:rsidRDefault="00EB2C20" w:rsidP="00F5332F">
      <w:pPr>
        <w:spacing w:before="100" w:beforeAutospacing="1" w:after="100" w:afterAutospacing="1"/>
        <w:ind w:left="-150" w:firstLine="150"/>
        <w:rPr>
          <w:b/>
          <w:u w:val="single"/>
        </w:rPr>
      </w:pPr>
    </w:p>
    <w:p w14:paraId="262D804B" w14:textId="639466AB" w:rsidR="00C6528E" w:rsidRDefault="00C6528E" w:rsidP="00F5332F">
      <w:pPr>
        <w:spacing w:before="100" w:beforeAutospacing="1" w:after="100" w:afterAutospacing="1"/>
        <w:ind w:left="-150" w:firstLine="150"/>
        <w:rPr>
          <w:b/>
          <w:u w:val="single"/>
        </w:rPr>
      </w:pPr>
      <w:r>
        <w:rPr>
          <w:b/>
          <w:u w:val="single"/>
        </w:rPr>
        <w:t>REFRE</w:t>
      </w:r>
      <w:r w:rsidR="00AE00BD">
        <w:rPr>
          <w:b/>
          <w:u w:val="single"/>
        </w:rPr>
        <w:t xml:space="preserve">CENCE </w:t>
      </w:r>
    </w:p>
    <w:p w14:paraId="4DE464BE" w14:textId="77777777" w:rsidR="00EB2C20" w:rsidRPr="00EB2C20" w:rsidRDefault="0011018B" w:rsidP="00EB2C20">
      <w:hyperlink r:id="rId32" w:history="1">
        <w:r w:rsidR="00EB2C20" w:rsidRPr="00EB2C20">
          <w:t>https://www.ncbi.nlm.nih.gov/pmc/articles/PMC4893541/</w:t>
        </w:r>
      </w:hyperlink>
    </w:p>
    <w:p w14:paraId="6E52E2E5" w14:textId="370146E6" w:rsidR="00755967" w:rsidRDefault="00755967" w:rsidP="004B5A85"/>
    <w:p w14:paraId="2CA20009" w14:textId="77777777" w:rsidR="00C16AD1" w:rsidRPr="00C16AD1" w:rsidRDefault="0011018B" w:rsidP="00C16AD1">
      <w:hyperlink r:id="rId33" w:history="1">
        <w:r w:rsidR="00C16AD1" w:rsidRPr="00C16AD1">
          <w:t>https://www.who.int/hiv/pub/guidelines/clinicalstaging.pdf</w:t>
        </w:r>
      </w:hyperlink>
    </w:p>
    <w:p w14:paraId="26AD37C7" w14:textId="77777777" w:rsidR="00C16AD1" w:rsidRDefault="00C16AD1" w:rsidP="004B5A85"/>
    <w:p w14:paraId="3D2C9047" w14:textId="77777777" w:rsidR="00B83832" w:rsidRPr="00B83832" w:rsidRDefault="0011018B" w:rsidP="00B83832">
      <w:hyperlink r:id="rId34" w:history="1">
        <w:r w:rsidR="00B83832" w:rsidRPr="00B83832">
          <w:t>https://www.immunopaedia.org.za/</w:t>
        </w:r>
      </w:hyperlink>
    </w:p>
    <w:p w14:paraId="24BC87E7" w14:textId="77777777" w:rsidR="00B83832" w:rsidRDefault="00B83832" w:rsidP="004B5A85"/>
    <w:p w14:paraId="76F97E5C" w14:textId="6E431E5B" w:rsidR="001C65DF" w:rsidRPr="00EB2C20" w:rsidRDefault="0072299C" w:rsidP="0072299C">
      <w:pPr>
        <w:jc w:val="right"/>
      </w:pPr>
      <w:bookmarkStart w:id="0" w:name="_GoBack"/>
      <w:r>
        <w:rPr>
          <w:noProof/>
        </w:rPr>
        <w:drawing>
          <wp:inline distT="0" distB="0" distL="0" distR="0" wp14:anchorId="7BC2DBDB" wp14:editId="080CCDE2">
            <wp:extent cx="2692400" cy="698500"/>
            <wp:effectExtent l="0" t="0" r="0" b="12700"/>
            <wp:docPr id="1" name="Picture 1" descr="zankli-logo-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nkli-logo-colo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2400" cy="698500"/>
                    </a:xfrm>
                    <a:prstGeom prst="rect">
                      <a:avLst/>
                    </a:prstGeom>
                    <a:noFill/>
                    <a:ln>
                      <a:noFill/>
                    </a:ln>
                  </pic:spPr>
                </pic:pic>
              </a:graphicData>
            </a:graphic>
          </wp:inline>
        </w:drawing>
      </w:r>
      <w:bookmarkEnd w:id="0"/>
    </w:p>
    <w:sectPr w:rsidR="001C65DF" w:rsidRPr="00EB2C20" w:rsidSect="003B23D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10C92"/>
    <w:multiLevelType w:val="hybridMultilevel"/>
    <w:tmpl w:val="E64817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BA756E"/>
    <w:multiLevelType w:val="hybridMultilevel"/>
    <w:tmpl w:val="CC987FAA"/>
    <w:lvl w:ilvl="0" w:tplc="5B5066F2">
      <w:start w:val="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564EA5"/>
    <w:multiLevelType w:val="multilevel"/>
    <w:tmpl w:val="896A5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5078A7"/>
    <w:multiLevelType w:val="hybridMultilevel"/>
    <w:tmpl w:val="E64817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B3A2C38"/>
    <w:multiLevelType w:val="hybridMultilevel"/>
    <w:tmpl w:val="EA9289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68E407C"/>
    <w:multiLevelType w:val="hybridMultilevel"/>
    <w:tmpl w:val="E5161C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FFC1F61"/>
    <w:multiLevelType w:val="hybridMultilevel"/>
    <w:tmpl w:val="FFBEE1FE"/>
    <w:lvl w:ilvl="0" w:tplc="AAFE3F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1B81C87"/>
    <w:multiLevelType w:val="multilevel"/>
    <w:tmpl w:val="46827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2E5323"/>
    <w:multiLevelType w:val="multilevel"/>
    <w:tmpl w:val="5E5AF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8"/>
  </w:num>
  <w:num w:numId="4">
    <w:abstractNumId w:val="7"/>
  </w:num>
  <w:num w:numId="5">
    <w:abstractNumId w:val="4"/>
  </w:num>
  <w:num w:numId="6">
    <w:abstractNumId w:val="1"/>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activeWritingStyle w:appName="MSWord" w:lang="en-GB" w:vendorID="64" w:dllVersion="131078" w:nlCheck="1" w:checkStyle="0"/>
  <w:activeWritingStyle w:appName="MSWord" w:lang="en-US" w:vendorID="64" w:dllVersion="131078" w:nlCheck="1" w:checkStyle="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420"/>
    <w:rsid w:val="000241A5"/>
    <w:rsid w:val="00024780"/>
    <w:rsid w:val="000262C6"/>
    <w:rsid w:val="000268C8"/>
    <w:rsid w:val="000350D4"/>
    <w:rsid w:val="00044F5C"/>
    <w:rsid w:val="0005429C"/>
    <w:rsid w:val="00070D4C"/>
    <w:rsid w:val="00082005"/>
    <w:rsid w:val="00084458"/>
    <w:rsid w:val="000845DF"/>
    <w:rsid w:val="000968E7"/>
    <w:rsid w:val="000A1BC2"/>
    <w:rsid w:val="000A35F8"/>
    <w:rsid w:val="000A5A4D"/>
    <w:rsid w:val="000B0ED1"/>
    <w:rsid w:val="000B11F2"/>
    <w:rsid w:val="000E393A"/>
    <w:rsid w:val="000F63B9"/>
    <w:rsid w:val="001062AF"/>
    <w:rsid w:val="0011018B"/>
    <w:rsid w:val="00120AF6"/>
    <w:rsid w:val="001266DB"/>
    <w:rsid w:val="0015120D"/>
    <w:rsid w:val="00157496"/>
    <w:rsid w:val="001611C5"/>
    <w:rsid w:val="001852C7"/>
    <w:rsid w:val="00186CA2"/>
    <w:rsid w:val="001A2FC4"/>
    <w:rsid w:val="001A523D"/>
    <w:rsid w:val="001A5534"/>
    <w:rsid w:val="001B2EB8"/>
    <w:rsid w:val="001B5B8B"/>
    <w:rsid w:val="001C65DF"/>
    <w:rsid w:val="001D4C74"/>
    <w:rsid w:val="001D6ACD"/>
    <w:rsid w:val="001E4577"/>
    <w:rsid w:val="001F413C"/>
    <w:rsid w:val="001F4833"/>
    <w:rsid w:val="001F516B"/>
    <w:rsid w:val="002021E5"/>
    <w:rsid w:val="00205494"/>
    <w:rsid w:val="002074DC"/>
    <w:rsid w:val="002149D4"/>
    <w:rsid w:val="0023318E"/>
    <w:rsid w:val="0023440F"/>
    <w:rsid w:val="00243913"/>
    <w:rsid w:val="0024458C"/>
    <w:rsid w:val="00245338"/>
    <w:rsid w:val="00251C4D"/>
    <w:rsid w:val="00255FA6"/>
    <w:rsid w:val="00262DFC"/>
    <w:rsid w:val="002649DE"/>
    <w:rsid w:val="002667BB"/>
    <w:rsid w:val="00270D7C"/>
    <w:rsid w:val="00277420"/>
    <w:rsid w:val="0028375C"/>
    <w:rsid w:val="002838E5"/>
    <w:rsid w:val="0029078C"/>
    <w:rsid w:val="002919C2"/>
    <w:rsid w:val="00295CFB"/>
    <w:rsid w:val="002B0D15"/>
    <w:rsid w:val="002C79F5"/>
    <w:rsid w:val="002D2E33"/>
    <w:rsid w:val="002D4FD5"/>
    <w:rsid w:val="002E7C68"/>
    <w:rsid w:val="003013FD"/>
    <w:rsid w:val="00301857"/>
    <w:rsid w:val="0030323B"/>
    <w:rsid w:val="00303E0B"/>
    <w:rsid w:val="00306975"/>
    <w:rsid w:val="003107E7"/>
    <w:rsid w:val="003149EA"/>
    <w:rsid w:val="00316666"/>
    <w:rsid w:val="00321974"/>
    <w:rsid w:val="00322B82"/>
    <w:rsid w:val="003231BC"/>
    <w:rsid w:val="0033195B"/>
    <w:rsid w:val="00332519"/>
    <w:rsid w:val="003356D3"/>
    <w:rsid w:val="00346AFA"/>
    <w:rsid w:val="00354CEF"/>
    <w:rsid w:val="003627DD"/>
    <w:rsid w:val="003707A8"/>
    <w:rsid w:val="00373751"/>
    <w:rsid w:val="00380570"/>
    <w:rsid w:val="00383B76"/>
    <w:rsid w:val="003864A6"/>
    <w:rsid w:val="00390A25"/>
    <w:rsid w:val="0039689A"/>
    <w:rsid w:val="00397E22"/>
    <w:rsid w:val="00397F3B"/>
    <w:rsid w:val="003A2B73"/>
    <w:rsid w:val="003B0754"/>
    <w:rsid w:val="003B23D3"/>
    <w:rsid w:val="003C71D5"/>
    <w:rsid w:val="003D16E1"/>
    <w:rsid w:val="003D1CA1"/>
    <w:rsid w:val="003D3DB7"/>
    <w:rsid w:val="003E372E"/>
    <w:rsid w:val="00406D31"/>
    <w:rsid w:val="0041707F"/>
    <w:rsid w:val="0042278A"/>
    <w:rsid w:val="00441098"/>
    <w:rsid w:val="004434BE"/>
    <w:rsid w:val="00447284"/>
    <w:rsid w:val="00461BF1"/>
    <w:rsid w:val="00471D41"/>
    <w:rsid w:val="004740C0"/>
    <w:rsid w:val="00475A89"/>
    <w:rsid w:val="004823C7"/>
    <w:rsid w:val="00484BA1"/>
    <w:rsid w:val="004A25C6"/>
    <w:rsid w:val="004A2B91"/>
    <w:rsid w:val="004B07A8"/>
    <w:rsid w:val="004B2B38"/>
    <w:rsid w:val="004B2E36"/>
    <w:rsid w:val="004B5A85"/>
    <w:rsid w:val="004C2C6A"/>
    <w:rsid w:val="004C57E0"/>
    <w:rsid w:val="004D1371"/>
    <w:rsid w:val="004D4022"/>
    <w:rsid w:val="004D5C8D"/>
    <w:rsid w:val="004E1A54"/>
    <w:rsid w:val="004E78A8"/>
    <w:rsid w:val="004F2EBA"/>
    <w:rsid w:val="004F7420"/>
    <w:rsid w:val="0052220D"/>
    <w:rsid w:val="00523A25"/>
    <w:rsid w:val="00524145"/>
    <w:rsid w:val="00533AE7"/>
    <w:rsid w:val="00541DB8"/>
    <w:rsid w:val="00554B97"/>
    <w:rsid w:val="00562116"/>
    <w:rsid w:val="00564B8D"/>
    <w:rsid w:val="00571616"/>
    <w:rsid w:val="00574739"/>
    <w:rsid w:val="00593119"/>
    <w:rsid w:val="005965A0"/>
    <w:rsid w:val="005A1376"/>
    <w:rsid w:val="005A34D7"/>
    <w:rsid w:val="005A6FFB"/>
    <w:rsid w:val="005D0A49"/>
    <w:rsid w:val="005D4428"/>
    <w:rsid w:val="005D579B"/>
    <w:rsid w:val="005E0042"/>
    <w:rsid w:val="005E573C"/>
    <w:rsid w:val="005E79E0"/>
    <w:rsid w:val="005F0B58"/>
    <w:rsid w:val="005F2D38"/>
    <w:rsid w:val="00601A66"/>
    <w:rsid w:val="006026CE"/>
    <w:rsid w:val="006109D6"/>
    <w:rsid w:val="00611F7C"/>
    <w:rsid w:val="006135AE"/>
    <w:rsid w:val="00614431"/>
    <w:rsid w:val="00621652"/>
    <w:rsid w:val="0062456E"/>
    <w:rsid w:val="00632DBB"/>
    <w:rsid w:val="00647F4A"/>
    <w:rsid w:val="00671FDC"/>
    <w:rsid w:val="006725A5"/>
    <w:rsid w:val="006A04FE"/>
    <w:rsid w:val="006A79AF"/>
    <w:rsid w:val="006C3751"/>
    <w:rsid w:val="006C37A2"/>
    <w:rsid w:val="006D00C8"/>
    <w:rsid w:val="006D0DFE"/>
    <w:rsid w:val="006D53F2"/>
    <w:rsid w:val="006E12E1"/>
    <w:rsid w:val="006E4DA9"/>
    <w:rsid w:val="006E7AE2"/>
    <w:rsid w:val="006F0FC0"/>
    <w:rsid w:val="00701E00"/>
    <w:rsid w:val="00710E11"/>
    <w:rsid w:val="00714334"/>
    <w:rsid w:val="00715904"/>
    <w:rsid w:val="0072299C"/>
    <w:rsid w:val="007240C5"/>
    <w:rsid w:val="00731E4E"/>
    <w:rsid w:val="00743F2C"/>
    <w:rsid w:val="00744295"/>
    <w:rsid w:val="007545A4"/>
    <w:rsid w:val="00755967"/>
    <w:rsid w:val="007569BF"/>
    <w:rsid w:val="00761929"/>
    <w:rsid w:val="007621AF"/>
    <w:rsid w:val="00762EC7"/>
    <w:rsid w:val="007723B0"/>
    <w:rsid w:val="00774A47"/>
    <w:rsid w:val="0078601D"/>
    <w:rsid w:val="0078620D"/>
    <w:rsid w:val="00786C2B"/>
    <w:rsid w:val="0079044C"/>
    <w:rsid w:val="007A044F"/>
    <w:rsid w:val="007A1016"/>
    <w:rsid w:val="007A1B14"/>
    <w:rsid w:val="007B24F2"/>
    <w:rsid w:val="007B641F"/>
    <w:rsid w:val="007C045F"/>
    <w:rsid w:val="007C533B"/>
    <w:rsid w:val="007C6831"/>
    <w:rsid w:val="007C7073"/>
    <w:rsid w:val="007D1BE4"/>
    <w:rsid w:val="007E54E9"/>
    <w:rsid w:val="007F3268"/>
    <w:rsid w:val="007F43A4"/>
    <w:rsid w:val="008002AA"/>
    <w:rsid w:val="00811A70"/>
    <w:rsid w:val="00814A41"/>
    <w:rsid w:val="008224E5"/>
    <w:rsid w:val="00837B11"/>
    <w:rsid w:val="00843354"/>
    <w:rsid w:val="008500F8"/>
    <w:rsid w:val="00852BF1"/>
    <w:rsid w:val="00860250"/>
    <w:rsid w:val="00877DC7"/>
    <w:rsid w:val="00884B13"/>
    <w:rsid w:val="008857CA"/>
    <w:rsid w:val="0088697D"/>
    <w:rsid w:val="00891EFE"/>
    <w:rsid w:val="0089251D"/>
    <w:rsid w:val="0089699C"/>
    <w:rsid w:val="008B0FEE"/>
    <w:rsid w:val="008C0597"/>
    <w:rsid w:val="008C5C32"/>
    <w:rsid w:val="008C721A"/>
    <w:rsid w:val="008D50C3"/>
    <w:rsid w:val="008E5062"/>
    <w:rsid w:val="008E68DD"/>
    <w:rsid w:val="008F29D1"/>
    <w:rsid w:val="00901ADE"/>
    <w:rsid w:val="00906CDA"/>
    <w:rsid w:val="00912C0C"/>
    <w:rsid w:val="00917E70"/>
    <w:rsid w:val="00922B9B"/>
    <w:rsid w:val="00926D33"/>
    <w:rsid w:val="00930AFC"/>
    <w:rsid w:val="00931534"/>
    <w:rsid w:val="00940905"/>
    <w:rsid w:val="00940F7B"/>
    <w:rsid w:val="009422E3"/>
    <w:rsid w:val="00947550"/>
    <w:rsid w:val="00951532"/>
    <w:rsid w:val="009547A0"/>
    <w:rsid w:val="00956AC9"/>
    <w:rsid w:val="00957EFC"/>
    <w:rsid w:val="00971361"/>
    <w:rsid w:val="00975BD3"/>
    <w:rsid w:val="00990A39"/>
    <w:rsid w:val="00991205"/>
    <w:rsid w:val="009A1A2D"/>
    <w:rsid w:val="009C5AC1"/>
    <w:rsid w:val="009D0E4A"/>
    <w:rsid w:val="009D70A2"/>
    <w:rsid w:val="009E3559"/>
    <w:rsid w:val="00A23288"/>
    <w:rsid w:val="00A23BB2"/>
    <w:rsid w:val="00A255D6"/>
    <w:rsid w:val="00A332D6"/>
    <w:rsid w:val="00A34B39"/>
    <w:rsid w:val="00A5470E"/>
    <w:rsid w:val="00A632B9"/>
    <w:rsid w:val="00A64853"/>
    <w:rsid w:val="00A6584E"/>
    <w:rsid w:val="00A7070A"/>
    <w:rsid w:val="00A8231B"/>
    <w:rsid w:val="00A8354A"/>
    <w:rsid w:val="00A83FB1"/>
    <w:rsid w:val="00A97E63"/>
    <w:rsid w:val="00AA4D67"/>
    <w:rsid w:val="00AB3138"/>
    <w:rsid w:val="00AC13EA"/>
    <w:rsid w:val="00AC25E5"/>
    <w:rsid w:val="00AE00BD"/>
    <w:rsid w:val="00AF24ED"/>
    <w:rsid w:val="00AF6CFD"/>
    <w:rsid w:val="00B13032"/>
    <w:rsid w:val="00B553E3"/>
    <w:rsid w:val="00B55F77"/>
    <w:rsid w:val="00B659DA"/>
    <w:rsid w:val="00B836A8"/>
    <w:rsid w:val="00B83832"/>
    <w:rsid w:val="00B84C2D"/>
    <w:rsid w:val="00B95198"/>
    <w:rsid w:val="00BA400A"/>
    <w:rsid w:val="00BB1211"/>
    <w:rsid w:val="00BB491F"/>
    <w:rsid w:val="00BB6083"/>
    <w:rsid w:val="00BC1854"/>
    <w:rsid w:val="00BC4094"/>
    <w:rsid w:val="00BD1F29"/>
    <w:rsid w:val="00BD24C9"/>
    <w:rsid w:val="00BD4824"/>
    <w:rsid w:val="00BD4A75"/>
    <w:rsid w:val="00BE16E9"/>
    <w:rsid w:val="00BE5932"/>
    <w:rsid w:val="00BF14B8"/>
    <w:rsid w:val="00BF1660"/>
    <w:rsid w:val="00BF35D2"/>
    <w:rsid w:val="00BF4D34"/>
    <w:rsid w:val="00BF6798"/>
    <w:rsid w:val="00C016F4"/>
    <w:rsid w:val="00C023AD"/>
    <w:rsid w:val="00C04ACF"/>
    <w:rsid w:val="00C05AE7"/>
    <w:rsid w:val="00C10B79"/>
    <w:rsid w:val="00C126CD"/>
    <w:rsid w:val="00C14786"/>
    <w:rsid w:val="00C15109"/>
    <w:rsid w:val="00C16AD1"/>
    <w:rsid w:val="00C24D22"/>
    <w:rsid w:val="00C24D94"/>
    <w:rsid w:val="00C27DCF"/>
    <w:rsid w:val="00C362DB"/>
    <w:rsid w:val="00C6528E"/>
    <w:rsid w:val="00C66427"/>
    <w:rsid w:val="00C762BC"/>
    <w:rsid w:val="00C76EA6"/>
    <w:rsid w:val="00C80039"/>
    <w:rsid w:val="00C91AC2"/>
    <w:rsid w:val="00C96240"/>
    <w:rsid w:val="00C973F9"/>
    <w:rsid w:val="00CA2119"/>
    <w:rsid w:val="00CB7818"/>
    <w:rsid w:val="00CC2936"/>
    <w:rsid w:val="00CC4244"/>
    <w:rsid w:val="00CC5672"/>
    <w:rsid w:val="00CD384A"/>
    <w:rsid w:val="00CD58FC"/>
    <w:rsid w:val="00CE69D2"/>
    <w:rsid w:val="00D00510"/>
    <w:rsid w:val="00D105CC"/>
    <w:rsid w:val="00D10B62"/>
    <w:rsid w:val="00D13612"/>
    <w:rsid w:val="00D24308"/>
    <w:rsid w:val="00D40A45"/>
    <w:rsid w:val="00D506DA"/>
    <w:rsid w:val="00D54160"/>
    <w:rsid w:val="00D65020"/>
    <w:rsid w:val="00D7070C"/>
    <w:rsid w:val="00D74819"/>
    <w:rsid w:val="00D913BC"/>
    <w:rsid w:val="00D950CE"/>
    <w:rsid w:val="00D95C6A"/>
    <w:rsid w:val="00DA67B3"/>
    <w:rsid w:val="00DB2EF4"/>
    <w:rsid w:val="00DB4D5C"/>
    <w:rsid w:val="00DB7AE2"/>
    <w:rsid w:val="00DB7DDE"/>
    <w:rsid w:val="00DD5BA8"/>
    <w:rsid w:val="00DE1428"/>
    <w:rsid w:val="00DE2338"/>
    <w:rsid w:val="00DE342F"/>
    <w:rsid w:val="00DE3DED"/>
    <w:rsid w:val="00DE65AB"/>
    <w:rsid w:val="00DF5B66"/>
    <w:rsid w:val="00E03057"/>
    <w:rsid w:val="00E12A00"/>
    <w:rsid w:val="00E12B12"/>
    <w:rsid w:val="00E132B0"/>
    <w:rsid w:val="00E15DCD"/>
    <w:rsid w:val="00E24CC0"/>
    <w:rsid w:val="00E25992"/>
    <w:rsid w:val="00E369F7"/>
    <w:rsid w:val="00E40442"/>
    <w:rsid w:val="00E4550D"/>
    <w:rsid w:val="00EA2215"/>
    <w:rsid w:val="00EA2C55"/>
    <w:rsid w:val="00EA49B4"/>
    <w:rsid w:val="00EA7D90"/>
    <w:rsid w:val="00EB2C20"/>
    <w:rsid w:val="00EB5691"/>
    <w:rsid w:val="00ED64BA"/>
    <w:rsid w:val="00ED6FE0"/>
    <w:rsid w:val="00EF0A28"/>
    <w:rsid w:val="00F04747"/>
    <w:rsid w:val="00F1037D"/>
    <w:rsid w:val="00F14DA6"/>
    <w:rsid w:val="00F2379D"/>
    <w:rsid w:val="00F25CE6"/>
    <w:rsid w:val="00F3640F"/>
    <w:rsid w:val="00F37298"/>
    <w:rsid w:val="00F473DA"/>
    <w:rsid w:val="00F478AD"/>
    <w:rsid w:val="00F5332F"/>
    <w:rsid w:val="00F771BD"/>
    <w:rsid w:val="00F917E9"/>
    <w:rsid w:val="00FA052C"/>
    <w:rsid w:val="00FA496F"/>
    <w:rsid w:val="00FA64B2"/>
    <w:rsid w:val="00FC1938"/>
    <w:rsid w:val="00FC5D20"/>
    <w:rsid w:val="00FC6122"/>
    <w:rsid w:val="00FE187F"/>
    <w:rsid w:val="00FE2527"/>
    <w:rsid w:val="00FE2760"/>
    <w:rsid w:val="00FE6C8A"/>
    <w:rsid w:val="00FF1214"/>
    <w:rsid w:val="00FF2DFC"/>
    <w:rsid w:val="00FF5A04"/>
    <w:rsid w:val="00FF7774"/>
    <w:rsid w:val="00FF7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03CB3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4E9"/>
    <w:rPr>
      <w:rFonts w:ascii="Times New Roman" w:hAnsi="Times New Roman" w:cs="Times New Roman"/>
      <w:lang w:eastAsia="en-GB"/>
    </w:rPr>
  </w:style>
  <w:style w:type="paragraph" w:styleId="Heading3">
    <w:name w:val="heading 3"/>
    <w:basedOn w:val="Normal"/>
    <w:link w:val="Heading3Char"/>
    <w:uiPriority w:val="9"/>
    <w:qFormat/>
    <w:rsid w:val="004C2C6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1A66"/>
    <w:rPr>
      <w:color w:val="0000FF"/>
      <w:u w:val="single"/>
    </w:rPr>
  </w:style>
  <w:style w:type="character" w:styleId="Emphasis">
    <w:name w:val="Emphasis"/>
    <w:basedOn w:val="DefaultParagraphFont"/>
    <w:uiPriority w:val="20"/>
    <w:qFormat/>
    <w:rsid w:val="006E4DA9"/>
    <w:rPr>
      <w:i/>
      <w:iCs/>
    </w:rPr>
  </w:style>
  <w:style w:type="character" w:customStyle="1" w:styleId="Heading3Char">
    <w:name w:val="Heading 3 Char"/>
    <w:basedOn w:val="DefaultParagraphFont"/>
    <w:link w:val="Heading3"/>
    <w:uiPriority w:val="9"/>
    <w:rsid w:val="004C2C6A"/>
    <w:rPr>
      <w:rFonts w:ascii="Times New Roman" w:hAnsi="Times New Roman" w:cs="Times New Roman"/>
      <w:b/>
      <w:bCs/>
      <w:sz w:val="27"/>
      <w:szCs w:val="27"/>
      <w:lang w:eastAsia="en-GB"/>
    </w:rPr>
  </w:style>
  <w:style w:type="paragraph" w:styleId="NormalWeb">
    <w:name w:val="Normal (Web)"/>
    <w:basedOn w:val="Normal"/>
    <w:uiPriority w:val="99"/>
    <w:semiHidden/>
    <w:unhideWhenUsed/>
    <w:rsid w:val="004C2C6A"/>
    <w:pPr>
      <w:spacing w:before="100" w:beforeAutospacing="1" w:after="100" w:afterAutospacing="1"/>
    </w:pPr>
  </w:style>
  <w:style w:type="paragraph" w:styleId="ListParagraph">
    <w:name w:val="List Paragraph"/>
    <w:basedOn w:val="Normal"/>
    <w:uiPriority w:val="34"/>
    <w:qFormat/>
    <w:rsid w:val="00940F7B"/>
    <w:pPr>
      <w:ind w:left="720"/>
      <w:contextualSpacing/>
    </w:pPr>
    <w:rPr>
      <w:rFonts w:asciiTheme="minorHAnsi" w:hAnsiTheme="minorHAnsi" w:cstheme="minorBidi"/>
      <w:lang w:eastAsia="en-US"/>
    </w:rPr>
  </w:style>
  <w:style w:type="paragraph" w:customStyle="1" w:styleId="headingh2">
    <w:name w:val="heading_h2"/>
    <w:basedOn w:val="Normal"/>
    <w:rsid w:val="00F771BD"/>
    <w:pPr>
      <w:spacing w:before="100" w:beforeAutospacing="1" w:after="100" w:afterAutospacing="1"/>
    </w:pPr>
  </w:style>
  <w:style w:type="paragraph" w:customStyle="1" w:styleId="p">
    <w:name w:val="p"/>
    <w:basedOn w:val="Normal"/>
    <w:rsid w:val="00B84C2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5879">
      <w:bodyDiv w:val="1"/>
      <w:marLeft w:val="0"/>
      <w:marRight w:val="0"/>
      <w:marTop w:val="0"/>
      <w:marBottom w:val="0"/>
      <w:divBdr>
        <w:top w:val="none" w:sz="0" w:space="0" w:color="auto"/>
        <w:left w:val="none" w:sz="0" w:space="0" w:color="auto"/>
        <w:bottom w:val="none" w:sz="0" w:space="0" w:color="auto"/>
        <w:right w:val="none" w:sz="0" w:space="0" w:color="auto"/>
      </w:divBdr>
    </w:div>
    <w:div w:id="86538061">
      <w:bodyDiv w:val="1"/>
      <w:marLeft w:val="0"/>
      <w:marRight w:val="0"/>
      <w:marTop w:val="0"/>
      <w:marBottom w:val="0"/>
      <w:divBdr>
        <w:top w:val="none" w:sz="0" w:space="0" w:color="auto"/>
        <w:left w:val="none" w:sz="0" w:space="0" w:color="auto"/>
        <w:bottom w:val="none" w:sz="0" w:space="0" w:color="auto"/>
        <w:right w:val="none" w:sz="0" w:space="0" w:color="auto"/>
      </w:divBdr>
    </w:div>
    <w:div w:id="346490368">
      <w:bodyDiv w:val="1"/>
      <w:marLeft w:val="0"/>
      <w:marRight w:val="0"/>
      <w:marTop w:val="0"/>
      <w:marBottom w:val="0"/>
      <w:divBdr>
        <w:top w:val="none" w:sz="0" w:space="0" w:color="auto"/>
        <w:left w:val="none" w:sz="0" w:space="0" w:color="auto"/>
        <w:bottom w:val="none" w:sz="0" w:space="0" w:color="auto"/>
        <w:right w:val="none" w:sz="0" w:space="0" w:color="auto"/>
      </w:divBdr>
    </w:div>
    <w:div w:id="369035054">
      <w:bodyDiv w:val="1"/>
      <w:marLeft w:val="0"/>
      <w:marRight w:val="0"/>
      <w:marTop w:val="0"/>
      <w:marBottom w:val="0"/>
      <w:divBdr>
        <w:top w:val="none" w:sz="0" w:space="0" w:color="auto"/>
        <w:left w:val="none" w:sz="0" w:space="0" w:color="auto"/>
        <w:bottom w:val="none" w:sz="0" w:space="0" w:color="auto"/>
        <w:right w:val="none" w:sz="0" w:space="0" w:color="auto"/>
      </w:divBdr>
    </w:div>
    <w:div w:id="457340855">
      <w:bodyDiv w:val="1"/>
      <w:marLeft w:val="0"/>
      <w:marRight w:val="0"/>
      <w:marTop w:val="0"/>
      <w:marBottom w:val="0"/>
      <w:divBdr>
        <w:top w:val="none" w:sz="0" w:space="0" w:color="auto"/>
        <w:left w:val="none" w:sz="0" w:space="0" w:color="auto"/>
        <w:bottom w:val="none" w:sz="0" w:space="0" w:color="auto"/>
        <w:right w:val="none" w:sz="0" w:space="0" w:color="auto"/>
      </w:divBdr>
    </w:div>
    <w:div w:id="483549789">
      <w:bodyDiv w:val="1"/>
      <w:marLeft w:val="0"/>
      <w:marRight w:val="0"/>
      <w:marTop w:val="0"/>
      <w:marBottom w:val="0"/>
      <w:divBdr>
        <w:top w:val="none" w:sz="0" w:space="0" w:color="auto"/>
        <w:left w:val="none" w:sz="0" w:space="0" w:color="auto"/>
        <w:bottom w:val="none" w:sz="0" w:space="0" w:color="auto"/>
        <w:right w:val="none" w:sz="0" w:space="0" w:color="auto"/>
      </w:divBdr>
    </w:div>
    <w:div w:id="505095860">
      <w:bodyDiv w:val="1"/>
      <w:marLeft w:val="0"/>
      <w:marRight w:val="0"/>
      <w:marTop w:val="0"/>
      <w:marBottom w:val="0"/>
      <w:divBdr>
        <w:top w:val="none" w:sz="0" w:space="0" w:color="auto"/>
        <w:left w:val="none" w:sz="0" w:space="0" w:color="auto"/>
        <w:bottom w:val="none" w:sz="0" w:space="0" w:color="auto"/>
        <w:right w:val="none" w:sz="0" w:space="0" w:color="auto"/>
      </w:divBdr>
    </w:div>
    <w:div w:id="511116309">
      <w:bodyDiv w:val="1"/>
      <w:marLeft w:val="0"/>
      <w:marRight w:val="0"/>
      <w:marTop w:val="0"/>
      <w:marBottom w:val="0"/>
      <w:divBdr>
        <w:top w:val="none" w:sz="0" w:space="0" w:color="auto"/>
        <w:left w:val="none" w:sz="0" w:space="0" w:color="auto"/>
        <w:bottom w:val="none" w:sz="0" w:space="0" w:color="auto"/>
        <w:right w:val="none" w:sz="0" w:space="0" w:color="auto"/>
      </w:divBdr>
    </w:div>
    <w:div w:id="574440355">
      <w:bodyDiv w:val="1"/>
      <w:marLeft w:val="0"/>
      <w:marRight w:val="0"/>
      <w:marTop w:val="0"/>
      <w:marBottom w:val="0"/>
      <w:divBdr>
        <w:top w:val="none" w:sz="0" w:space="0" w:color="auto"/>
        <w:left w:val="none" w:sz="0" w:space="0" w:color="auto"/>
        <w:bottom w:val="none" w:sz="0" w:space="0" w:color="auto"/>
        <w:right w:val="none" w:sz="0" w:space="0" w:color="auto"/>
      </w:divBdr>
    </w:div>
    <w:div w:id="603270932">
      <w:bodyDiv w:val="1"/>
      <w:marLeft w:val="0"/>
      <w:marRight w:val="0"/>
      <w:marTop w:val="0"/>
      <w:marBottom w:val="0"/>
      <w:divBdr>
        <w:top w:val="none" w:sz="0" w:space="0" w:color="auto"/>
        <w:left w:val="none" w:sz="0" w:space="0" w:color="auto"/>
        <w:bottom w:val="none" w:sz="0" w:space="0" w:color="auto"/>
        <w:right w:val="none" w:sz="0" w:space="0" w:color="auto"/>
      </w:divBdr>
    </w:div>
    <w:div w:id="668093383">
      <w:bodyDiv w:val="1"/>
      <w:marLeft w:val="0"/>
      <w:marRight w:val="0"/>
      <w:marTop w:val="0"/>
      <w:marBottom w:val="0"/>
      <w:divBdr>
        <w:top w:val="none" w:sz="0" w:space="0" w:color="auto"/>
        <w:left w:val="none" w:sz="0" w:space="0" w:color="auto"/>
        <w:bottom w:val="none" w:sz="0" w:space="0" w:color="auto"/>
        <w:right w:val="none" w:sz="0" w:space="0" w:color="auto"/>
      </w:divBdr>
    </w:div>
    <w:div w:id="803620305">
      <w:bodyDiv w:val="1"/>
      <w:marLeft w:val="0"/>
      <w:marRight w:val="0"/>
      <w:marTop w:val="0"/>
      <w:marBottom w:val="0"/>
      <w:divBdr>
        <w:top w:val="none" w:sz="0" w:space="0" w:color="auto"/>
        <w:left w:val="none" w:sz="0" w:space="0" w:color="auto"/>
        <w:bottom w:val="none" w:sz="0" w:space="0" w:color="auto"/>
        <w:right w:val="none" w:sz="0" w:space="0" w:color="auto"/>
      </w:divBdr>
    </w:div>
    <w:div w:id="818424999">
      <w:bodyDiv w:val="1"/>
      <w:marLeft w:val="0"/>
      <w:marRight w:val="0"/>
      <w:marTop w:val="0"/>
      <w:marBottom w:val="0"/>
      <w:divBdr>
        <w:top w:val="none" w:sz="0" w:space="0" w:color="auto"/>
        <w:left w:val="none" w:sz="0" w:space="0" w:color="auto"/>
        <w:bottom w:val="none" w:sz="0" w:space="0" w:color="auto"/>
        <w:right w:val="none" w:sz="0" w:space="0" w:color="auto"/>
      </w:divBdr>
      <w:divsChild>
        <w:div w:id="657004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967446">
      <w:bodyDiv w:val="1"/>
      <w:marLeft w:val="0"/>
      <w:marRight w:val="0"/>
      <w:marTop w:val="0"/>
      <w:marBottom w:val="0"/>
      <w:divBdr>
        <w:top w:val="none" w:sz="0" w:space="0" w:color="auto"/>
        <w:left w:val="none" w:sz="0" w:space="0" w:color="auto"/>
        <w:bottom w:val="none" w:sz="0" w:space="0" w:color="auto"/>
        <w:right w:val="none" w:sz="0" w:space="0" w:color="auto"/>
      </w:divBdr>
    </w:div>
    <w:div w:id="1016034166">
      <w:bodyDiv w:val="1"/>
      <w:marLeft w:val="0"/>
      <w:marRight w:val="0"/>
      <w:marTop w:val="0"/>
      <w:marBottom w:val="0"/>
      <w:divBdr>
        <w:top w:val="none" w:sz="0" w:space="0" w:color="auto"/>
        <w:left w:val="none" w:sz="0" w:space="0" w:color="auto"/>
        <w:bottom w:val="none" w:sz="0" w:space="0" w:color="auto"/>
        <w:right w:val="none" w:sz="0" w:space="0" w:color="auto"/>
      </w:divBdr>
    </w:div>
    <w:div w:id="1033270223">
      <w:bodyDiv w:val="1"/>
      <w:marLeft w:val="0"/>
      <w:marRight w:val="0"/>
      <w:marTop w:val="0"/>
      <w:marBottom w:val="0"/>
      <w:divBdr>
        <w:top w:val="none" w:sz="0" w:space="0" w:color="auto"/>
        <w:left w:val="none" w:sz="0" w:space="0" w:color="auto"/>
        <w:bottom w:val="none" w:sz="0" w:space="0" w:color="auto"/>
        <w:right w:val="none" w:sz="0" w:space="0" w:color="auto"/>
      </w:divBdr>
    </w:div>
    <w:div w:id="1134253530">
      <w:bodyDiv w:val="1"/>
      <w:marLeft w:val="0"/>
      <w:marRight w:val="0"/>
      <w:marTop w:val="0"/>
      <w:marBottom w:val="0"/>
      <w:divBdr>
        <w:top w:val="none" w:sz="0" w:space="0" w:color="auto"/>
        <w:left w:val="none" w:sz="0" w:space="0" w:color="auto"/>
        <w:bottom w:val="none" w:sz="0" w:space="0" w:color="auto"/>
        <w:right w:val="none" w:sz="0" w:space="0" w:color="auto"/>
      </w:divBdr>
    </w:div>
    <w:div w:id="1191259812">
      <w:bodyDiv w:val="1"/>
      <w:marLeft w:val="0"/>
      <w:marRight w:val="0"/>
      <w:marTop w:val="0"/>
      <w:marBottom w:val="0"/>
      <w:divBdr>
        <w:top w:val="none" w:sz="0" w:space="0" w:color="auto"/>
        <w:left w:val="none" w:sz="0" w:space="0" w:color="auto"/>
        <w:bottom w:val="none" w:sz="0" w:space="0" w:color="auto"/>
        <w:right w:val="none" w:sz="0" w:space="0" w:color="auto"/>
      </w:divBdr>
    </w:div>
    <w:div w:id="1294213337">
      <w:bodyDiv w:val="1"/>
      <w:marLeft w:val="0"/>
      <w:marRight w:val="0"/>
      <w:marTop w:val="0"/>
      <w:marBottom w:val="0"/>
      <w:divBdr>
        <w:top w:val="none" w:sz="0" w:space="0" w:color="auto"/>
        <w:left w:val="none" w:sz="0" w:space="0" w:color="auto"/>
        <w:bottom w:val="none" w:sz="0" w:space="0" w:color="auto"/>
        <w:right w:val="none" w:sz="0" w:space="0" w:color="auto"/>
      </w:divBdr>
    </w:div>
    <w:div w:id="1322194745">
      <w:bodyDiv w:val="1"/>
      <w:marLeft w:val="0"/>
      <w:marRight w:val="0"/>
      <w:marTop w:val="0"/>
      <w:marBottom w:val="0"/>
      <w:divBdr>
        <w:top w:val="none" w:sz="0" w:space="0" w:color="auto"/>
        <w:left w:val="none" w:sz="0" w:space="0" w:color="auto"/>
        <w:bottom w:val="none" w:sz="0" w:space="0" w:color="auto"/>
        <w:right w:val="none" w:sz="0" w:space="0" w:color="auto"/>
      </w:divBdr>
    </w:div>
    <w:div w:id="1334869309">
      <w:bodyDiv w:val="1"/>
      <w:marLeft w:val="0"/>
      <w:marRight w:val="0"/>
      <w:marTop w:val="0"/>
      <w:marBottom w:val="0"/>
      <w:divBdr>
        <w:top w:val="none" w:sz="0" w:space="0" w:color="auto"/>
        <w:left w:val="none" w:sz="0" w:space="0" w:color="auto"/>
        <w:bottom w:val="none" w:sz="0" w:space="0" w:color="auto"/>
        <w:right w:val="none" w:sz="0" w:space="0" w:color="auto"/>
      </w:divBdr>
    </w:div>
    <w:div w:id="1405760132">
      <w:bodyDiv w:val="1"/>
      <w:marLeft w:val="0"/>
      <w:marRight w:val="0"/>
      <w:marTop w:val="0"/>
      <w:marBottom w:val="0"/>
      <w:divBdr>
        <w:top w:val="none" w:sz="0" w:space="0" w:color="auto"/>
        <w:left w:val="none" w:sz="0" w:space="0" w:color="auto"/>
        <w:bottom w:val="none" w:sz="0" w:space="0" w:color="auto"/>
        <w:right w:val="none" w:sz="0" w:space="0" w:color="auto"/>
      </w:divBdr>
    </w:div>
    <w:div w:id="1498767777">
      <w:bodyDiv w:val="1"/>
      <w:marLeft w:val="0"/>
      <w:marRight w:val="0"/>
      <w:marTop w:val="0"/>
      <w:marBottom w:val="0"/>
      <w:divBdr>
        <w:top w:val="none" w:sz="0" w:space="0" w:color="auto"/>
        <w:left w:val="none" w:sz="0" w:space="0" w:color="auto"/>
        <w:bottom w:val="none" w:sz="0" w:space="0" w:color="auto"/>
        <w:right w:val="none" w:sz="0" w:space="0" w:color="auto"/>
      </w:divBdr>
    </w:div>
    <w:div w:id="1597207875">
      <w:bodyDiv w:val="1"/>
      <w:marLeft w:val="0"/>
      <w:marRight w:val="0"/>
      <w:marTop w:val="0"/>
      <w:marBottom w:val="0"/>
      <w:divBdr>
        <w:top w:val="none" w:sz="0" w:space="0" w:color="auto"/>
        <w:left w:val="none" w:sz="0" w:space="0" w:color="auto"/>
        <w:bottom w:val="none" w:sz="0" w:space="0" w:color="auto"/>
        <w:right w:val="none" w:sz="0" w:space="0" w:color="auto"/>
      </w:divBdr>
    </w:div>
    <w:div w:id="1663116850">
      <w:bodyDiv w:val="1"/>
      <w:marLeft w:val="0"/>
      <w:marRight w:val="0"/>
      <w:marTop w:val="0"/>
      <w:marBottom w:val="0"/>
      <w:divBdr>
        <w:top w:val="none" w:sz="0" w:space="0" w:color="auto"/>
        <w:left w:val="none" w:sz="0" w:space="0" w:color="auto"/>
        <w:bottom w:val="none" w:sz="0" w:space="0" w:color="auto"/>
        <w:right w:val="none" w:sz="0" w:space="0" w:color="auto"/>
      </w:divBdr>
    </w:div>
    <w:div w:id="1698703109">
      <w:bodyDiv w:val="1"/>
      <w:marLeft w:val="0"/>
      <w:marRight w:val="0"/>
      <w:marTop w:val="0"/>
      <w:marBottom w:val="0"/>
      <w:divBdr>
        <w:top w:val="none" w:sz="0" w:space="0" w:color="auto"/>
        <w:left w:val="none" w:sz="0" w:space="0" w:color="auto"/>
        <w:bottom w:val="none" w:sz="0" w:space="0" w:color="auto"/>
        <w:right w:val="none" w:sz="0" w:space="0" w:color="auto"/>
      </w:divBdr>
    </w:div>
    <w:div w:id="1729721562">
      <w:bodyDiv w:val="1"/>
      <w:marLeft w:val="0"/>
      <w:marRight w:val="0"/>
      <w:marTop w:val="0"/>
      <w:marBottom w:val="0"/>
      <w:divBdr>
        <w:top w:val="none" w:sz="0" w:space="0" w:color="auto"/>
        <w:left w:val="none" w:sz="0" w:space="0" w:color="auto"/>
        <w:bottom w:val="none" w:sz="0" w:space="0" w:color="auto"/>
        <w:right w:val="none" w:sz="0" w:space="0" w:color="auto"/>
      </w:divBdr>
    </w:div>
    <w:div w:id="1743210269">
      <w:bodyDiv w:val="1"/>
      <w:marLeft w:val="0"/>
      <w:marRight w:val="0"/>
      <w:marTop w:val="0"/>
      <w:marBottom w:val="0"/>
      <w:divBdr>
        <w:top w:val="none" w:sz="0" w:space="0" w:color="auto"/>
        <w:left w:val="none" w:sz="0" w:space="0" w:color="auto"/>
        <w:bottom w:val="none" w:sz="0" w:space="0" w:color="auto"/>
        <w:right w:val="none" w:sz="0" w:space="0" w:color="auto"/>
      </w:divBdr>
    </w:div>
    <w:div w:id="1803496971">
      <w:bodyDiv w:val="1"/>
      <w:marLeft w:val="0"/>
      <w:marRight w:val="0"/>
      <w:marTop w:val="0"/>
      <w:marBottom w:val="0"/>
      <w:divBdr>
        <w:top w:val="none" w:sz="0" w:space="0" w:color="auto"/>
        <w:left w:val="none" w:sz="0" w:space="0" w:color="auto"/>
        <w:bottom w:val="none" w:sz="0" w:space="0" w:color="auto"/>
        <w:right w:val="none" w:sz="0" w:space="0" w:color="auto"/>
      </w:divBdr>
    </w:div>
    <w:div w:id="1807965700">
      <w:bodyDiv w:val="1"/>
      <w:marLeft w:val="0"/>
      <w:marRight w:val="0"/>
      <w:marTop w:val="0"/>
      <w:marBottom w:val="0"/>
      <w:divBdr>
        <w:top w:val="none" w:sz="0" w:space="0" w:color="auto"/>
        <w:left w:val="none" w:sz="0" w:space="0" w:color="auto"/>
        <w:bottom w:val="none" w:sz="0" w:space="0" w:color="auto"/>
        <w:right w:val="none" w:sz="0" w:space="0" w:color="auto"/>
      </w:divBdr>
    </w:div>
    <w:div w:id="1966033941">
      <w:bodyDiv w:val="1"/>
      <w:marLeft w:val="0"/>
      <w:marRight w:val="0"/>
      <w:marTop w:val="0"/>
      <w:marBottom w:val="0"/>
      <w:divBdr>
        <w:top w:val="none" w:sz="0" w:space="0" w:color="auto"/>
        <w:left w:val="none" w:sz="0" w:space="0" w:color="auto"/>
        <w:bottom w:val="none" w:sz="0" w:space="0" w:color="auto"/>
        <w:right w:val="none" w:sz="0" w:space="0" w:color="auto"/>
      </w:divBdr>
    </w:div>
    <w:div w:id="2065323514">
      <w:bodyDiv w:val="1"/>
      <w:marLeft w:val="0"/>
      <w:marRight w:val="0"/>
      <w:marTop w:val="0"/>
      <w:marBottom w:val="0"/>
      <w:divBdr>
        <w:top w:val="none" w:sz="0" w:space="0" w:color="auto"/>
        <w:left w:val="none" w:sz="0" w:space="0" w:color="auto"/>
        <w:bottom w:val="none" w:sz="0" w:space="0" w:color="auto"/>
        <w:right w:val="none" w:sz="0" w:space="0" w:color="auto"/>
      </w:divBdr>
    </w:div>
    <w:div w:id="2112311386">
      <w:bodyDiv w:val="1"/>
      <w:marLeft w:val="0"/>
      <w:marRight w:val="0"/>
      <w:marTop w:val="0"/>
      <w:marBottom w:val="0"/>
      <w:divBdr>
        <w:top w:val="none" w:sz="0" w:space="0" w:color="auto"/>
        <w:left w:val="none" w:sz="0" w:space="0" w:color="auto"/>
        <w:bottom w:val="none" w:sz="0" w:space="0" w:color="auto"/>
        <w:right w:val="none" w:sz="0" w:space="0" w:color="auto"/>
      </w:divBdr>
    </w:div>
    <w:div w:id="21411477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s://aidsinfo.nih.gov/understanding-hiv-aids/glossary/3321/reverse-transcription/" TargetMode="External"/><Relationship Id="rId21" Type="http://schemas.openxmlformats.org/officeDocument/2006/relationships/hyperlink" Target="https://aidsinfo.nih.gov/understanding-hiv-aids/glossary/381/integration/" TargetMode="External"/><Relationship Id="rId22" Type="http://schemas.openxmlformats.org/officeDocument/2006/relationships/hyperlink" Target="https://aidsinfo.nih.gov/understanding-hiv-aids/glossary/1648/replication/" TargetMode="External"/><Relationship Id="rId23" Type="http://schemas.openxmlformats.org/officeDocument/2006/relationships/hyperlink" Target="https://aidsinfo.nih.gov/understanding-hiv-aids/glossary/4593/assembly/" TargetMode="External"/><Relationship Id="rId24" Type="http://schemas.openxmlformats.org/officeDocument/2006/relationships/hyperlink" Target="https://aidsinfo.nih.gov/understanding-hiv-aids/glossary/814/budding/" TargetMode="External"/><Relationship Id="rId25" Type="http://schemas.openxmlformats.org/officeDocument/2006/relationships/hyperlink" Target="https://aidsinfo.nih.gov/understanding-hiv-aids/glossary/776/hepatotoxicity/" TargetMode="External"/><Relationship Id="rId26" Type="http://schemas.openxmlformats.org/officeDocument/2006/relationships/hyperlink" Target="https://aidsinfo.nih.gov/understanding-hiv-aids/glossary/202/diabetes/" TargetMode="External"/><Relationship Id="rId27" Type="http://schemas.openxmlformats.org/officeDocument/2006/relationships/hyperlink" Target="https://aidsinfo.nih.gov/understanding-hiv-aids/glossary/791/insulin-resistance/" TargetMode="External"/><Relationship Id="rId28" Type="http://schemas.openxmlformats.org/officeDocument/2006/relationships/hyperlink" Target="https://aidsinfo.nih.gov/understanding-hiv-aids/glossary/785/hyperlipidemia/" TargetMode="External"/><Relationship Id="rId29" Type="http://schemas.openxmlformats.org/officeDocument/2006/relationships/hyperlink" Target="https://aidsinfo.nih.gov/understanding-hiv-aids/glossary/417/lipodystrophy-syndrom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30" Type="http://schemas.openxmlformats.org/officeDocument/2006/relationships/hyperlink" Target="https://aidsinfo.nih.gov/understanding-hiv-aids/glossary/815/osteoporosis/" TargetMode="External"/><Relationship Id="rId31" Type="http://schemas.openxmlformats.org/officeDocument/2006/relationships/hyperlink" Target="https://aidsinfo.nih.gov/understanding-hiv-aids/glossary/563/peripheral-neuropathy" TargetMode="External"/><Relationship Id="rId32" Type="http://schemas.openxmlformats.org/officeDocument/2006/relationships/hyperlink" Target="https://www.ncbi.nlm.nih.gov/pmc/articles/PMC4893541/" TargetMode="External"/><Relationship Id="rId9" Type="http://schemas.openxmlformats.org/officeDocument/2006/relationships/hyperlink" Target="https://en.wikipedia.org/wiki/Hypodermic_needle" TargetMode="External"/><Relationship Id="rId6" Type="http://schemas.openxmlformats.org/officeDocument/2006/relationships/hyperlink" Target="https://en.wikipedia.org/wiki/HIV" TargetMode="External"/><Relationship Id="rId7" Type="http://schemas.openxmlformats.org/officeDocument/2006/relationships/hyperlink" Target="https://en.wikipedia.org/wiki/Safe_sex" TargetMode="External"/><Relationship Id="rId8" Type="http://schemas.openxmlformats.org/officeDocument/2006/relationships/hyperlink" Target="https://en.wikipedia.org/wiki/Blood_transfusion" TargetMode="External"/><Relationship Id="rId33" Type="http://schemas.openxmlformats.org/officeDocument/2006/relationships/hyperlink" Target="https://www.who.int/hiv/pub/guidelines/clinicalstaging.pdf" TargetMode="External"/><Relationship Id="rId34" Type="http://schemas.openxmlformats.org/officeDocument/2006/relationships/hyperlink" Target="https://www.immunopaedia.org.za/" TargetMode="Externa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s://en.wikipedia.org/wiki/Vertical_transmission" TargetMode="External"/><Relationship Id="rId11" Type="http://schemas.openxmlformats.org/officeDocument/2006/relationships/hyperlink" Target="https://aidsinfo.nih.gov/understanding-hiv-aids/glossary/347/immune-system/" TargetMode="External"/><Relationship Id="rId12" Type="http://schemas.openxmlformats.org/officeDocument/2006/relationships/hyperlink" Target="https://aidsinfo.nih.gov/understanding-hiv-aids/glossary/113/cd4-t-lymphocyte" TargetMode="External"/><Relationship Id="rId13" Type="http://schemas.openxmlformats.org/officeDocument/2006/relationships/hyperlink" Target="https://en.wikipedia.org/wiki/T_helper_cells" TargetMode="External"/><Relationship Id="rId14" Type="http://schemas.openxmlformats.org/officeDocument/2006/relationships/hyperlink" Target="https://en.wikipedia.org/wiki/Adaptive_immune_system" TargetMode="External"/><Relationship Id="rId15" Type="http://schemas.openxmlformats.org/officeDocument/2006/relationships/hyperlink" Target="https://en.wikipedia.org/wiki/Influenza-like_illness" TargetMode="External"/><Relationship Id="rId16" Type="http://schemas.openxmlformats.org/officeDocument/2006/relationships/hyperlink" Target="https://en.wikipedia.org/wiki/CD4" TargetMode="External"/><Relationship Id="rId17" Type="http://schemas.openxmlformats.org/officeDocument/2006/relationships/hyperlink" Target="https://en.wikipedia.org/wiki/Cell-mediated_immunity" TargetMode="External"/><Relationship Id="rId18" Type="http://schemas.openxmlformats.org/officeDocument/2006/relationships/hyperlink" Target="https://aidsinfo.nih.gov/understanding-hiv-aids/glossary/4597/binding/" TargetMode="External"/><Relationship Id="rId19" Type="http://schemas.openxmlformats.org/officeDocument/2006/relationships/hyperlink" Target="https://aidsinfo.nih.gov/understanding-hiv-aids/glossary/3320/fu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11</Pages>
  <Words>3142</Words>
  <Characters>17914</Characters>
  <Application>Microsoft Macintosh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149</cp:revision>
  <cp:lastPrinted>2019-07-22T20:40:00Z</cp:lastPrinted>
  <dcterms:created xsi:type="dcterms:W3CDTF">2020-05-02T16:02:00Z</dcterms:created>
  <dcterms:modified xsi:type="dcterms:W3CDTF">2020-05-03T22:19:00Z</dcterms:modified>
</cp:coreProperties>
</file>