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DB" w:rsidRDefault="00D970DB" w:rsidP="00D970DB">
      <w:pPr>
        <w:rPr>
          <w:b/>
          <w:bCs/>
        </w:rPr>
      </w:pPr>
      <w:r>
        <w:rPr>
          <w:b/>
          <w:bCs/>
        </w:rPr>
        <w:t xml:space="preserve">NAME: AGWU JUANITA CHIDINMA </w:t>
      </w:r>
    </w:p>
    <w:p w:rsidR="00D970DB" w:rsidRDefault="00D970DB" w:rsidP="00D970DB">
      <w:pPr>
        <w:rPr>
          <w:b/>
          <w:bCs/>
        </w:rPr>
      </w:pPr>
      <w:r>
        <w:rPr>
          <w:b/>
          <w:bCs/>
        </w:rPr>
        <w:t xml:space="preserve">DEPARTMENT: PHARMACOLOGY </w:t>
      </w:r>
    </w:p>
    <w:p w:rsidR="00754837" w:rsidRPr="00D970DB" w:rsidRDefault="00D970DB" w:rsidP="00D970DB">
      <w:pPr>
        <w:rPr>
          <w:b/>
          <w:bCs/>
        </w:rPr>
      </w:pPr>
      <w:r>
        <w:rPr>
          <w:b/>
          <w:bCs/>
        </w:rPr>
        <w:t>MATRIC NO: 18/MHS07/00</w:t>
      </w:r>
      <w:r w:rsidR="00754837">
        <w:rPr>
          <w:b/>
          <w:bCs/>
        </w:rPr>
        <w:t>3</w:t>
      </w:r>
    </w:p>
    <w:p w:rsidR="00D970DB" w:rsidRDefault="00D970DB" w:rsidP="00D970DB">
      <w:r w:rsidRPr="00754837">
        <w:rPr>
          <w:b/>
          <w:bCs/>
        </w:rPr>
        <w:t>Assignment</w:t>
      </w:r>
      <w:r>
        <w:t xml:space="preserve"> </w:t>
      </w:r>
      <w:r w:rsidRPr="00754837">
        <w:rPr>
          <w:b/>
          <w:bCs/>
        </w:rPr>
        <w:t>Title:</w:t>
      </w:r>
      <w:r>
        <w:t xml:space="preserve"> MEDICAL BIOCHEMISTRY</w:t>
      </w:r>
    </w:p>
    <w:p w:rsidR="00D970DB" w:rsidRDefault="00D970DB" w:rsidP="00D970DB">
      <w:r w:rsidRPr="00754837">
        <w:rPr>
          <w:b/>
          <w:bCs/>
        </w:rPr>
        <w:t xml:space="preserve">Course Title: </w:t>
      </w:r>
      <w:r>
        <w:t>Medical Biochemistry II</w:t>
      </w:r>
    </w:p>
    <w:p w:rsidR="00D970DB" w:rsidRDefault="00D970DB" w:rsidP="00D970DB">
      <w:r w:rsidRPr="00754837">
        <w:rPr>
          <w:b/>
          <w:bCs/>
        </w:rPr>
        <w:t xml:space="preserve">Course Code: </w:t>
      </w:r>
      <w:r>
        <w:t xml:space="preserve">BCH 204 </w:t>
      </w:r>
    </w:p>
    <w:p w:rsidR="00D970DB" w:rsidRDefault="00D970DB" w:rsidP="00D970DB"/>
    <w:p w:rsidR="00D970DB" w:rsidRPr="00754837" w:rsidRDefault="00D970DB" w:rsidP="00D970DB">
      <w:pPr>
        <w:rPr>
          <w:b/>
          <w:bCs/>
        </w:rPr>
      </w:pPr>
      <w:r w:rsidRPr="00754837">
        <w:rPr>
          <w:b/>
          <w:bCs/>
        </w:rPr>
        <w:t>Question</w:t>
      </w:r>
    </w:p>
    <w:p w:rsidR="00D970DB" w:rsidRDefault="00D970DB" w:rsidP="00D970DB">
      <w:r>
        <w:t>1.HIGHLIGHT THE STEPS OF DNA REPLICATION</w:t>
      </w:r>
    </w:p>
    <w:p w:rsidR="00D970DB" w:rsidRDefault="00D970DB">
      <w:r>
        <w:t>2.OUTLINE THE FUNCTIONS OF DNA REPLICATION ENZYMES.</w:t>
      </w:r>
    </w:p>
    <w:p w:rsidR="00754837" w:rsidRDefault="00754837"/>
    <w:p w:rsidR="002F3739" w:rsidRDefault="002F3739" w:rsidP="00CA49F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Answers </w:t>
      </w:r>
    </w:p>
    <w:p w:rsidR="005D0AA6" w:rsidRDefault="00C46FAF" w:rsidP="00FE57B3">
      <w:pPr>
        <w:pStyle w:val="ListParagraph"/>
        <w:numPr>
          <w:ilvl w:val="0"/>
          <w:numId w:val="2"/>
        </w:numPr>
      </w:pPr>
      <w:r>
        <w:t xml:space="preserve">DNA replication has 3 main steps which include; </w:t>
      </w:r>
      <w:r w:rsidR="00FE57B3">
        <w:t>Initiation, Elongation and Termination</w:t>
      </w:r>
      <w:r w:rsidR="00755DF8">
        <w:t xml:space="preserve">. </w:t>
      </w:r>
    </w:p>
    <w:p w:rsidR="0082220A" w:rsidRDefault="00CC1AD1" w:rsidP="0082220A">
      <w:pPr>
        <w:pStyle w:val="ListParagraph"/>
        <w:ind w:left="360"/>
      </w:pPr>
      <w:r>
        <w:rPr>
          <w:b/>
          <w:bCs/>
        </w:rPr>
        <w:t xml:space="preserve">Initiation: </w:t>
      </w:r>
      <w:r w:rsidRPr="00CC1AD1">
        <w:t xml:space="preserve">During initiation, proteins bind to the origin of replication while helicase unwinds the DNA helix and two replication forks are formed at the origin of replication. </w:t>
      </w:r>
    </w:p>
    <w:p w:rsidR="00AC5DD4" w:rsidRDefault="00AC5DD4" w:rsidP="00C27690">
      <w:pPr>
        <w:pStyle w:val="ListParagraph"/>
        <w:ind w:left="360"/>
      </w:pPr>
      <w:r>
        <w:rPr>
          <w:b/>
          <w:bCs/>
        </w:rPr>
        <w:t>Elongation:</w:t>
      </w:r>
      <w:r>
        <w:t xml:space="preserve"> </w:t>
      </w:r>
      <w:r w:rsidRPr="00CC1AD1">
        <w:t>During elongation, a primer sequence is added with complementary RNA nucleotides, which are then replaced by DNA nucleotides.</w:t>
      </w:r>
      <w:r w:rsidR="00557B4E">
        <w:t xml:space="preserve"> </w:t>
      </w:r>
      <w:r w:rsidR="00557B4E" w:rsidRPr="00557B4E">
        <w:t>During elongation the leading strand is made continuously, while the lagging strand is made in pieces</w:t>
      </w:r>
      <w:r w:rsidR="005F10FE">
        <w:t xml:space="preserve">. </w:t>
      </w:r>
    </w:p>
    <w:p w:rsidR="008F55B1" w:rsidRDefault="005F10FE" w:rsidP="00C27690">
      <w:pPr>
        <w:pStyle w:val="ListParagraph"/>
        <w:ind w:left="360"/>
      </w:pPr>
      <w:r>
        <w:rPr>
          <w:b/>
          <w:bCs/>
        </w:rPr>
        <w:t>Termination:</w:t>
      </w:r>
      <w:r>
        <w:t xml:space="preserve"> </w:t>
      </w:r>
      <w:r w:rsidR="005F3158" w:rsidRPr="005F3158">
        <w:t xml:space="preserve">Termination requires that the progress of the DNA replication fork must stop or be blocked. Termination at a specific locus, when it occurs, involves the interaction between two components: </w:t>
      </w:r>
    </w:p>
    <w:p w:rsidR="000E6C82" w:rsidRDefault="005F3158" w:rsidP="0091653B">
      <w:pPr>
        <w:pStyle w:val="ListParagraph"/>
        <w:ind w:left="360"/>
      </w:pPr>
      <w:r w:rsidRPr="005F3158">
        <w:t>(1) a termination site sequence in the DNA</w:t>
      </w:r>
      <w:r w:rsidR="0091653B">
        <w:t xml:space="preserve">, and </w:t>
      </w:r>
    </w:p>
    <w:p w:rsidR="005F10FE" w:rsidRPr="00CC1AD1" w:rsidRDefault="005F3158" w:rsidP="0091653B">
      <w:pPr>
        <w:pStyle w:val="ListParagraph"/>
        <w:ind w:left="360"/>
      </w:pPr>
      <w:r w:rsidRPr="005F3158">
        <w:t xml:space="preserve"> (2) a protein which binds to this sequence to physically stop DNA replication.</w:t>
      </w:r>
    </w:p>
    <w:p w:rsidR="007944C3" w:rsidRPr="00CC1AD1" w:rsidRDefault="007944C3" w:rsidP="0082220A">
      <w:pPr>
        <w:pStyle w:val="ListParagraph"/>
        <w:ind w:left="360"/>
      </w:pPr>
    </w:p>
    <w:p w:rsidR="00755DF8" w:rsidRDefault="00755DF8" w:rsidP="00755DF8">
      <w:pPr>
        <w:pStyle w:val="ListParagraph"/>
        <w:ind w:left="360"/>
      </w:pPr>
      <w:r>
        <w:t xml:space="preserve">The steps </w:t>
      </w:r>
      <w:r w:rsidR="000E6C82">
        <w:t xml:space="preserve">of DNA replication </w:t>
      </w:r>
      <w:r>
        <w:t xml:space="preserve">are as follows; </w:t>
      </w:r>
    </w:p>
    <w:p w:rsidR="00CD2435" w:rsidRDefault="00CD2435" w:rsidP="00CD2435">
      <w:pPr>
        <w:pStyle w:val="ListParagraph"/>
        <w:numPr>
          <w:ilvl w:val="0"/>
          <w:numId w:val="7"/>
        </w:numPr>
      </w:pPr>
      <w:r>
        <w:t xml:space="preserve">Helicase enzyme breaks </w:t>
      </w:r>
      <w:r w:rsidR="008E3EB6">
        <w:t xml:space="preserve">the hydrogen bonds between base pairs. This </w:t>
      </w:r>
      <w:r w:rsidR="002B1BDF">
        <w:t>unzip</w:t>
      </w:r>
      <w:r w:rsidR="007464BE">
        <w:t xml:space="preserve">s the </w:t>
      </w:r>
      <w:r w:rsidR="002B1BDF">
        <w:t xml:space="preserve">double helix at a position called replication fork. </w:t>
      </w:r>
    </w:p>
    <w:p w:rsidR="00C62974" w:rsidRDefault="00C62974" w:rsidP="00CD2435">
      <w:pPr>
        <w:pStyle w:val="ListParagraph"/>
        <w:numPr>
          <w:ilvl w:val="0"/>
          <w:numId w:val="7"/>
        </w:numPr>
      </w:pPr>
      <w:r>
        <w:t xml:space="preserve">There is an abundant supply of </w:t>
      </w:r>
      <w:r w:rsidR="00D553D1">
        <w:t xml:space="preserve">nucleotides in the nucleus for the formation of the new </w:t>
      </w:r>
      <w:r w:rsidR="007464BE">
        <w:t>polynucleotides.</w:t>
      </w:r>
    </w:p>
    <w:p w:rsidR="007464BE" w:rsidRDefault="00D37A8F" w:rsidP="00CD2435">
      <w:pPr>
        <w:pStyle w:val="ListParagraph"/>
        <w:numPr>
          <w:ilvl w:val="0"/>
          <w:numId w:val="7"/>
        </w:numPr>
      </w:pPr>
      <w:r>
        <w:t>Nucleotides base pair to the bases</w:t>
      </w:r>
      <w:r w:rsidR="00B22B0E">
        <w:t xml:space="preserve"> in the original strands </w:t>
      </w:r>
      <w:r w:rsidR="0024044E">
        <w:t>with hydrogen bonds.</w:t>
      </w:r>
    </w:p>
    <w:p w:rsidR="0024044E" w:rsidRDefault="00593084" w:rsidP="00CD2435">
      <w:pPr>
        <w:pStyle w:val="ListParagraph"/>
        <w:numPr>
          <w:ilvl w:val="0"/>
          <w:numId w:val="7"/>
        </w:numPr>
      </w:pPr>
      <w:r>
        <w:t xml:space="preserve">DNA </w:t>
      </w:r>
      <w:r w:rsidR="00E078DD">
        <w:t>polymerase joins together the nucleotides together with strong covalent bonds to form</w:t>
      </w:r>
      <w:r w:rsidR="008E0523">
        <w:t xml:space="preserve"> a new complementary polynucleotide strand.</w:t>
      </w:r>
    </w:p>
    <w:p w:rsidR="001F1C9E" w:rsidRDefault="00D726FD" w:rsidP="00CD2435">
      <w:pPr>
        <w:pStyle w:val="ListParagraph"/>
        <w:numPr>
          <w:ilvl w:val="0"/>
          <w:numId w:val="7"/>
        </w:numPr>
      </w:pPr>
      <w:r>
        <w:t>The double str</w:t>
      </w:r>
      <w:r w:rsidR="0073574A">
        <w:t xml:space="preserve">and reforms a double helix. </w:t>
      </w:r>
    </w:p>
    <w:p w:rsidR="0073574A" w:rsidRDefault="00066946" w:rsidP="00CD2435">
      <w:pPr>
        <w:pStyle w:val="ListParagraph"/>
        <w:numPr>
          <w:ilvl w:val="0"/>
          <w:numId w:val="7"/>
        </w:numPr>
      </w:pPr>
      <w:r>
        <w:t>Two copies of the DNA molecule form behind the replication fork. These are the new daughter chromosomes.</w:t>
      </w:r>
    </w:p>
    <w:p w:rsidR="00755DF8" w:rsidRDefault="00755DF8" w:rsidP="00755DF8">
      <w:pPr>
        <w:pStyle w:val="ListParagraph"/>
        <w:ind w:left="360"/>
      </w:pPr>
    </w:p>
    <w:p w:rsidR="003E1D47" w:rsidRDefault="003E1D47" w:rsidP="00F33E68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1"/>
      </w:tblGrid>
      <w:tr w:rsidR="003E1D47" w:rsidTr="00352238">
        <w:trPr>
          <w:trHeight w:val="349"/>
        </w:trPr>
        <w:tc>
          <w:tcPr>
            <w:tcW w:w="4311" w:type="dxa"/>
          </w:tcPr>
          <w:p w:rsidR="003E1D47" w:rsidRPr="008A6919" w:rsidRDefault="008A6919" w:rsidP="00C005A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Enzyme</w:t>
            </w:r>
            <w:r w:rsidR="009606C8">
              <w:rPr>
                <w:b/>
                <w:bCs/>
              </w:rPr>
              <w:t>s</w:t>
            </w:r>
          </w:p>
        </w:tc>
        <w:tc>
          <w:tcPr>
            <w:tcW w:w="4311" w:type="dxa"/>
          </w:tcPr>
          <w:p w:rsidR="003E1D47" w:rsidRPr="008A6919" w:rsidRDefault="008A6919" w:rsidP="00C005A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  <w:r w:rsidR="009606C8">
              <w:rPr>
                <w:b/>
                <w:bCs/>
              </w:rPr>
              <w:t>s</w:t>
            </w:r>
          </w:p>
        </w:tc>
      </w:tr>
      <w:tr w:rsidR="003E1D47" w:rsidTr="0032686D">
        <w:trPr>
          <w:trHeight w:val="798"/>
        </w:trPr>
        <w:tc>
          <w:tcPr>
            <w:tcW w:w="4311" w:type="dxa"/>
          </w:tcPr>
          <w:p w:rsidR="003E1D47" w:rsidRDefault="00A338E3" w:rsidP="009606C8">
            <w:pPr>
              <w:pStyle w:val="ListParagraph"/>
              <w:numPr>
                <w:ilvl w:val="0"/>
                <w:numId w:val="8"/>
              </w:numPr>
            </w:pPr>
            <w:r>
              <w:t>Top</w:t>
            </w:r>
            <w:r w:rsidR="00352238">
              <w:t xml:space="preserve">oisomerase </w:t>
            </w:r>
          </w:p>
        </w:tc>
        <w:tc>
          <w:tcPr>
            <w:tcW w:w="4311" w:type="dxa"/>
          </w:tcPr>
          <w:p w:rsidR="003E1D47" w:rsidRDefault="00352238" w:rsidP="00C005AF">
            <w:pPr>
              <w:pStyle w:val="ListParagraph"/>
              <w:ind w:left="0"/>
            </w:pPr>
            <w:r>
              <w:t>Rel</w:t>
            </w:r>
            <w:r w:rsidR="00FC7524">
              <w:t xml:space="preserve">axes the </w:t>
            </w:r>
            <w:r w:rsidR="007A541D">
              <w:t>super-coiled DNA</w:t>
            </w:r>
          </w:p>
        </w:tc>
      </w:tr>
      <w:tr w:rsidR="003E1D47" w:rsidTr="00352238">
        <w:trPr>
          <w:trHeight w:val="349"/>
        </w:trPr>
        <w:tc>
          <w:tcPr>
            <w:tcW w:w="4311" w:type="dxa"/>
          </w:tcPr>
          <w:p w:rsidR="003E1D47" w:rsidRDefault="00331C51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DNA Helicase </w:t>
            </w:r>
          </w:p>
        </w:tc>
        <w:tc>
          <w:tcPr>
            <w:tcW w:w="4311" w:type="dxa"/>
          </w:tcPr>
          <w:p w:rsidR="003E1D47" w:rsidRDefault="00743C79" w:rsidP="00C005AF">
            <w:pPr>
              <w:pStyle w:val="ListParagraph"/>
              <w:ind w:left="0"/>
            </w:pPr>
            <w:r>
              <w:t xml:space="preserve">Responsible for </w:t>
            </w:r>
            <w:r w:rsidR="000223C5">
              <w:t xml:space="preserve">the unwinding of the double </w:t>
            </w:r>
            <w:r w:rsidR="006D1127">
              <w:t xml:space="preserve">helix </w:t>
            </w:r>
            <w:r w:rsidR="000223C5">
              <w:t xml:space="preserve">by </w:t>
            </w:r>
            <w:r w:rsidR="00671EE2">
              <w:t>disrupting the hydrogen bonds between the anti-parallel strands</w:t>
            </w:r>
            <w:r w:rsidR="008A0C1A">
              <w:t xml:space="preserve"> (bond that binds the nitrogenous bases.)</w:t>
            </w:r>
          </w:p>
        </w:tc>
      </w:tr>
      <w:tr w:rsidR="0032686D" w:rsidTr="00352238">
        <w:trPr>
          <w:trHeight w:val="349"/>
        </w:trPr>
        <w:tc>
          <w:tcPr>
            <w:tcW w:w="4311" w:type="dxa"/>
          </w:tcPr>
          <w:p w:rsidR="0032686D" w:rsidRDefault="000222CE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DNA </w:t>
            </w:r>
            <w:proofErr w:type="spellStart"/>
            <w:r>
              <w:t>Gy</w:t>
            </w:r>
            <w:r w:rsidR="008D1299">
              <w:t>rase</w:t>
            </w:r>
            <w:proofErr w:type="spellEnd"/>
            <w:r w:rsidR="008D1299">
              <w:t xml:space="preserve"> </w:t>
            </w:r>
          </w:p>
        </w:tc>
        <w:tc>
          <w:tcPr>
            <w:tcW w:w="4311" w:type="dxa"/>
          </w:tcPr>
          <w:p w:rsidR="0032686D" w:rsidRDefault="008D1299" w:rsidP="00C005AF">
            <w:pPr>
              <w:pStyle w:val="ListParagraph"/>
              <w:ind w:left="0"/>
            </w:pPr>
            <w:r>
              <w:t xml:space="preserve">An enzyme that </w:t>
            </w:r>
            <w:r w:rsidR="0015069D">
              <w:t>relieves any form of tension that’s</w:t>
            </w:r>
            <w:r w:rsidR="00EA321D">
              <w:t xml:space="preserve"> produced after the DNA double helix is unwound.</w:t>
            </w:r>
            <w:r w:rsidR="0015069D">
              <w:t xml:space="preserve">      </w:t>
            </w:r>
          </w:p>
        </w:tc>
      </w:tr>
      <w:tr w:rsidR="0032686D" w:rsidTr="00352238">
        <w:trPr>
          <w:trHeight w:val="349"/>
        </w:trPr>
        <w:tc>
          <w:tcPr>
            <w:tcW w:w="4311" w:type="dxa"/>
          </w:tcPr>
          <w:p w:rsidR="0032686D" w:rsidRDefault="00E74390" w:rsidP="007A541D">
            <w:pPr>
              <w:pStyle w:val="ListParagraph"/>
              <w:numPr>
                <w:ilvl w:val="0"/>
                <w:numId w:val="8"/>
              </w:numPr>
            </w:pPr>
            <w:r>
              <w:t>Single-Stranded Binding proteins</w:t>
            </w:r>
            <w:r w:rsidR="00E02B88">
              <w:t xml:space="preserve"> (SSBs)</w:t>
            </w:r>
          </w:p>
        </w:tc>
        <w:tc>
          <w:tcPr>
            <w:tcW w:w="4311" w:type="dxa"/>
          </w:tcPr>
          <w:p w:rsidR="0032686D" w:rsidRDefault="008D1E50" w:rsidP="00C005AF">
            <w:pPr>
              <w:pStyle w:val="ListParagraph"/>
              <w:ind w:left="0"/>
            </w:pPr>
            <w:r>
              <w:t>The protein that binds to the outside of the two single template strands and prevents the separated strands of DNA from re-attaching .</w:t>
            </w:r>
          </w:p>
        </w:tc>
      </w:tr>
      <w:tr w:rsidR="009A1ECB" w:rsidTr="00352238">
        <w:trPr>
          <w:trHeight w:val="349"/>
        </w:trPr>
        <w:tc>
          <w:tcPr>
            <w:tcW w:w="4311" w:type="dxa"/>
          </w:tcPr>
          <w:p w:rsidR="009A1ECB" w:rsidRDefault="009A1ECB" w:rsidP="007A541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RNA Primer </w:t>
            </w:r>
          </w:p>
        </w:tc>
        <w:tc>
          <w:tcPr>
            <w:tcW w:w="4311" w:type="dxa"/>
          </w:tcPr>
          <w:p w:rsidR="009A1ECB" w:rsidRDefault="00A945AF" w:rsidP="00C005AF">
            <w:pPr>
              <w:pStyle w:val="ListParagraph"/>
              <w:ind w:left="0"/>
            </w:pPr>
            <w:r>
              <w:t xml:space="preserve">RNA primer composed </w:t>
            </w:r>
            <w:r w:rsidR="005B3D1A">
              <w:t xml:space="preserve">of multiple </w:t>
            </w:r>
            <w:r w:rsidR="008844B5">
              <w:t>bases that attach</w:t>
            </w:r>
            <w:r w:rsidR="001C2865">
              <w:t xml:space="preserve">ed to the </w:t>
            </w:r>
            <w:r w:rsidR="00FB60DB">
              <w:t xml:space="preserve">template strands </w:t>
            </w:r>
            <w:r w:rsidR="00FB60DB">
              <w:rPr>
                <w:b/>
                <w:bCs/>
              </w:rPr>
              <w:t xml:space="preserve">to initiate the DNA </w:t>
            </w:r>
            <w:r w:rsidR="00A35A9E">
              <w:rPr>
                <w:b/>
                <w:bCs/>
              </w:rPr>
              <w:t>Replication (initiates a new compl</w:t>
            </w:r>
            <w:r w:rsidR="005E17A4">
              <w:rPr>
                <w:b/>
                <w:bCs/>
              </w:rPr>
              <w:t xml:space="preserve">ementary strand to be built </w:t>
            </w:r>
          </w:p>
        </w:tc>
      </w:tr>
      <w:tr w:rsidR="00075FD2" w:rsidTr="00352238">
        <w:trPr>
          <w:trHeight w:val="349"/>
        </w:trPr>
        <w:tc>
          <w:tcPr>
            <w:tcW w:w="4311" w:type="dxa"/>
          </w:tcPr>
          <w:p w:rsidR="00075FD2" w:rsidRDefault="00390640" w:rsidP="007A541D">
            <w:pPr>
              <w:pStyle w:val="ListParagraph"/>
              <w:numPr>
                <w:ilvl w:val="0"/>
                <w:numId w:val="8"/>
              </w:numPr>
            </w:pPr>
            <w:r>
              <w:t>Pri</w:t>
            </w:r>
            <w:r w:rsidR="00465526">
              <w:t xml:space="preserve">mase </w:t>
            </w:r>
          </w:p>
        </w:tc>
        <w:tc>
          <w:tcPr>
            <w:tcW w:w="4311" w:type="dxa"/>
          </w:tcPr>
          <w:p w:rsidR="00075FD2" w:rsidRDefault="00465526" w:rsidP="00C005AF">
            <w:pPr>
              <w:pStyle w:val="ListParagraph"/>
              <w:ind w:left="0"/>
            </w:pPr>
            <w:r>
              <w:t xml:space="preserve">Builds RNA primers </w:t>
            </w:r>
          </w:p>
        </w:tc>
      </w:tr>
      <w:tr w:rsidR="002D075D" w:rsidTr="00352238">
        <w:trPr>
          <w:trHeight w:val="349"/>
        </w:trPr>
        <w:tc>
          <w:tcPr>
            <w:tcW w:w="4311" w:type="dxa"/>
          </w:tcPr>
          <w:p w:rsidR="002D075D" w:rsidRDefault="002D075D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DNA Polymerase </w:t>
            </w:r>
            <w:r w:rsidR="000A5DAB">
              <w:t>II</w:t>
            </w:r>
          </w:p>
        </w:tc>
        <w:tc>
          <w:tcPr>
            <w:tcW w:w="4311" w:type="dxa"/>
          </w:tcPr>
          <w:p w:rsidR="002D075D" w:rsidRDefault="00F1513A" w:rsidP="00C005AF">
            <w:pPr>
              <w:pStyle w:val="ListParagraph"/>
              <w:ind w:left="0"/>
            </w:pPr>
            <w:r>
              <w:t xml:space="preserve">A repair enzyme involved in removing errors and filling in gaps </w:t>
            </w:r>
            <w:r w:rsidR="008665B1">
              <w:t xml:space="preserve">in the sequence. </w:t>
            </w:r>
          </w:p>
        </w:tc>
      </w:tr>
      <w:tr w:rsidR="009A1ECB" w:rsidTr="00352238">
        <w:trPr>
          <w:trHeight w:val="349"/>
        </w:trPr>
        <w:tc>
          <w:tcPr>
            <w:tcW w:w="4311" w:type="dxa"/>
          </w:tcPr>
          <w:p w:rsidR="009A1ECB" w:rsidRDefault="005A77D3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DNA Polymerase III </w:t>
            </w:r>
          </w:p>
        </w:tc>
        <w:tc>
          <w:tcPr>
            <w:tcW w:w="4311" w:type="dxa"/>
          </w:tcPr>
          <w:p w:rsidR="009A1ECB" w:rsidRDefault="005A77D3" w:rsidP="00C005AF">
            <w:pPr>
              <w:pStyle w:val="ListParagraph"/>
              <w:ind w:left="0"/>
            </w:pPr>
            <w:r>
              <w:t xml:space="preserve">Creates </w:t>
            </w:r>
            <w:r w:rsidR="00841576">
              <w:t>complementary strands of DNA during replication</w:t>
            </w:r>
            <w:r w:rsidR="003F4167">
              <w:t>.</w:t>
            </w:r>
          </w:p>
          <w:p w:rsidR="003F4167" w:rsidRDefault="003F4167" w:rsidP="00C005AF">
            <w:pPr>
              <w:pStyle w:val="ListParagraph"/>
              <w:ind w:left="0"/>
            </w:pPr>
            <w:r>
              <w:t xml:space="preserve">Attaches </w:t>
            </w:r>
            <w:r w:rsidR="00117689">
              <w:t xml:space="preserve">to an RNA Primer </w:t>
            </w:r>
          </w:p>
          <w:p w:rsidR="00117689" w:rsidRDefault="00117689" w:rsidP="00C005AF">
            <w:pPr>
              <w:pStyle w:val="ListParagraph"/>
              <w:ind w:left="0"/>
            </w:pPr>
            <w:r>
              <w:t xml:space="preserve">Can only add nucleotides to a 3’ end </w:t>
            </w:r>
            <w:r w:rsidR="00DB04F6">
              <w:t>of a DNA Strand.</w:t>
            </w:r>
          </w:p>
        </w:tc>
      </w:tr>
      <w:tr w:rsidR="009A1ECB" w:rsidTr="00352238">
        <w:trPr>
          <w:trHeight w:val="349"/>
        </w:trPr>
        <w:tc>
          <w:tcPr>
            <w:tcW w:w="4311" w:type="dxa"/>
          </w:tcPr>
          <w:p w:rsidR="009A1ECB" w:rsidRDefault="00DB04F6" w:rsidP="007A541D">
            <w:pPr>
              <w:pStyle w:val="ListParagraph"/>
              <w:numPr>
                <w:ilvl w:val="0"/>
                <w:numId w:val="8"/>
              </w:numPr>
            </w:pPr>
            <w:r>
              <w:t>DNA Polymerase I</w:t>
            </w:r>
          </w:p>
        </w:tc>
        <w:tc>
          <w:tcPr>
            <w:tcW w:w="4311" w:type="dxa"/>
          </w:tcPr>
          <w:p w:rsidR="009A1ECB" w:rsidRDefault="00F348A6" w:rsidP="00C005AF">
            <w:pPr>
              <w:pStyle w:val="ListParagraph"/>
              <w:ind w:left="0"/>
            </w:pPr>
            <w:r>
              <w:t xml:space="preserve">Removes RNA primers and replaces them with a appropriate DNA nucleotides. </w:t>
            </w:r>
          </w:p>
        </w:tc>
      </w:tr>
      <w:tr w:rsidR="00DC706F" w:rsidTr="00352238">
        <w:trPr>
          <w:trHeight w:val="349"/>
        </w:trPr>
        <w:tc>
          <w:tcPr>
            <w:tcW w:w="4311" w:type="dxa"/>
          </w:tcPr>
          <w:p w:rsidR="00DC706F" w:rsidRDefault="00A95DC0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Okazaki Fragments </w:t>
            </w:r>
          </w:p>
        </w:tc>
        <w:tc>
          <w:tcPr>
            <w:tcW w:w="4311" w:type="dxa"/>
          </w:tcPr>
          <w:p w:rsidR="00DC706F" w:rsidRDefault="00A95DC0" w:rsidP="00C005AF">
            <w:pPr>
              <w:pStyle w:val="ListParagraph"/>
              <w:ind w:left="0"/>
            </w:pPr>
            <w:r>
              <w:t xml:space="preserve">Short fragments of DNA </w:t>
            </w:r>
            <w:r w:rsidR="005145AB">
              <w:t xml:space="preserve">made on the “lagging strand” </w:t>
            </w:r>
          </w:p>
        </w:tc>
      </w:tr>
      <w:tr w:rsidR="00DC706F" w:rsidTr="00352238">
        <w:trPr>
          <w:trHeight w:val="349"/>
        </w:trPr>
        <w:tc>
          <w:tcPr>
            <w:tcW w:w="4311" w:type="dxa"/>
          </w:tcPr>
          <w:p w:rsidR="00DC706F" w:rsidRDefault="004663B0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DNA Ligase </w:t>
            </w:r>
          </w:p>
        </w:tc>
        <w:tc>
          <w:tcPr>
            <w:tcW w:w="4311" w:type="dxa"/>
          </w:tcPr>
          <w:p w:rsidR="00DC706F" w:rsidRDefault="004663B0" w:rsidP="00C005AF">
            <w:pPr>
              <w:pStyle w:val="ListParagraph"/>
              <w:ind w:left="0"/>
            </w:pPr>
            <w:r>
              <w:t xml:space="preserve">Joins DNA Fragments together by </w:t>
            </w:r>
            <w:r w:rsidR="00830650">
              <w:t xml:space="preserve">phosphodiester bonds </w:t>
            </w:r>
          </w:p>
        </w:tc>
      </w:tr>
      <w:tr w:rsidR="00C73008" w:rsidTr="00352238">
        <w:trPr>
          <w:trHeight w:val="349"/>
        </w:trPr>
        <w:tc>
          <w:tcPr>
            <w:tcW w:w="4311" w:type="dxa"/>
          </w:tcPr>
          <w:p w:rsidR="00C73008" w:rsidRDefault="00C73008" w:rsidP="007A541D">
            <w:pPr>
              <w:pStyle w:val="ListParagraph"/>
              <w:numPr>
                <w:ilvl w:val="0"/>
                <w:numId w:val="8"/>
              </w:numPr>
            </w:pPr>
            <w:r>
              <w:t xml:space="preserve">Sliding clamp </w:t>
            </w:r>
          </w:p>
        </w:tc>
        <w:tc>
          <w:tcPr>
            <w:tcW w:w="4311" w:type="dxa"/>
          </w:tcPr>
          <w:p w:rsidR="00C73008" w:rsidRDefault="00C73008" w:rsidP="00C005AF">
            <w:pPr>
              <w:pStyle w:val="ListParagraph"/>
              <w:ind w:left="0"/>
            </w:pPr>
            <w:r>
              <w:t xml:space="preserve">Helps to hold the DNA </w:t>
            </w:r>
            <w:r w:rsidR="008C4DDE">
              <w:t xml:space="preserve">polymerase in place when nucleotides are being added. </w:t>
            </w:r>
          </w:p>
        </w:tc>
      </w:tr>
    </w:tbl>
    <w:p w:rsidR="003E1D47" w:rsidRDefault="003E1D47" w:rsidP="00C005AF">
      <w:pPr>
        <w:pStyle w:val="ListParagraph"/>
        <w:ind w:left="360"/>
      </w:pPr>
    </w:p>
    <w:p w:rsidR="009F0459" w:rsidRPr="00CA49FD" w:rsidRDefault="009F0459" w:rsidP="00C005AF">
      <w:pPr>
        <w:pStyle w:val="ListParagraph"/>
        <w:ind w:left="360"/>
      </w:pPr>
      <w:bookmarkStart w:id="0" w:name="_GoBack"/>
      <w:bookmarkEnd w:id="0"/>
    </w:p>
    <w:sectPr w:rsidR="009F0459" w:rsidRPr="00CA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DA5"/>
    <w:multiLevelType w:val="hybridMultilevel"/>
    <w:tmpl w:val="0EA4F584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 w15:restartNumberingAfterBreak="0">
    <w:nsid w:val="145250FC"/>
    <w:multiLevelType w:val="hybridMultilevel"/>
    <w:tmpl w:val="3144709E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2076131C"/>
    <w:multiLevelType w:val="hybridMultilevel"/>
    <w:tmpl w:val="8DF0D1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5AF"/>
    <w:multiLevelType w:val="hybridMultilevel"/>
    <w:tmpl w:val="29E45E0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4" w15:restartNumberingAfterBreak="0">
    <w:nsid w:val="2D182921"/>
    <w:multiLevelType w:val="hybridMultilevel"/>
    <w:tmpl w:val="480E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4067"/>
    <w:multiLevelType w:val="hybridMultilevel"/>
    <w:tmpl w:val="D6A64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3809"/>
    <w:multiLevelType w:val="hybridMultilevel"/>
    <w:tmpl w:val="C29451BE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 w15:restartNumberingAfterBreak="0">
    <w:nsid w:val="7A404963"/>
    <w:multiLevelType w:val="hybridMultilevel"/>
    <w:tmpl w:val="3246E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DB"/>
    <w:rsid w:val="000222CE"/>
    <w:rsid w:val="000223C5"/>
    <w:rsid w:val="00054A72"/>
    <w:rsid w:val="00066946"/>
    <w:rsid w:val="0007492F"/>
    <w:rsid w:val="00075FD2"/>
    <w:rsid w:val="000A5DAB"/>
    <w:rsid w:val="000E6C82"/>
    <w:rsid w:val="00117689"/>
    <w:rsid w:val="0015069D"/>
    <w:rsid w:val="001A2FE5"/>
    <w:rsid w:val="001C2865"/>
    <w:rsid w:val="001F1C9E"/>
    <w:rsid w:val="0024044E"/>
    <w:rsid w:val="00275652"/>
    <w:rsid w:val="002B1BDF"/>
    <w:rsid w:val="002D075D"/>
    <w:rsid w:val="002F3739"/>
    <w:rsid w:val="0032686D"/>
    <w:rsid w:val="00331C51"/>
    <w:rsid w:val="00352238"/>
    <w:rsid w:val="00390640"/>
    <w:rsid w:val="003E1D47"/>
    <w:rsid w:val="003F4167"/>
    <w:rsid w:val="004114F8"/>
    <w:rsid w:val="00416AA6"/>
    <w:rsid w:val="00465526"/>
    <w:rsid w:val="004663B0"/>
    <w:rsid w:val="005145AB"/>
    <w:rsid w:val="00530347"/>
    <w:rsid w:val="00557B4E"/>
    <w:rsid w:val="00593084"/>
    <w:rsid w:val="005A77D3"/>
    <w:rsid w:val="005B3D1A"/>
    <w:rsid w:val="005D0AA6"/>
    <w:rsid w:val="005E17A4"/>
    <w:rsid w:val="005F10FE"/>
    <w:rsid w:val="005F3158"/>
    <w:rsid w:val="00671EE2"/>
    <w:rsid w:val="006D1127"/>
    <w:rsid w:val="0073574A"/>
    <w:rsid w:val="00743C79"/>
    <w:rsid w:val="007464BE"/>
    <w:rsid w:val="00754837"/>
    <w:rsid w:val="00755DF8"/>
    <w:rsid w:val="00766107"/>
    <w:rsid w:val="007944C3"/>
    <w:rsid w:val="007A541D"/>
    <w:rsid w:val="0082220A"/>
    <w:rsid w:val="00830650"/>
    <w:rsid w:val="00841576"/>
    <w:rsid w:val="008665B1"/>
    <w:rsid w:val="00883925"/>
    <w:rsid w:val="008844B5"/>
    <w:rsid w:val="00885BF0"/>
    <w:rsid w:val="008A0C1A"/>
    <w:rsid w:val="008A46D5"/>
    <w:rsid w:val="008A6919"/>
    <w:rsid w:val="008C4DDE"/>
    <w:rsid w:val="008D1299"/>
    <w:rsid w:val="008D1E50"/>
    <w:rsid w:val="008E0523"/>
    <w:rsid w:val="008E3EB6"/>
    <w:rsid w:val="008F55B1"/>
    <w:rsid w:val="0091653B"/>
    <w:rsid w:val="009606C8"/>
    <w:rsid w:val="00982EBC"/>
    <w:rsid w:val="009A1ECB"/>
    <w:rsid w:val="009F0459"/>
    <w:rsid w:val="00A338E3"/>
    <w:rsid w:val="00A35A9E"/>
    <w:rsid w:val="00A945AF"/>
    <w:rsid w:val="00A95DC0"/>
    <w:rsid w:val="00AA3A80"/>
    <w:rsid w:val="00AB6AA9"/>
    <w:rsid w:val="00AC5DD4"/>
    <w:rsid w:val="00B22B0E"/>
    <w:rsid w:val="00C005AF"/>
    <w:rsid w:val="00C46FAF"/>
    <w:rsid w:val="00C62974"/>
    <w:rsid w:val="00C73008"/>
    <w:rsid w:val="00C87B82"/>
    <w:rsid w:val="00CA49FD"/>
    <w:rsid w:val="00CA69A7"/>
    <w:rsid w:val="00CC1AD1"/>
    <w:rsid w:val="00CD2435"/>
    <w:rsid w:val="00D15925"/>
    <w:rsid w:val="00D37A8F"/>
    <w:rsid w:val="00D553D1"/>
    <w:rsid w:val="00D726FD"/>
    <w:rsid w:val="00D970DB"/>
    <w:rsid w:val="00DB04F6"/>
    <w:rsid w:val="00DC706F"/>
    <w:rsid w:val="00DE4D76"/>
    <w:rsid w:val="00E02B88"/>
    <w:rsid w:val="00E078DD"/>
    <w:rsid w:val="00E74390"/>
    <w:rsid w:val="00E96574"/>
    <w:rsid w:val="00EA321D"/>
    <w:rsid w:val="00EC0018"/>
    <w:rsid w:val="00F1513A"/>
    <w:rsid w:val="00F33E68"/>
    <w:rsid w:val="00F348A6"/>
    <w:rsid w:val="00FB60DB"/>
    <w:rsid w:val="00FC752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935B"/>
  <w15:chartTrackingRefBased/>
  <w15:docId w15:val="{2416C1EA-F706-174D-9CF0-FE3F0F7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72"/>
    <w:pPr>
      <w:ind w:left="720"/>
      <w:contextualSpacing/>
    </w:pPr>
  </w:style>
  <w:style w:type="table" w:styleId="TableGrid">
    <w:name w:val="Table Grid"/>
    <w:basedOn w:val="TableNormal"/>
    <w:uiPriority w:val="39"/>
    <w:rsid w:val="003E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Agwu</dc:creator>
  <cp:keywords/>
  <dc:description/>
  <cp:lastModifiedBy>Juanita Agwu</cp:lastModifiedBy>
  <cp:revision>71</cp:revision>
  <dcterms:created xsi:type="dcterms:W3CDTF">2020-05-04T13:38:00Z</dcterms:created>
  <dcterms:modified xsi:type="dcterms:W3CDTF">2020-05-04T19:59:00Z</dcterms:modified>
</cp:coreProperties>
</file>