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B5" w:rsidRPr="00C96036" w:rsidRDefault="00717935">
      <w:pPr>
        <w:rPr>
          <w:rFonts w:cstheme="minorHAnsi"/>
          <w:lang w:val="en-GB"/>
        </w:rPr>
      </w:pPr>
      <w:r w:rsidRPr="00C96036">
        <w:rPr>
          <w:rFonts w:cstheme="minorHAnsi"/>
          <w:lang w:val="en-GB"/>
        </w:rPr>
        <w:t xml:space="preserve">NAME: OYEBOADE </w:t>
      </w:r>
      <w:proofErr w:type="spellStart"/>
      <w:r w:rsidRPr="00C96036">
        <w:rPr>
          <w:rFonts w:cstheme="minorHAnsi"/>
          <w:lang w:val="en-GB"/>
        </w:rPr>
        <w:t>Rukayah</w:t>
      </w:r>
      <w:proofErr w:type="spellEnd"/>
      <w:r w:rsidRPr="00C96036">
        <w:rPr>
          <w:rFonts w:cstheme="minorHAnsi"/>
          <w:lang w:val="en-GB"/>
        </w:rPr>
        <w:t xml:space="preserve"> Kiitan</w:t>
      </w:r>
    </w:p>
    <w:p w:rsidR="00717935" w:rsidRPr="00C96036" w:rsidRDefault="00717935">
      <w:pPr>
        <w:rPr>
          <w:rFonts w:cstheme="minorHAnsi"/>
          <w:lang w:val="en-GB"/>
        </w:rPr>
      </w:pPr>
      <w:r w:rsidRPr="00C96036">
        <w:rPr>
          <w:rFonts w:cstheme="minorHAnsi"/>
          <w:lang w:val="en-GB"/>
        </w:rPr>
        <w:t>MATRIC NO: 17/ENG08/004</w:t>
      </w:r>
    </w:p>
    <w:p w:rsidR="00717935" w:rsidRPr="00C96036" w:rsidRDefault="00717935">
      <w:pPr>
        <w:rPr>
          <w:rFonts w:cstheme="minorHAnsi"/>
          <w:lang w:val="en-GB"/>
        </w:rPr>
      </w:pPr>
      <w:r w:rsidRPr="00C96036">
        <w:rPr>
          <w:rFonts w:cstheme="minorHAnsi"/>
          <w:lang w:val="en-GB"/>
        </w:rPr>
        <w:t>DEPARTMENT: Biomedical Engineering</w:t>
      </w:r>
    </w:p>
    <w:p w:rsidR="00717935" w:rsidRPr="00C96036" w:rsidRDefault="00717935">
      <w:pPr>
        <w:rPr>
          <w:rFonts w:cstheme="minorHAnsi"/>
          <w:lang w:val="en-GB"/>
        </w:rPr>
      </w:pPr>
      <w:r w:rsidRPr="00C96036">
        <w:rPr>
          <w:rFonts w:cstheme="minorHAnsi"/>
          <w:lang w:val="en-GB"/>
        </w:rPr>
        <w:t>COURES CODE: BME352</w:t>
      </w:r>
    </w:p>
    <w:p w:rsidR="00717935" w:rsidRPr="00C96036" w:rsidRDefault="00717935">
      <w:pPr>
        <w:rPr>
          <w:rFonts w:cstheme="minorHAnsi"/>
          <w:lang w:val="en-GB"/>
        </w:rPr>
      </w:pPr>
      <w:r w:rsidRPr="00C96036">
        <w:rPr>
          <w:rFonts w:cstheme="minorHAnsi"/>
          <w:lang w:val="en-GB"/>
        </w:rPr>
        <w:t xml:space="preserve">COURSE TITLE: Introduction </w:t>
      </w:r>
      <w:r w:rsidR="0021154C" w:rsidRPr="00C96036">
        <w:rPr>
          <w:rFonts w:cstheme="minorHAnsi"/>
          <w:lang w:val="en-GB"/>
        </w:rPr>
        <w:t>to</w:t>
      </w:r>
      <w:r w:rsidRPr="00C96036">
        <w:rPr>
          <w:rFonts w:cstheme="minorHAnsi"/>
          <w:lang w:val="en-GB"/>
        </w:rPr>
        <w:t xml:space="preserve"> Molecular and Cell Biology</w:t>
      </w:r>
    </w:p>
    <w:p w:rsidR="00280984" w:rsidRPr="00C96036" w:rsidRDefault="00280984">
      <w:pPr>
        <w:rPr>
          <w:rFonts w:cstheme="minorHAnsi"/>
          <w:lang w:val="en-GB"/>
        </w:rPr>
      </w:pPr>
    </w:p>
    <w:p w:rsidR="0021154C" w:rsidRPr="00C96036" w:rsidRDefault="0021154C">
      <w:pPr>
        <w:rPr>
          <w:rFonts w:cstheme="minorHAnsi"/>
          <w:lang w:val="en-GB"/>
        </w:rPr>
      </w:pPr>
    </w:p>
    <w:p w:rsidR="0021154C" w:rsidRPr="00C96036" w:rsidRDefault="0021154C">
      <w:pPr>
        <w:rPr>
          <w:rFonts w:cstheme="minorHAnsi"/>
          <w:lang w:val="en-GB"/>
        </w:rPr>
      </w:pPr>
      <w:r w:rsidRPr="00C96036">
        <w:rPr>
          <w:rFonts w:cstheme="minorHAnsi"/>
          <w:lang w:val="en-GB"/>
        </w:rPr>
        <w:t>QUESTION</w:t>
      </w:r>
    </w:p>
    <w:p w:rsidR="0021154C" w:rsidRPr="00C96036" w:rsidRDefault="006A2513">
      <w:pPr>
        <w:rPr>
          <w:rFonts w:cstheme="minorHAnsi"/>
          <w:shd w:val="clear" w:color="auto" w:fill="FFFFFF"/>
        </w:rPr>
      </w:pPr>
      <w:r w:rsidRPr="00C96036">
        <w:rPr>
          <w:rFonts w:cstheme="minorHAnsi"/>
          <w:shd w:val="clear" w:color="auto" w:fill="FFFFFF"/>
        </w:rPr>
        <w:t>Explain how the E proteins mediates virion vesicular transport in definite host cells.</w:t>
      </w:r>
    </w:p>
    <w:p w:rsidR="00A23947" w:rsidRPr="00C96036" w:rsidRDefault="00A23947">
      <w:pPr>
        <w:rPr>
          <w:rFonts w:cstheme="minorHAnsi"/>
          <w:shd w:val="clear" w:color="auto" w:fill="FFFFFF"/>
        </w:rPr>
      </w:pPr>
    </w:p>
    <w:p w:rsidR="00A23947" w:rsidRPr="00C96036" w:rsidRDefault="00A23947" w:rsidP="00A23947">
      <w:pPr>
        <w:jc w:val="center"/>
        <w:rPr>
          <w:rFonts w:cstheme="minorHAnsi"/>
          <w:lang w:val="en-GB"/>
        </w:rPr>
      </w:pPr>
      <w:r w:rsidRPr="00C96036">
        <w:rPr>
          <w:rFonts w:cstheme="minorHAnsi"/>
          <w:shd w:val="clear" w:color="auto" w:fill="FFFFFF"/>
          <w:lang w:val="en-GB"/>
        </w:rPr>
        <w:t>ANSWER</w:t>
      </w:r>
    </w:p>
    <w:p w:rsidR="00DC13D6" w:rsidRPr="00C96036" w:rsidRDefault="00DC13D6" w:rsidP="00280984">
      <w:pPr>
        <w:jc w:val="both"/>
        <w:rPr>
          <w:rFonts w:cstheme="minorHAnsi"/>
          <w:shd w:val="clear" w:color="auto" w:fill="FFFFFF"/>
        </w:rPr>
      </w:pPr>
      <w:r w:rsidRPr="00C96036">
        <w:rPr>
          <w:rFonts w:cstheme="minorHAnsi"/>
          <w:shd w:val="clear" w:color="auto" w:fill="FFFFFF"/>
        </w:rPr>
        <w:t>The coronavirus E protein is a small membrane protein that has an important role in the assembly of virions.</w:t>
      </w:r>
      <w:r w:rsidRPr="00C96036">
        <w:rPr>
          <w:rFonts w:cstheme="minorHAnsi"/>
          <w:shd w:val="clear" w:color="auto" w:fill="FFFFFF"/>
          <w:lang w:val="en-GB"/>
        </w:rPr>
        <w:t xml:space="preserve"> </w:t>
      </w:r>
      <w:r w:rsidR="006A2513" w:rsidRPr="00C96036">
        <w:rPr>
          <w:rFonts w:cstheme="minorHAnsi"/>
          <w:shd w:val="clear" w:color="auto" w:fill="FFFFFF"/>
          <w:lang w:val="en-GB"/>
        </w:rPr>
        <w:t xml:space="preserve"> </w:t>
      </w:r>
      <w:r w:rsidR="006A2513" w:rsidRPr="00C96036">
        <w:rPr>
          <w:rFonts w:cstheme="minorHAnsi"/>
          <w:shd w:val="clear" w:color="auto" w:fill="FFFFFF"/>
        </w:rPr>
        <w:t>Coronaviruses (CoVs) are enveloped viruses with large positive-sense single-stranded RNA genomes. CoVs infect a variety of mammalian and avian species, and can cause serious disease in humans</w:t>
      </w:r>
      <w:r w:rsidR="006A2513" w:rsidRPr="00C96036">
        <w:rPr>
          <w:rFonts w:cstheme="minorHAnsi"/>
          <w:shd w:val="clear" w:color="auto" w:fill="FFFFFF"/>
          <w:lang w:val="en-GB"/>
        </w:rPr>
        <w:t xml:space="preserve">. </w:t>
      </w:r>
      <w:r w:rsidR="006A2513" w:rsidRPr="00C96036">
        <w:rPr>
          <w:rFonts w:cstheme="minorHAnsi"/>
          <w:shd w:val="clear" w:color="auto" w:fill="FFFFFF"/>
        </w:rPr>
        <w:t>The CoV E protein has a well-established role in the assembly of virions where it may induce membrane curvature or aid in membrane scission.</w:t>
      </w:r>
    </w:p>
    <w:p w:rsidR="006A2513" w:rsidRPr="00C96036" w:rsidRDefault="006A2513" w:rsidP="00280984">
      <w:pPr>
        <w:jc w:val="both"/>
        <w:rPr>
          <w:rFonts w:cstheme="minorHAnsi"/>
          <w:shd w:val="clear" w:color="auto" w:fill="FFFFFF"/>
          <w:lang w:val="en-GB"/>
        </w:rPr>
      </w:pPr>
      <w:r w:rsidRPr="00C96036">
        <w:rPr>
          <w:rFonts w:cstheme="minorHAnsi"/>
          <w:shd w:val="clear" w:color="auto" w:fill="FFFFFF"/>
        </w:rPr>
        <w:t>The E protein, along with N, S, and M, are the major coronavirus structural proteins</w:t>
      </w:r>
      <w:r w:rsidRPr="00C96036">
        <w:rPr>
          <w:rFonts w:cstheme="minorHAnsi"/>
          <w:shd w:val="clear" w:color="auto" w:fill="FFFFFF"/>
          <w:lang w:val="en-GB"/>
        </w:rPr>
        <w:t xml:space="preserve">. </w:t>
      </w:r>
      <w:r w:rsidRPr="00C96036">
        <w:rPr>
          <w:rFonts w:cstheme="minorHAnsi"/>
          <w:shd w:val="clear" w:color="auto" w:fill="FFFFFF"/>
        </w:rPr>
        <w:t>The E protein is targeted to the Golgi region in infected cells and also when expressed from cDNA</w:t>
      </w:r>
      <w:r w:rsidRPr="00C96036">
        <w:rPr>
          <w:rFonts w:cstheme="minorHAnsi"/>
          <w:shd w:val="clear" w:color="auto" w:fill="FFFFFF"/>
          <w:lang w:val="en-GB"/>
        </w:rPr>
        <w:t>.</w:t>
      </w:r>
    </w:p>
    <w:p w:rsidR="00041110" w:rsidRPr="00C96036" w:rsidRDefault="00A23947" w:rsidP="00041110">
      <w:pPr>
        <w:jc w:val="both"/>
        <w:rPr>
          <w:rFonts w:cstheme="minorHAnsi"/>
        </w:rPr>
      </w:pPr>
      <w:r w:rsidRPr="00C96036">
        <w:rPr>
          <w:rFonts w:cstheme="minorHAnsi"/>
          <w:shd w:val="clear" w:color="auto" w:fill="FFFFFF"/>
        </w:rPr>
        <w:t xml:space="preserve">The E protein is the smallest </w:t>
      </w:r>
      <w:r w:rsidR="00C31787" w:rsidRPr="00C96036">
        <w:rPr>
          <w:rFonts w:cstheme="minorHAnsi"/>
          <w:shd w:val="clear" w:color="auto" w:fill="FFFFFF"/>
        </w:rPr>
        <w:t xml:space="preserve">(76- to 109-amino-acid) </w:t>
      </w:r>
      <w:r w:rsidRPr="00C96036">
        <w:rPr>
          <w:rFonts w:cstheme="minorHAnsi"/>
          <w:shd w:val="clear" w:color="auto" w:fill="FFFFFF"/>
        </w:rPr>
        <w:t>of the major structural proteins, but also the most enigmatic. During the replication cycle, E is abundantly expressed inside the infected cell, but only a small portion is incorporated into the virion envelope</w:t>
      </w:r>
      <w:r w:rsidRPr="00C96036">
        <w:rPr>
          <w:rFonts w:cstheme="minorHAnsi"/>
          <w:shd w:val="clear" w:color="auto" w:fill="FFFFFF"/>
          <w:lang w:val="en-GB"/>
        </w:rPr>
        <w:t xml:space="preserve">. </w:t>
      </w:r>
      <w:r w:rsidR="00280984" w:rsidRPr="00C96036">
        <w:rPr>
          <w:rFonts w:cstheme="minorHAnsi"/>
        </w:rPr>
        <w:t>s. About 30 amino acids in the N-terminus of the E proteins allow attachment to the membrane of viruses</w:t>
      </w:r>
      <w:r w:rsidR="00280984" w:rsidRPr="00C96036">
        <w:rPr>
          <w:rFonts w:cstheme="minorHAnsi"/>
          <w:lang w:val="en-GB"/>
        </w:rPr>
        <w:t xml:space="preserve">. </w:t>
      </w:r>
      <w:r w:rsidR="00280984" w:rsidRPr="00C96036">
        <w:rPr>
          <w:rFonts w:cstheme="minorHAnsi"/>
        </w:rPr>
        <w:t>. In addition, coronavirus E proteins play a critical role in the assembly and morphogenesis of virions within the cell.</w:t>
      </w:r>
    </w:p>
    <w:p w:rsidR="00041110" w:rsidRPr="00C96036" w:rsidRDefault="00041110" w:rsidP="00041110">
      <w:pPr>
        <w:jc w:val="both"/>
        <w:rPr>
          <w:rFonts w:cstheme="minorHAnsi"/>
        </w:rPr>
      </w:pPr>
      <w:r w:rsidRPr="00C96036">
        <w:rPr>
          <w:rFonts w:cstheme="minorHAnsi"/>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5080</wp:posOffset>
            </wp:positionV>
            <wp:extent cx="4295140" cy="2722245"/>
            <wp:effectExtent l="0" t="0" r="0" b="1905"/>
            <wp:wrapTight wrapText="bothSides">
              <wp:wrapPolygon edited="0">
                <wp:start x="0" y="0"/>
                <wp:lineTo x="0" y="21464"/>
                <wp:lineTo x="21459" y="21464"/>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gif"/>
                    <pic:cNvPicPr/>
                  </pic:nvPicPr>
                  <pic:blipFill>
                    <a:blip r:embed="rId6">
                      <a:extLst>
                        <a:ext uri="{28A0092B-C50C-407E-A947-70E740481C1C}">
                          <a14:useLocalDpi xmlns:a14="http://schemas.microsoft.com/office/drawing/2010/main" val="0"/>
                        </a:ext>
                      </a:extLst>
                    </a:blip>
                    <a:stretch>
                      <a:fillRect/>
                    </a:stretch>
                  </pic:blipFill>
                  <pic:spPr>
                    <a:xfrm>
                      <a:off x="0" y="0"/>
                      <a:ext cx="4295775" cy="2722798"/>
                    </a:xfrm>
                    <a:prstGeom prst="rect">
                      <a:avLst/>
                    </a:prstGeom>
                  </pic:spPr>
                </pic:pic>
              </a:graphicData>
            </a:graphic>
            <wp14:sizeRelV relativeFrom="margin">
              <wp14:pctHeight>0</wp14:pctHeight>
            </wp14:sizeRelV>
          </wp:anchor>
        </w:drawing>
      </w:r>
    </w:p>
    <w:p w:rsidR="00041110" w:rsidRPr="00C96036" w:rsidRDefault="00041110" w:rsidP="00041110">
      <w:pPr>
        <w:jc w:val="both"/>
        <w:rPr>
          <w:rFonts w:cstheme="minorHAnsi"/>
        </w:rPr>
      </w:pPr>
    </w:p>
    <w:p w:rsidR="00041110" w:rsidRPr="00C96036" w:rsidRDefault="00041110" w:rsidP="00041110">
      <w:pPr>
        <w:jc w:val="both"/>
        <w:rPr>
          <w:rFonts w:cstheme="minorHAnsi"/>
        </w:rPr>
      </w:pPr>
    </w:p>
    <w:p w:rsidR="00041110" w:rsidRPr="00C96036" w:rsidRDefault="00041110" w:rsidP="00041110">
      <w:pPr>
        <w:jc w:val="both"/>
        <w:rPr>
          <w:rFonts w:cstheme="minorHAnsi"/>
        </w:rPr>
      </w:pPr>
    </w:p>
    <w:p w:rsidR="00041110" w:rsidRPr="00C96036" w:rsidRDefault="00041110" w:rsidP="00041110">
      <w:pPr>
        <w:jc w:val="both"/>
        <w:rPr>
          <w:rFonts w:cstheme="minorHAnsi"/>
        </w:rPr>
      </w:pPr>
    </w:p>
    <w:p w:rsidR="00041110" w:rsidRPr="00C96036" w:rsidRDefault="00041110" w:rsidP="00041110">
      <w:pPr>
        <w:jc w:val="both"/>
        <w:rPr>
          <w:rFonts w:cstheme="minorHAnsi"/>
        </w:rPr>
      </w:pPr>
    </w:p>
    <w:p w:rsidR="00041110" w:rsidRPr="00C96036" w:rsidRDefault="00041110" w:rsidP="00041110">
      <w:pPr>
        <w:jc w:val="both"/>
        <w:rPr>
          <w:rFonts w:cstheme="minorHAnsi"/>
        </w:rPr>
      </w:pPr>
    </w:p>
    <w:p w:rsidR="00041110" w:rsidRPr="00C96036" w:rsidRDefault="00041110" w:rsidP="00041110">
      <w:pPr>
        <w:jc w:val="both"/>
        <w:rPr>
          <w:rFonts w:cstheme="minorHAnsi"/>
        </w:rPr>
      </w:pPr>
    </w:p>
    <w:p w:rsidR="00041110" w:rsidRPr="00C96036" w:rsidRDefault="00041110" w:rsidP="00041110">
      <w:pPr>
        <w:jc w:val="center"/>
        <w:rPr>
          <w:rFonts w:cstheme="minorHAnsi"/>
          <w:lang w:val="en-GB"/>
        </w:rPr>
      </w:pPr>
    </w:p>
    <w:p w:rsidR="00041110" w:rsidRPr="00C96036" w:rsidRDefault="00041110" w:rsidP="00041110">
      <w:pPr>
        <w:jc w:val="center"/>
        <w:rPr>
          <w:rFonts w:cstheme="minorHAnsi"/>
          <w:lang w:val="en-GB"/>
        </w:rPr>
      </w:pPr>
    </w:p>
    <w:p w:rsidR="00041110" w:rsidRPr="00C96036" w:rsidRDefault="00041110" w:rsidP="00041110">
      <w:pPr>
        <w:jc w:val="center"/>
        <w:rPr>
          <w:rFonts w:cstheme="minorHAnsi"/>
          <w:b/>
        </w:rPr>
      </w:pPr>
      <w:r w:rsidRPr="00C96036">
        <w:rPr>
          <w:rFonts w:cstheme="minorHAnsi"/>
          <w:lang w:val="en-GB"/>
        </w:rPr>
        <w:t xml:space="preserve">Figure 1- </w:t>
      </w:r>
      <w:r w:rsidRPr="00C96036">
        <w:rPr>
          <w:rStyle w:val="Strong"/>
          <w:rFonts w:cstheme="minorHAnsi"/>
          <w:b w:val="0"/>
          <w:shd w:val="clear" w:color="auto" w:fill="FFFFFF"/>
        </w:rPr>
        <w:t>Schematic representation of a coronavirus particle.</w:t>
      </w:r>
    </w:p>
    <w:p w:rsidR="00280984" w:rsidRPr="00C96036" w:rsidRDefault="00041110" w:rsidP="00041110">
      <w:pPr>
        <w:jc w:val="center"/>
        <w:rPr>
          <w:rStyle w:val="Strong"/>
          <w:rFonts w:cstheme="minorHAnsi"/>
          <w:b w:val="0"/>
          <w:shd w:val="clear" w:color="auto" w:fill="FFFFFF"/>
        </w:rPr>
      </w:pPr>
      <w:r w:rsidRPr="00C96036">
        <w:rPr>
          <w:rFonts w:cstheme="minorHAnsi"/>
          <w:noProof/>
          <w:lang w:val="en-GB"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762500" cy="3390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gif"/>
                    <pic:cNvPicPr/>
                  </pic:nvPicPr>
                  <pic:blipFill>
                    <a:blip r:embed="rId7">
                      <a:extLst>
                        <a:ext uri="{28A0092B-C50C-407E-A947-70E740481C1C}">
                          <a14:useLocalDpi xmlns:a14="http://schemas.microsoft.com/office/drawing/2010/main" val="0"/>
                        </a:ext>
                      </a:extLst>
                    </a:blip>
                    <a:stretch>
                      <a:fillRect/>
                    </a:stretch>
                  </pic:blipFill>
                  <pic:spPr>
                    <a:xfrm>
                      <a:off x="0" y="0"/>
                      <a:ext cx="4762500" cy="3390900"/>
                    </a:xfrm>
                    <a:prstGeom prst="rect">
                      <a:avLst/>
                    </a:prstGeom>
                  </pic:spPr>
                </pic:pic>
              </a:graphicData>
            </a:graphic>
          </wp:anchor>
        </w:drawing>
      </w:r>
      <w:r w:rsidRPr="00C96036">
        <w:rPr>
          <w:rFonts w:cstheme="minorHAnsi"/>
          <w:lang w:val="en-GB"/>
        </w:rPr>
        <w:t xml:space="preserve">Figure 2- </w:t>
      </w:r>
      <w:r w:rsidRPr="00C96036">
        <w:rPr>
          <w:rStyle w:val="Strong"/>
          <w:rFonts w:cstheme="minorHAnsi"/>
          <w:b w:val="0"/>
          <w:shd w:val="clear" w:color="auto" w:fill="FFFFFF"/>
        </w:rPr>
        <w:t>The coronavirus replication cycle highlighting areas where membrane interaction occurs.</w:t>
      </w:r>
    </w:p>
    <w:p w:rsidR="00041110" w:rsidRPr="00C96036" w:rsidRDefault="00041110" w:rsidP="00041110">
      <w:pPr>
        <w:jc w:val="center"/>
        <w:rPr>
          <w:rStyle w:val="Strong"/>
          <w:rFonts w:cstheme="minorHAnsi"/>
          <w:b w:val="0"/>
          <w:shd w:val="clear" w:color="auto" w:fill="FFFFFF"/>
        </w:rPr>
      </w:pPr>
    </w:p>
    <w:p w:rsidR="00041110" w:rsidRDefault="00C96036" w:rsidP="00041110">
      <w:pPr>
        <w:jc w:val="both"/>
        <w:rPr>
          <w:rFonts w:cstheme="minorHAnsi"/>
        </w:rPr>
      </w:pPr>
      <w:r w:rsidRPr="00C96036">
        <w:rPr>
          <w:rFonts w:cstheme="minorHAnsi"/>
        </w:rPr>
        <w:t>After the virus enters the host cell and uncoats, the genome is transcribed and then translated. Coronavirus genome replication and transcription takes place at cytoplasmic membranes and involve coordinated processes of both continuous and discontinuous RNA synthesis that are mediated by the viral replicate, a huge protein complex encoded by the 20-kb replicase gene.</w:t>
      </w:r>
      <w:bookmarkStart w:id="0" w:name="bbib12"/>
      <w:r w:rsidRPr="00C96036">
        <w:rPr>
          <w:rFonts w:cstheme="minorHAnsi"/>
        </w:rPr>
        <w:fldChar w:fldCharType="begin"/>
      </w:r>
      <w:r w:rsidRPr="00C96036">
        <w:rPr>
          <w:rFonts w:cstheme="minorHAnsi"/>
        </w:rPr>
        <w:instrText xml:space="preserve"> HYPERLINK "https://www.sciencedirect.com/science/article/pii/S1684118220300827" \l "bib12" </w:instrText>
      </w:r>
      <w:r w:rsidRPr="00C96036">
        <w:rPr>
          <w:rFonts w:cstheme="minorHAnsi"/>
        </w:rPr>
        <w:fldChar w:fldCharType="separate"/>
      </w:r>
      <w:r w:rsidRPr="00C96036">
        <w:rPr>
          <w:rStyle w:val="Hyperlink"/>
          <w:rFonts w:cstheme="minorHAnsi"/>
          <w:color w:val="auto"/>
          <w:vertAlign w:val="superscript"/>
        </w:rPr>
        <w:t>12</w:t>
      </w:r>
      <w:r w:rsidRPr="00C96036">
        <w:rPr>
          <w:rFonts w:cstheme="minorHAnsi"/>
        </w:rPr>
        <w:fldChar w:fldCharType="end"/>
      </w:r>
      <w:bookmarkEnd w:id="0"/>
      <w:r w:rsidRPr="00C96036">
        <w:rPr>
          <w:rFonts w:cstheme="minorHAnsi"/>
        </w:rPr>
        <w:t> The replicase complex is believed to be comprised of up to 16 viral subunits and a number of cellular proteins. Besides RNA-dependent RNA polymerase, RNA helicase, and protease activities, which are common to RNA viruses, the coronavirus replicase was recently predicted to employ a variety of RNA processing enzymes that are not (or extremely rarely) found in other RNA viruses and include putative sequence-specific endoribonuclease, 3′-to-5′ exoribonuclease, 2′-</w:t>
      </w:r>
      <w:r w:rsidRPr="00C96036">
        <w:rPr>
          <w:rStyle w:val="Emphasis"/>
          <w:rFonts w:cstheme="minorHAnsi"/>
        </w:rPr>
        <w:t>O-</w:t>
      </w:r>
      <w:r w:rsidRPr="00C96036">
        <w:rPr>
          <w:rFonts w:cstheme="minorHAnsi"/>
        </w:rPr>
        <w:t>ribose methyltransferase, ADP ribose 1′-phosphatase and, in a subset of group 2 coronaviruses, cyclic phosphodiesterase activities.</w:t>
      </w:r>
      <w:bookmarkStart w:id="1" w:name="bbib13"/>
      <w:r w:rsidRPr="00C96036">
        <w:rPr>
          <w:rFonts w:cstheme="minorHAnsi"/>
        </w:rPr>
        <w:fldChar w:fldCharType="begin"/>
      </w:r>
      <w:r w:rsidRPr="00C96036">
        <w:rPr>
          <w:rFonts w:cstheme="minorHAnsi"/>
        </w:rPr>
        <w:instrText xml:space="preserve"> HYPERLINK "https://www.sciencedirect.com/science/article/pii/S1684118220300827" \l "bib13" </w:instrText>
      </w:r>
      <w:r w:rsidRPr="00C96036">
        <w:rPr>
          <w:rFonts w:cstheme="minorHAnsi"/>
        </w:rPr>
        <w:fldChar w:fldCharType="separate"/>
      </w:r>
      <w:r w:rsidRPr="00C96036">
        <w:rPr>
          <w:rStyle w:val="Hyperlink"/>
          <w:rFonts w:cstheme="minorHAnsi"/>
          <w:color w:val="auto"/>
          <w:vertAlign w:val="superscript"/>
        </w:rPr>
        <w:t>13</w:t>
      </w:r>
      <w:r w:rsidRPr="00C96036">
        <w:rPr>
          <w:rFonts w:cstheme="minorHAnsi"/>
        </w:rPr>
        <w:fldChar w:fldCharType="end"/>
      </w:r>
      <w:bookmarkEnd w:id="1"/>
      <w:r w:rsidRPr="00C96036">
        <w:rPr>
          <w:rFonts w:cstheme="minorHAnsi"/>
          <w:vertAlign w:val="superscript"/>
        </w:rPr>
        <w:t>,</w:t>
      </w:r>
      <w:bookmarkStart w:id="2" w:name="bbib14"/>
      <w:r w:rsidRPr="00C96036">
        <w:rPr>
          <w:rFonts w:cstheme="minorHAnsi"/>
        </w:rPr>
        <w:fldChar w:fldCharType="begin"/>
      </w:r>
      <w:r w:rsidRPr="00C96036">
        <w:rPr>
          <w:rFonts w:cstheme="minorHAnsi"/>
        </w:rPr>
        <w:instrText xml:space="preserve"> HYPERLINK "https://www.sciencedirect.com/science/article/pii/S1684118220300827" \l "bib14" </w:instrText>
      </w:r>
      <w:r w:rsidRPr="00C96036">
        <w:rPr>
          <w:rFonts w:cstheme="minorHAnsi"/>
        </w:rPr>
        <w:fldChar w:fldCharType="separate"/>
      </w:r>
      <w:r w:rsidRPr="00C96036">
        <w:rPr>
          <w:rStyle w:val="Hyperlink"/>
          <w:rFonts w:cstheme="minorHAnsi"/>
          <w:color w:val="auto"/>
          <w:vertAlign w:val="superscript"/>
        </w:rPr>
        <w:t>14</w:t>
      </w:r>
      <w:r w:rsidRPr="00C96036">
        <w:rPr>
          <w:rFonts w:cstheme="minorHAnsi"/>
        </w:rPr>
        <w:fldChar w:fldCharType="end"/>
      </w:r>
      <w:bookmarkEnd w:id="2"/>
      <w:r w:rsidRPr="00C96036">
        <w:rPr>
          <w:rFonts w:cstheme="minorHAnsi"/>
        </w:rPr>
        <w:t> The proteins are assembled at the cell membrane and genomic RNA is incorporated as the mature particle forms by budding from the internal cell membranes.</w:t>
      </w:r>
    </w:p>
    <w:p w:rsidR="00C96036" w:rsidRDefault="00C96036" w:rsidP="00041110">
      <w:pPr>
        <w:jc w:val="both"/>
        <w:rPr>
          <w:rFonts w:cstheme="minorHAnsi"/>
        </w:rPr>
      </w:pPr>
    </w:p>
    <w:p w:rsidR="00C96036" w:rsidRDefault="00C96036" w:rsidP="00041110">
      <w:pPr>
        <w:jc w:val="both"/>
        <w:rPr>
          <w:rFonts w:cstheme="minorHAnsi"/>
        </w:rPr>
      </w:pPr>
    </w:p>
    <w:p w:rsidR="00C96036" w:rsidRPr="00C96036" w:rsidRDefault="00C96036" w:rsidP="00041110">
      <w:pPr>
        <w:jc w:val="both"/>
        <w:rPr>
          <w:rFonts w:cstheme="minorHAnsi"/>
          <w:lang w:val="en-GB"/>
        </w:rPr>
      </w:pPr>
      <w:bookmarkStart w:id="3" w:name="_GoBack"/>
      <w:bookmarkEnd w:id="3"/>
    </w:p>
    <w:sectPr w:rsidR="00C96036" w:rsidRPr="00C960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0B" w:rsidRDefault="00E9150B" w:rsidP="00041110">
      <w:pPr>
        <w:spacing w:after="0" w:line="240" w:lineRule="auto"/>
      </w:pPr>
      <w:r>
        <w:separator/>
      </w:r>
    </w:p>
  </w:endnote>
  <w:endnote w:type="continuationSeparator" w:id="0">
    <w:p w:rsidR="00E9150B" w:rsidRDefault="00E9150B" w:rsidP="0004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0B" w:rsidRDefault="00E9150B" w:rsidP="00041110">
      <w:pPr>
        <w:spacing w:after="0" w:line="240" w:lineRule="auto"/>
      </w:pPr>
      <w:r>
        <w:separator/>
      </w:r>
    </w:p>
  </w:footnote>
  <w:footnote w:type="continuationSeparator" w:id="0">
    <w:p w:rsidR="00E9150B" w:rsidRDefault="00E9150B" w:rsidP="00041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35"/>
    <w:rsid w:val="00041110"/>
    <w:rsid w:val="0021154C"/>
    <w:rsid w:val="00280984"/>
    <w:rsid w:val="006A2513"/>
    <w:rsid w:val="00717935"/>
    <w:rsid w:val="00A23947"/>
    <w:rsid w:val="00C31787"/>
    <w:rsid w:val="00C96036"/>
    <w:rsid w:val="00DC13D6"/>
    <w:rsid w:val="00DE1DB5"/>
    <w:rsid w:val="00E9150B"/>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951D"/>
  <w15:chartTrackingRefBased/>
  <w15:docId w15:val="{1F75A70D-1695-4967-ABF3-F1DEB5F9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110"/>
    <w:rPr>
      <w:b/>
      <w:bCs/>
    </w:rPr>
  </w:style>
  <w:style w:type="paragraph" w:styleId="Header">
    <w:name w:val="header"/>
    <w:basedOn w:val="Normal"/>
    <w:link w:val="HeaderChar"/>
    <w:uiPriority w:val="99"/>
    <w:unhideWhenUsed/>
    <w:rsid w:val="00041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110"/>
  </w:style>
  <w:style w:type="paragraph" w:styleId="Footer">
    <w:name w:val="footer"/>
    <w:basedOn w:val="Normal"/>
    <w:link w:val="FooterChar"/>
    <w:uiPriority w:val="99"/>
    <w:unhideWhenUsed/>
    <w:rsid w:val="00041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110"/>
  </w:style>
  <w:style w:type="character" w:styleId="Hyperlink">
    <w:name w:val="Hyperlink"/>
    <w:basedOn w:val="DefaultParagraphFont"/>
    <w:uiPriority w:val="99"/>
    <w:semiHidden/>
    <w:unhideWhenUsed/>
    <w:rsid w:val="00C96036"/>
    <w:rPr>
      <w:color w:val="0000FF"/>
      <w:u w:val="single"/>
    </w:rPr>
  </w:style>
  <w:style w:type="character" w:styleId="Emphasis">
    <w:name w:val="Emphasis"/>
    <w:basedOn w:val="DefaultParagraphFont"/>
    <w:uiPriority w:val="20"/>
    <w:qFormat/>
    <w:rsid w:val="00C96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1</cp:revision>
  <dcterms:created xsi:type="dcterms:W3CDTF">2020-05-05T20:01:00Z</dcterms:created>
  <dcterms:modified xsi:type="dcterms:W3CDTF">2020-05-05T21:53:00Z</dcterms:modified>
</cp:coreProperties>
</file>