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2D" w:rsidRPr="008C47AA" w:rsidRDefault="00F949BE">
      <w:pPr>
        <w:rPr>
          <w:rFonts w:ascii="Abadi Extra Light" w:hAnsi="Abadi Extra Light"/>
          <w:sz w:val="28"/>
          <w:szCs w:val="28"/>
        </w:rPr>
      </w:pPr>
      <w:r w:rsidRPr="008C47AA">
        <w:rPr>
          <w:rFonts w:ascii="Abadi Extra Light" w:hAnsi="Abadi Extra Light"/>
          <w:sz w:val="28"/>
          <w:szCs w:val="28"/>
        </w:rPr>
        <w:t xml:space="preserve">Yusuf Firdausi </w:t>
      </w:r>
    </w:p>
    <w:p w:rsidR="00F949BE" w:rsidRPr="008C47AA" w:rsidRDefault="00F949BE">
      <w:pPr>
        <w:rPr>
          <w:rFonts w:ascii="Abadi Extra Light" w:hAnsi="Abadi Extra Light"/>
          <w:sz w:val="28"/>
          <w:szCs w:val="28"/>
        </w:rPr>
      </w:pPr>
      <w:r w:rsidRPr="008C47AA">
        <w:rPr>
          <w:rFonts w:ascii="Abadi Extra Light" w:hAnsi="Abadi Extra Light"/>
          <w:sz w:val="28"/>
          <w:szCs w:val="28"/>
        </w:rPr>
        <w:t>18/mhs03/015</w:t>
      </w:r>
    </w:p>
    <w:p w:rsidR="00F949BE" w:rsidRPr="008C47AA" w:rsidRDefault="00F949BE">
      <w:pPr>
        <w:rPr>
          <w:rFonts w:ascii="Abadi Extra Light" w:hAnsi="Abadi Extra Light"/>
          <w:sz w:val="28"/>
          <w:szCs w:val="28"/>
        </w:rPr>
      </w:pPr>
      <w:r w:rsidRPr="008C47AA">
        <w:rPr>
          <w:rFonts w:ascii="Abadi Extra Light" w:hAnsi="Abadi Extra Light"/>
          <w:sz w:val="28"/>
          <w:szCs w:val="28"/>
        </w:rPr>
        <w:t xml:space="preserve">Anatomy </w:t>
      </w:r>
    </w:p>
    <w:p w:rsidR="00F949BE" w:rsidRPr="008C47AA" w:rsidRDefault="00F949BE">
      <w:pPr>
        <w:rPr>
          <w:rFonts w:ascii="Abadi Extra Light" w:hAnsi="Abadi Extra Light"/>
          <w:sz w:val="28"/>
          <w:szCs w:val="28"/>
        </w:rPr>
      </w:pPr>
    </w:p>
    <w:p w:rsidR="00F949BE" w:rsidRPr="008C47AA" w:rsidRDefault="00F949BE">
      <w:pPr>
        <w:rPr>
          <w:rFonts w:ascii="Abadi Extra Light" w:hAnsi="Abadi Extra Light"/>
          <w:sz w:val="28"/>
          <w:szCs w:val="28"/>
        </w:rPr>
      </w:pPr>
      <w:r w:rsidRPr="008C47AA">
        <w:rPr>
          <w:rFonts w:ascii="Abadi Extra Light" w:hAnsi="Abadi Extra Light"/>
          <w:sz w:val="28"/>
          <w:szCs w:val="28"/>
        </w:rPr>
        <w:t>The steps of DNA replication</w:t>
      </w:r>
      <w:r w:rsidR="0017648B" w:rsidRPr="008C47AA">
        <w:rPr>
          <w:rFonts w:ascii="Abadi Extra Light" w:hAnsi="Abadi Extra Light"/>
          <w:sz w:val="28"/>
          <w:szCs w:val="28"/>
        </w:rPr>
        <w:t xml:space="preserve">:- </w:t>
      </w:r>
    </w:p>
    <w:p w:rsidR="00C245E6" w:rsidRPr="008C47AA" w:rsidRDefault="00C245E6">
      <w:pPr>
        <w:rPr>
          <w:rFonts w:ascii="Abadi Extra Light" w:hAnsi="Abadi Extra Light"/>
          <w:sz w:val="28"/>
          <w:szCs w:val="28"/>
        </w:rPr>
      </w:pPr>
      <w:r w:rsidRPr="008C47AA">
        <w:rPr>
          <w:rFonts w:ascii="Abadi Extra Light" w:hAnsi="Abadi Extra Light"/>
          <w:sz w:val="28"/>
          <w:szCs w:val="28"/>
        </w:rPr>
        <w:t xml:space="preserve">The three main steps of </w:t>
      </w:r>
      <w:r w:rsidR="00A84C48" w:rsidRPr="008C47AA">
        <w:rPr>
          <w:rFonts w:ascii="Abadi Extra Light" w:hAnsi="Abadi Extra Light"/>
          <w:sz w:val="28"/>
          <w:szCs w:val="28"/>
        </w:rPr>
        <w:t xml:space="preserve">DNA replication are:- </w:t>
      </w:r>
    </w:p>
    <w:p w:rsidR="00A84C48" w:rsidRPr="008C47AA" w:rsidRDefault="00A84C48" w:rsidP="00A84C48">
      <w:pPr>
        <w:pStyle w:val="ListParagraph"/>
        <w:numPr>
          <w:ilvl w:val="0"/>
          <w:numId w:val="1"/>
        </w:numPr>
        <w:rPr>
          <w:rFonts w:ascii="Abadi Extra Light" w:hAnsi="Abadi Extra Light"/>
          <w:sz w:val="28"/>
          <w:szCs w:val="28"/>
        </w:rPr>
      </w:pPr>
      <w:r w:rsidRPr="008C47AA">
        <w:rPr>
          <w:rFonts w:ascii="Abadi Extra Light" w:hAnsi="Abadi Extra Light"/>
          <w:sz w:val="28"/>
          <w:szCs w:val="28"/>
        </w:rPr>
        <w:t xml:space="preserve">Initiation </w:t>
      </w:r>
    </w:p>
    <w:p w:rsidR="00A84C48" w:rsidRPr="008C47AA" w:rsidRDefault="00A84C48" w:rsidP="00A84C48">
      <w:pPr>
        <w:pStyle w:val="ListParagraph"/>
        <w:numPr>
          <w:ilvl w:val="0"/>
          <w:numId w:val="1"/>
        </w:numPr>
        <w:rPr>
          <w:rFonts w:ascii="Abadi Extra Light" w:hAnsi="Abadi Extra Light"/>
          <w:sz w:val="28"/>
          <w:szCs w:val="28"/>
        </w:rPr>
      </w:pPr>
      <w:r w:rsidRPr="008C47AA">
        <w:rPr>
          <w:rFonts w:ascii="Abadi Extra Light" w:hAnsi="Abadi Extra Light"/>
          <w:sz w:val="28"/>
          <w:szCs w:val="28"/>
        </w:rPr>
        <w:t xml:space="preserve">Elongation </w:t>
      </w:r>
    </w:p>
    <w:p w:rsidR="00A84C48" w:rsidRPr="008C47AA" w:rsidRDefault="00A84C48" w:rsidP="00A84C48">
      <w:pPr>
        <w:pStyle w:val="ListParagraph"/>
        <w:numPr>
          <w:ilvl w:val="0"/>
          <w:numId w:val="1"/>
        </w:numPr>
        <w:rPr>
          <w:rFonts w:ascii="Abadi Extra Light" w:hAnsi="Abadi Extra Light"/>
          <w:sz w:val="28"/>
          <w:szCs w:val="28"/>
        </w:rPr>
      </w:pPr>
      <w:r w:rsidRPr="008C47AA">
        <w:rPr>
          <w:rFonts w:ascii="Abadi Extra Light" w:hAnsi="Abadi Extra Light"/>
          <w:sz w:val="28"/>
          <w:szCs w:val="28"/>
        </w:rPr>
        <w:t xml:space="preserve">Termination </w:t>
      </w:r>
    </w:p>
    <w:p w:rsidR="00A84C48" w:rsidRPr="008C47AA" w:rsidRDefault="00A84C48" w:rsidP="00A84C48">
      <w:pPr>
        <w:ind w:left="360"/>
        <w:rPr>
          <w:rFonts w:ascii="Abadi Extra Light" w:hAnsi="Abadi Extra Light"/>
          <w:sz w:val="28"/>
          <w:szCs w:val="28"/>
        </w:rPr>
      </w:pPr>
    </w:p>
    <w:p w:rsidR="00201E99" w:rsidRPr="008C47AA" w:rsidRDefault="00201E99" w:rsidP="00A84C48">
      <w:pPr>
        <w:ind w:left="360"/>
        <w:rPr>
          <w:rFonts w:ascii="Abadi Extra Light" w:eastAsia="Times New Roman" w:hAnsi="Abadi Extra Light"/>
          <w:color w:val="363636"/>
          <w:sz w:val="28"/>
          <w:szCs w:val="28"/>
          <w:shd w:val="clear" w:color="auto" w:fill="FAFAFA"/>
        </w:rPr>
      </w:pPr>
      <w:r w:rsidRPr="008C47AA">
        <w:rPr>
          <w:rFonts w:ascii="Abadi Extra Light" w:hAnsi="Abadi Extra Light"/>
          <w:sz w:val="28"/>
          <w:szCs w:val="28"/>
        </w:rPr>
        <w:t xml:space="preserve"> </w:t>
      </w:r>
      <w:r w:rsidR="007E4904" w:rsidRPr="008C47AA">
        <w:rPr>
          <w:rFonts w:ascii="Abadi Extra Light" w:eastAsia="Times New Roman" w:hAnsi="Abadi Extra Light"/>
          <w:color w:val="363636"/>
          <w:sz w:val="28"/>
          <w:szCs w:val="28"/>
          <w:shd w:val="clear" w:color="auto" w:fill="FAFAFA"/>
        </w:rPr>
        <w:t>Before DNA replication can begin, the double helix structure of the DNA molecules has to be ‘unzipped.’ Helicase, an enzyme, is integral to this process, breaking the hydrogen bonds that hold the complementary bases of DNA together (A with T and C with G). The separation creates a ‘Y’ shape called a replication fork and the two single strands of DNA now act as templates for making new strands of DNA.</w:t>
      </w:r>
      <w:r w:rsidR="00B22C9A" w:rsidRPr="008C47AA">
        <w:rPr>
          <w:rFonts w:ascii="Abadi Extra Light" w:eastAsia="Times New Roman" w:hAnsi="Abadi Extra Light"/>
          <w:color w:val="363636"/>
          <w:sz w:val="28"/>
          <w:szCs w:val="28"/>
          <w:shd w:val="clear" w:color="auto" w:fill="FAFAFA"/>
        </w:rPr>
        <w:t xml:space="preserve"> </w:t>
      </w:r>
    </w:p>
    <w:p w:rsidR="008C2794" w:rsidRPr="008C47AA" w:rsidRDefault="008C2794">
      <w:pPr>
        <w:pStyle w:val="NormalWeb"/>
        <w:shd w:val="clear" w:color="auto" w:fill="FAFAFA"/>
        <w:spacing w:before="0" w:beforeAutospacing="0" w:after="390" w:afterAutospacing="0"/>
        <w:divId w:val="228076282"/>
        <w:rPr>
          <w:rFonts w:ascii="Abadi Extra Light" w:hAnsi="Abadi Extra Light"/>
          <w:color w:val="363636"/>
          <w:sz w:val="28"/>
          <w:szCs w:val="28"/>
        </w:rPr>
      </w:pPr>
      <w:r w:rsidRPr="008C47AA">
        <w:rPr>
          <w:rFonts w:ascii="Abadi Extra Light" w:hAnsi="Abadi Extra Light"/>
          <w:color w:val="363636"/>
          <w:sz w:val="28"/>
          <w:szCs w:val="28"/>
        </w:rPr>
        <w:t>Next, the Single-Stranded DNA Binding Protein (SSB Protein) binds to the now single-stranded DNA, preventing the separating strands from joining again.</w:t>
      </w:r>
    </w:p>
    <w:p w:rsidR="008C2794" w:rsidRPr="008C47AA" w:rsidRDefault="008C2794">
      <w:pPr>
        <w:pStyle w:val="NormalWeb"/>
        <w:shd w:val="clear" w:color="auto" w:fill="FAFAFA"/>
        <w:spacing w:before="0" w:beforeAutospacing="0" w:after="390" w:afterAutospacing="0"/>
        <w:divId w:val="228076282"/>
        <w:rPr>
          <w:rFonts w:ascii="Abadi Extra Light" w:hAnsi="Abadi Extra Light"/>
          <w:color w:val="363636"/>
          <w:sz w:val="28"/>
          <w:szCs w:val="28"/>
        </w:rPr>
      </w:pPr>
      <w:r w:rsidRPr="008C47AA">
        <w:rPr>
          <w:rFonts w:ascii="Abadi Extra Light" w:hAnsi="Abadi Extra Light"/>
          <w:color w:val="363636"/>
          <w:sz w:val="28"/>
          <w:szCs w:val="28"/>
        </w:rPr>
        <w:t>The two strands of the double-helix DNA are joined together by cross-bars, twisted around. For this to work, each DNA strand runs in opposite direction.</w:t>
      </w:r>
    </w:p>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One of the strands is oriented in the 3’ to 5’ direction (towards the replication fork), this is the leading strand. The other strand is oriented in the 5’ to 3’ direction (away from the replication fork), this is the lagging strand.</w:t>
      </w:r>
    </w:p>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Because the enzyme that carries out the replication, DNA polymerase, only functions in the 5</w:t>
      </w:r>
      <w:r w:rsidRPr="008C47AA">
        <w:rPr>
          <w:rFonts w:ascii="Arial" w:hAnsi="Arial" w:cs="Arial"/>
          <w:color w:val="363636"/>
          <w:sz w:val="28"/>
          <w:szCs w:val="28"/>
        </w:rPr>
        <w:t>′</w:t>
      </w:r>
      <w:r w:rsidRPr="008C47AA">
        <w:rPr>
          <w:rFonts w:ascii="Abadi Extra Light" w:hAnsi="Abadi Extra Light"/>
          <w:color w:val="363636"/>
          <w:sz w:val="28"/>
          <w:szCs w:val="28"/>
        </w:rPr>
        <w:t xml:space="preserve"> to 3</w:t>
      </w:r>
      <w:r w:rsidRPr="008C47AA">
        <w:rPr>
          <w:rFonts w:ascii="Arial" w:hAnsi="Arial" w:cs="Arial"/>
          <w:color w:val="363636"/>
          <w:sz w:val="28"/>
          <w:szCs w:val="28"/>
        </w:rPr>
        <w:t>′</w:t>
      </w:r>
      <w:r w:rsidRPr="008C47AA">
        <w:rPr>
          <w:rFonts w:ascii="Abadi Extra Light" w:hAnsi="Abadi Extra Light"/>
          <w:color w:val="363636"/>
          <w:sz w:val="28"/>
          <w:szCs w:val="28"/>
        </w:rPr>
        <w:t xml:space="preserve"> direction, this means that the daughter strands synthesize through different methods, one adding nucleotides one by one in the direction of the replication fork, the other able to add nucleotides only in chunks. The first strand, which replicates nucleotides one by one is the leading strand; the other strand, which replicates in chunks, is the lagging strand.</w:t>
      </w:r>
    </w:p>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The notations 5</w:t>
      </w:r>
      <w:r w:rsidRPr="008C47AA">
        <w:rPr>
          <w:rFonts w:ascii="Arial" w:hAnsi="Arial" w:cs="Arial"/>
          <w:color w:val="363636"/>
          <w:sz w:val="28"/>
          <w:szCs w:val="28"/>
        </w:rPr>
        <w:t>′</w:t>
      </w:r>
      <w:r w:rsidRPr="008C47AA">
        <w:rPr>
          <w:rFonts w:ascii="Abadi Extra Light" w:hAnsi="Abadi Extra Light"/>
          <w:color w:val="363636"/>
          <w:sz w:val="28"/>
          <w:szCs w:val="28"/>
        </w:rPr>
        <w:t xml:space="preserve"> and 3</w:t>
      </w:r>
      <w:r w:rsidRPr="008C47AA">
        <w:rPr>
          <w:rFonts w:ascii="Arial" w:hAnsi="Arial" w:cs="Arial"/>
          <w:color w:val="363636"/>
          <w:sz w:val="28"/>
          <w:szCs w:val="28"/>
        </w:rPr>
        <w:t>′</w:t>
      </w:r>
      <w:r w:rsidRPr="008C47AA">
        <w:rPr>
          <w:rFonts w:ascii="Abadi Extra Light" w:hAnsi="Abadi Extra Light"/>
          <w:color w:val="363636"/>
          <w:sz w:val="28"/>
          <w:szCs w:val="28"/>
        </w:rPr>
        <w:t xml:space="preserve"> mean “five prime” and “three prime,” which indicate the carbon numbers in the DNA’s sugar backbone. These numbers indicate end-to-end chemical orientation, with the numbers 5 and 3 representing the fifth and </w:t>
      </w:r>
      <w:r w:rsidRPr="008C47AA">
        <w:rPr>
          <w:rFonts w:ascii="Abadi Extra Light" w:hAnsi="Abadi Extra Light"/>
          <w:color w:val="363636"/>
          <w:sz w:val="28"/>
          <w:szCs w:val="28"/>
        </w:rPr>
        <w:lastRenderedPageBreak/>
        <w:t>third carbon atom of the sugar ring respectively. The 5</w:t>
      </w:r>
      <w:r w:rsidRPr="008C47AA">
        <w:rPr>
          <w:rFonts w:ascii="Arial" w:hAnsi="Arial" w:cs="Arial"/>
          <w:color w:val="363636"/>
          <w:sz w:val="28"/>
          <w:szCs w:val="28"/>
        </w:rPr>
        <w:t>′</w:t>
      </w:r>
      <w:r w:rsidRPr="008C47AA">
        <w:rPr>
          <w:rFonts w:ascii="Abadi Extra Light" w:hAnsi="Abadi Extra Light"/>
          <w:color w:val="363636"/>
          <w:sz w:val="28"/>
          <w:szCs w:val="28"/>
        </w:rPr>
        <w:t xml:space="preserve"> carbon has a phosphate group attached to it and the 3</w:t>
      </w:r>
      <w:r w:rsidRPr="008C47AA">
        <w:rPr>
          <w:rFonts w:ascii="Arial" w:hAnsi="Arial" w:cs="Arial"/>
          <w:color w:val="363636"/>
          <w:sz w:val="28"/>
          <w:szCs w:val="28"/>
        </w:rPr>
        <w:t>′</w:t>
      </w:r>
      <w:r w:rsidRPr="008C47AA">
        <w:rPr>
          <w:rFonts w:ascii="Abadi Extra Light" w:hAnsi="Abadi Extra Light"/>
          <w:color w:val="363636"/>
          <w:sz w:val="28"/>
          <w:szCs w:val="28"/>
        </w:rPr>
        <w:t xml:space="preserve"> carbon a hydroxyl (-OH) group. It’s this asymmetry that gives a DNA strand a “direction,” allowing for easy binding between nucleotides of the opposite strands.</w:t>
      </w:r>
    </w:p>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It’s important to note that the two sides are replicated through two different processes in order to accommodate the directional difference.</w:t>
      </w:r>
    </w:p>
    <w:tbl>
      <w:tblPr>
        <w:tblW w:w="0" w:type="auto"/>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5006"/>
        <w:gridCol w:w="4020"/>
      </w:tblGrid>
      <w:tr w:rsidR="00DB3CDA" w:rsidRPr="008C47AA">
        <w:trPr>
          <w:divId w:val="433331539"/>
          <w:tblCellSpacing w:w="15" w:type="dxa"/>
        </w:trPr>
        <w:tc>
          <w:tcPr>
            <w:tcW w:w="0" w:type="auto"/>
            <w:shd w:val="clear" w:color="auto" w:fill="FAFAFA"/>
            <w:vAlign w:val="center"/>
            <w:hideMark/>
          </w:tcPr>
          <w:p w:rsidR="00DB3CDA" w:rsidRPr="008C47AA" w:rsidRDefault="00DB3CDA">
            <w:pPr>
              <w:rPr>
                <w:rFonts w:ascii="Abadi Extra Light" w:eastAsia="Times New Roman" w:hAnsi="Abadi Extra Light"/>
                <w:color w:val="4F4F4F"/>
                <w:sz w:val="28"/>
                <w:szCs w:val="28"/>
              </w:rPr>
            </w:pPr>
            <w:r w:rsidRPr="008C47AA">
              <w:rPr>
                <w:rFonts w:ascii="Abadi Extra Light" w:eastAsia="Times New Roman" w:hAnsi="Abadi Extra Light"/>
                <w:color w:val="4F4F4F"/>
                <w:sz w:val="28"/>
                <w:szCs w:val="28"/>
              </w:rPr>
              <w:t> </w:t>
            </w:r>
            <w:r w:rsidRPr="008C47AA">
              <w:rPr>
                <w:rStyle w:val="Strong"/>
                <w:rFonts w:ascii="Abadi Extra Light" w:eastAsia="Times New Roman" w:hAnsi="Abadi Extra Light"/>
                <w:b w:val="0"/>
                <w:bCs w:val="0"/>
                <w:color w:val="4F4F4F"/>
                <w:sz w:val="28"/>
                <w:szCs w:val="28"/>
              </w:rPr>
              <w:t>Leading strand </w:t>
            </w:r>
          </w:p>
        </w:tc>
        <w:tc>
          <w:tcPr>
            <w:tcW w:w="0" w:type="auto"/>
            <w:shd w:val="clear" w:color="auto" w:fill="FAFAFA"/>
            <w:vAlign w:val="center"/>
            <w:hideMark/>
          </w:tcPr>
          <w:p w:rsidR="00DB3CDA" w:rsidRPr="008C47AA" w:rsidRDefault="00DB3CDA">
            <w:pPr>
              <w:rPr>
                <w:rFonts w:ascii="Abadi Extra Light" w:eastAsia="Times New Roman" w:hAnsi="Abadi Extra Light"/>
                <w:color w:val="4F4F4F"/>
                <w:sz w:val="28"/>
                <w:szCs w:val="28"/>
              </w:rPr>
            </w:pPr>
            <w:r w:rsidRPr="008C47AA">
              <w:rPr>
                <w:rStyle w:val="Strong"/>
                <w:rFonts w:ascii="Abadi Extra Light" w:eastAsia="Times New Roman" w:hAnsi="Abadi Extra Light"/>
                <w:b w:val="0"/>
                <w:bCs w:val="0"/>
                <w:color w:val="4F4F4F"/>
                <w:sz w:val="28"/>
                <w:szCs w:val="28"/>
              </w:rPr>
              <w:t>Lagging Strand</w:t>
            </w:r>
          </w:p>
        </w:tc>
      </w:tr>
      <w:tr w:rsidR="00DB3CDA" w:rsidRPr="008C47AA">
        <w:trPr>
          <w:divId w:val="433331539"/>
          <w:tblCellSpacing w:w="15" w:type="dxa"/>
        </w:trPr>
        <w:tc>
          <w:tcPr>
            <w:tcW w:w="0" w:type="auto"/>
            <w:shd w:val="clear" w:color="auto" w:fill="FAFAFA"/>
            <w:vAlign w:val="center"/>
            <w:hideMark/>
          </w:tcPr>
          <w:p w:rsidR="00DB3CDA" w:rsidRPr="008C47AA" w:rsidRDefault="00DB3CDA">
            <w:pPr>
              <w:rPr>
                <w:rFonts w:ascii="Abadi Extra Light" w:eastAsia="Times New Roman" w:hAnsi="Abadi Extra Light"/>
                <w:color w:val="4F4F4F"/>
                <w:sz w:val="28"/>
                <w:szCs w:val="28"/>
              </w:rPr>
            </w:pPr>
            <w:r w:rsidRPr="008C47AA">
              <w:rPr>
                <w:rFonts w:ascii="Abadi Extra Light" w:eastAsia="Times New Roman" w:hAnsi="Abadi Extra Light"/>
                <w:color w:val="4F4F4F"/>
                <w:sz w:val="28"/>
                <w:szCs w:val="28"/>
              </w:rPr>
              <w:t>A short piece of RNA called a primer, which is produced by an enzyme called primase, binds to the end of the leading strand in the 5’ to 3’ direction. The primer acts as the starting point for DNA synthesis.</w:t>
            </w:r>
          </w:p>
          <w:p w:rsidR="00DB3CDA" w:rsidRPr="008C47AA" w:rsidRDefault="00DB3CDA">
            <w:pPr>
              <w:pStyle w:val="NormalWeb"/>
              <w:spacing w:before="0" w:beforeAutospacing="0" w:after="390" w:afterAutospacing="0"/>
              <w:rPr>
                <w:rFonts w:ascii="Abadi Extra Light" w:hAnsi="Abadi Extra Light"/>
                <w:color w:val="363636"/>
                <w:sz w:val="28"/>
                <w:szCs w:val="28"/>
              </w:rPr>
            </w:pPr>
            <w:r w:rsidRPr="008C47AA">
              <w:rPr>
                <w:rFonts w:ascii="Abadi Extra Light" w:hAnsi="Abadi Extra Light"/>
                <w:color w:val="363636"/>
                <w:sz w:val="28"/>
                <w:szCs w:val="28"/>
              </w:rPr>
              <w:t>Enzymes called DNA polymerases generate new complementary nucleotide bases (the A,C, G, and T) and are responsible for creating the new strand by a process called elongation. In eukaryotic cells, polymerases alpha, delta, and epsilon are the primary polymerases involved in DNA replication.</w:t>
            </w:r>
          </w:p>
          <w:p w:rsidR="00DB3CDA" w:rsidRPr="008C47AA" w:rsidRDefault="00DB3CDA">
            <w:pPr>
              <w:pStyle w:val="NormalWeb"/>
              <w:spacing w:before="0" w:beforeAutospacing="0" w:after="390" w:afterAutospacing="0"/>
              <w:rPr>
                <w:rFonts w:ascii="Abadi Extra Light" w:hAnsi="Abadi Extra Light"/>
                <w:color w:val="363636"/>
                <w:sz w:val="28"/>
                <w:szCs w:val="28"/>
              </w:rPr>
            </w:pPr>
            <w:r w:rsidRPr="008C47AA">
              <w:rPr>
                <w:rFonts w:ascii="Abadi Extra Light" w:hAnsi="Abadi Extra Light"/>
                <w:color w:val="363636"/>
                <w:sz w:val="28"/>
                <w:szCs w:val="28"/>
              </w:rPr>
              <w:t>This sort of replication is called ‘continuous.’</w:t>
            </w:r>
          </w:p>
        </w:tc>
        <w:tc>
          <w:tcPr>
            <w:tcW w:w="0" w:type="auto"/>
            <w:shd w:val="clear" w:color="auto" w:fill="FAFAFA"/>
            <w:vAlign w:val="center"/>
            <w:hideMark/>
          </w:tcPr>
          <w:p w:rsidR="00DB3CDA" w:rsidRPr="008C47AA" w:rsidRDefault="00DB3CDA">
            <w:pPr>
              <w:rPr>
                <w:rFonts w:ascii="Abadi Extra Light" w:eastAsia="Times New Roman" w:hAnsi="Abadi Extra Light"/>
                <w:color w:val="4F4F4F"/>
                <w:sz w:val="28"/>
                <w:szCs w:val="28"/>
              </w:rPr>
            </w:pPr>
            <w:r w:rsidRPr="008C47AA">
              <w:rPr>
                <w:rFonts w:ascii="Abadi Extra Light" w:eastAsia="Times New Roman" w:hAnsi="Abadi Extra Light"/>
                <w:color w:val="4F4F4F"/>
                <w:sz w:val="28"/>
                <w:szCs w:val="28"/>
              </w:rPr>
              <w:t xml:space="preserve">The lagging strand begins the replication process by binding with multiple RNA primers,  </w:t>
            </w:r>
            <w:proofErr w:type="spellStart"/>
            <w:r w:rsidRPr="008C47AA">
              <w:rPr>
                <w:rFonts w:ascii="Abadi Extra Light" w:eastAsia="Times New Roman" w:hAnsi="Abadi Extra Light"/>
                <w:color w:val="4F4F4F"/>
                <w:sz w:val="28"/>
                <w:szCs w:val="28"/>
              </w:rPr>
              <w:t>tgenerated</w:t>
            </w:r>
            <w:proofErr w:type="spellEnd"/>
            <w:r w:rsidRPr="008C47AA">
              <w:rPr>
                <w:rFonts w:ascii="Abadi Extra Light" w:eastAsia="Times New Roman" w:hAnsi="Abadi Extra Light"/>
                <w:color w:val="4F4F4F"/>
                <w:sz w:val="28"/>
                <w:szCs w:val="28"/>
              </w:rPr>
              <w:t xml:space="preserve"> by the primase enzyme, at various points along the lagging strand.</w:t>
            </w:r>
          </w:p>
          <w:p w:rsidR="00DB3CDA" w:rsidRPr="008C47AA" w:rsidRDefault="00DB3CDA">
            <w:pPr>
              <w:pStyle w:val="NormalWeb"/>
              <w:spacing w:before="0" w:beforeAutospacing="0" w:after="390" w:afterAutospacing="0"/>
              <w:rPr>
                <w:rFonts w:ascii="Abadi Extra Light" w:hAnsi="Abadi Extra Light"/>
                <w:color w:val="363636"/>
                <w:sz w:val="28"/>
                <w:szCs w:val="28"/>
              </w:rPr>
            </w:pPr>
            <w:r w:rsidRPr="008C47AA">
              <w:rPr>
                <w:rFonts w:ascii="Abadi Extra Light" w:hAnsi="Abadi Extra Light"/>
                <w:color w:val="363636"/>
                <w:sz w:val="28"/>
                <w:szCs w:val="28"/>
              </w:rPr>
              <w:t>Chunks of DNA, called Okazaki fragments, are added to the lagging strand between the primers, also in the 5’ to 3’ direction.</w:t>
            </w:r>
          </w:p>
          <w:p w:rsidR="00DB3CDA" w:rsidRPr="008C47AA" w:rsidRDefault="00DB3CDA">
            <w:pPr>
              <w:pStyle w:val="NormalWeb"/>
              <w:spacing w:before="0" w:beforeAutospacing="0" w:after="390" w:afterAutospacing="0"/>
              <w:rPr>
                <w:rFonts w:ascii="Abadi Extra Light" w:hAnsi="Abadi Extra Light"/>
                <w:color w:val="363636"/>
                <w:sz w:val="28"/>
                <w:szCs w:val="28"/>
              </w:rPr>
            </w:pPr>
            <w:r w:rsidRPr="008C47AA">
              <w:rPr>
                <w:rFonts w:ascii="Abadi Extra Light" w:hAnsi="Abadi Extra Light"/>
                <w:color w:val="363636"/>
                <w:sz w:val="28"/>
                <w:szCs w:val="28"/>
              </w:rPr>
              <w:t>This type of replication is called ‘discontinuous’, as the Okazaki fragments will need to be joined up later.</w:t>
            </w:r>
          </w:p>
        </w:tc>
      </w:tr>
    </w:tbl>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After the formation of both the continuous and discontinuous strands, an enzyme called exonuclease removes all RNA primers from the original strands. The gaps where the primer(s) had been are then filled by yet more complementary nucleotides.</w:t>
      </w:r>
    </w:p>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Another enzyme “proofreads” the newly formed strands in order to make sure there are no errors.</w:t>
      </w:r>
    </w:p>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The enzyme DNA ligase then joins Okazaki fragments together, forming a single unified strand.</w:t>
      </w:r>
    </w:p>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 xml:space="preserve">A special type of DNA polymerase enzyme called telomerase </w:t>
      </w:r>
      <w:proofErr w:type="spellStart"/>
      <w:r w:rsidRPr="008C47AA">
        <w:rPr>
          <w:rFonts w:ascii="Abadi Extra Light" w:hAnsi="Abadi Extra Light"/>
          <w:color w:val="363636"/>
          <w:sz w:val="28"/>
          <w:szCs w:val="28"/>
        </w:rPr>
        <w:t>catalyzes</w:t>
      </w:r>
      <w:proofErr w:type="spellEnd"/>
      <w:r w:rsidRPr="008C47AA">
        <w:rPr>
          <w:rFonts w:ascii="Abadi Extra Light" w:hAnsi="Abadi Extra Light"/>
          <w:color w:val="363636"/>
          <w:sz w:val="28"/>
          <w:szCs w:val="28"/>
        </w:rPr>
        <w:t xml:space="preserve"> the synthesis of telomere sequences at the ends of the DNA. Telomeres are regions of repetitive nucleotide sequences at each end of a chromatid, which protect the end of the chromosome from deterioration or from fusion with </w:t>
      </w:r>
      <w:proofErr w:type="spellStart"/>
      <w:r w:rsidRPr="008C47AA">
        <w:rPr>
          <w:rFonts w:ascii="Abadi Extra Light" w:hAnsi="Abadi Extra Light"/>
          <w:color w:val="363636"/>
          <w:sz w:val="28"/>
          <w:szCs w:val="28"/>
        </w:rPr>
        <w:t>neighboring</w:t>
      </w:r>
      <w:proofErr w:type="spellEnd"/>
      <w:r w:rsidRPr="008C47AA">
        <w:rPr>
          <w:rFonts w:ascii="Abadi Extra Light" w:hAnsi="Abadi Extra Light"/>
          <w:color w:val="363636"/>
          <w:sz w:val="28"/>
          <w:szCs w:val="28"/>
        </w:rPr>
        <w:t xml:space="preserve"> </w:t>
      </w:r>
      <w:r w:rsidRPr="008C47AA">
        <w:rPr>
          <w:rFonts w:ascii="Abadi Extra Light" w:hAnsi="Abadi Extra Light"/>
          <w:color w:val="363636"/>
          <w:sz w:val="28"/>
          <w:szCs w:val="28"/>
        </w:rPr>
        <w:lastRenderedPageBreak/>
        <w:t>chromosomes. Think of shoelace caps. Telomeres are also a biomarker of aging, with telomeres shortening with each cellular division or, in other words, as you advance in age. As a cell’s telomeres shorten, it loses its ability to function normally. Basically, shorter telomeres make you more susceptible to a number of diseases, such as cancer or cardiovascular disease.</w:t>
      </w:r>
    </w:p>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Finally, the parent strand and its complementary DNA strand coils into the familiar double helix shape. The result is two DNA molecules consisting of one new and one old chain of nucleotides.  Each of these two daughter helices is a nearly exact copy of the parental helix (it is not 100% the same due to mutations).</w:t>
      </w:r>
    </w:p>
    <w:p w:rsidR="00DB3CDA" w:rsidRPr="008C47AA" w:rsidRDefault="00DB3CDA">
      <w:pPr>
        <w:pStyle w:val="NormalWeb"/>
        <w:shd w:val="clear" w:color="auto" w:fill="FAFAFA"/>
        <w:spacing w:before="0" w:beforeAutospacing="0" w:after="390" w:afterAutospacing="0"/>
        <w:divId w:val="433331539"/>
        <w:rPr>
          <w:rFonts w:ascii="Abadi Extra Light" w:hAnsi="Abadi Extra Light"/>
          <w:color w:val="363636"/>
          <w:sz w:val="28"/>
          <w:szCs w:val="28"/>
        </w:rPr>
      </w:pPr>
      <w:r w:rsidRPr="008C47AA">
        <w:rPr>
          <w:rFonts w:ascii="Abadi Extra Light" w:hAnsi="Abadi Extra Light"/>
          <w:color w:val="363636"/>
          <w:sz w:val="28"/>
          <w:szCs w:val="28"/>
        </w:rPr>
        <w:t>The human genome — meaning the complete set of genes present in a cell’s nucleus — is comprised of 3 billion base pairs. Remarkably, it takes very little time for our biological machinery to copy something this exceedingly long. Every cell completes the entire process in just one hour!</w:t>
      </w:r>
    </w:p>
    <w:p w:rsidR="008C2794" w:rsidRDefault="008C2794" w:rsidP="00A84C48">
      <w:pPr>
        <w:ind w:left="360"/>
        <w:rPr>
          <w:rFonts w:ascii="Abadi Extra Light" w:hAnsi="Abadi Extra Light"/>
          <w:sz w:val="28"/>
          <w:szCs w:val="28"/>
        </w:rPr>
      </w:pPr>
    </w:p>
    <w:p w:rsidR="00FD7614" w:rsidRDefault="00FD7614" w:rsidP="00A84C48">
      <w:pPr>
        <w:ind w:left="360"/>
        <w:rPr>
          <w:rFonts w:ascii="Abadi Extra Light" w:hAnsi="Abadi Extra Light"/>
          <w:sz w:val="28"/>
          <w:szCs w:val="28"/>
          <w:u w:val="single"/>
        </w:rPr>
      </w:pPr>
      <w:r>
        <w:rPr>
          <w:rFonts w:ascii="Abadi Extra Light" w:hAnsi="Abadi Extra Light"/>
          <w:sz w:val="28"/>
          <w:szCs w:val="28"/>
          <w:u w:val="single"/>
        </w:rPr>
        <w:t xml:space="preserve">Functions of DNA replication </w:t>
      </w:r>
    </w:p>
    <w:p w:rsidR="00AE0AEA" w:rsidRPr="001774CD" w:rsidRDefault="00AE0AEA">
      <w:pPr>
        <w:pStyle w:val="NormalWeb"/>
        <w:spacing w:before="0" w:beforeAutospacing="0" w:after="0" w:afterAutospacing="0"/>
        <w:textAlignment w:val="baseline"/>
        <w:divId w:val="1010137333"/>
        <w:rPr>
          <w:rFonts w:ascii="Abadi Extra Light" w:hAnsi="Abadi Extra Light"/>
          <w:color w:val="333333"/>
          <w:sz w:val="28"/>
          <w:szCs w:val="28"/>
        </w:rPr>
      </w:pPr>
      <w:r w:rsidRPr="001774CD">
        <w:rPr>
          <w:rFonts w:ascii="Abadi Extra Light" w:hAnsi="Abadi Extra Light"/>
          <w:color w:val="333333"/>
          <w:sz w:val="28"/>
          <w:szCs w:val="28"/>
        </w:rPr>
        <w:t>Enzymes involved in DNA replication  are:</w:t>
      </w:r>
    </w:p>
    <w:p w:rsidR="00AE0AEA" w:rsidRPr="001774CD" w:rsidRDefault="00AE0AEA" w:rsidP="00AE0AEA">
      <w:pPr>
        <w:numPr>
          <w:ilvl w:val="0"/>
          <w:numId w:val="2"/>
        </w:numPr>
        <w:spacing w:after="0" w:line="240" w:lineRule="auto"/>
        <w:ind w:left="0"/>
        <w:textAlignment w:val="baseline"/>
        <w:divId w:val="1010137333"/>
        <w:rPr>
          <w:rFonts w:ascii="Abadi Extra Light" w:eastAsia="Times New Roman" w:hAnsi="Abadi Extra Light"/>
          <w:color w:val="333333"/>
          <w:sz w:val="28"/>
          <w:szCs w:val="28"/>
        </w:rPr>
      </w:pPr>
      <w:r w:rsidRPr="001774CD">
        <w:rPr>
          <w:rStyle w:val="Strong"/>
          <w:rFonts w:ascii="Abadi Extra Light" w:eastAsia="Times New Roman" w:hAnsi="Abadi Extra Light"/>
          <w:color w:val="333333"/>
          <w:sz w:val="28"/>
          <w:szCs w:val="28"/>
          <w:bdr w:val="none" w:sz="0" w:space="0" w:color="auto" w:frame="1"/>
        </w:rPr>
        <w:t>Helicase</w:t>
      </w:r>
      <w:r w:rsidRPr="001774CD">
        <w:rPr>
          <w:rFonts w:ascii="Abadi Extra Light" w:eastAsia="Times New Roman" w:hAnsi="Abadi Extra Light"/>
          <w:color w:val="333333"/>
          <w:sz w:val="28"/>
          <w:szCs w:val="28"/>
        </w:rPr>
        <w:t> (unwinds the DNA double helix)</w:t>
      </w:r>
    </w:p>
    <w:p w:rsidR="00AE0AEA" w:rsidRPr="001774CD" w:rsidRDefault="00AE0AEA" w:rsidP="00AE0AEA">
      <w:pPr>
        <w:numPr>
          <w:ilvl w:val="0"/>
          <w:numId w:val="2"/>
        </w:numPr>
        <w:spacing w:after="0" w:line="240" w:lineRule="auto"/>
        <w:ind w:left="0"/>
        <w:textAlignment w:val="baseline"/>
        <w:divId w:val="1010137333"/>
        <w:rPr>
          <w:rFonts w:ascii="Abadi Extra Light" w:eastAsia="Times New Roman" w:hAnsi="Abadi Extra Light"/>
          <w:color w:val="333333"/>
          <w:sz w:val="28"/>
          <w:szCs w:val="28"/>
        </w:rPr>
      </w:pPr>
      <w:proofErr w:type="spellStart"/>
      <w:r w:rsidRPr="001774CD">
        <w:rPr>
          <w:rStyle w:val="Strong"/>
          <w:rFonts w:ascii="Abadi Extra Light" w:eastAsia="Times New Roman" w:hAnsi="Abadi Extra Light"/>
          <w:color w:val="333333"/>
          <w:sz w:val="28"/>
          <w:szCs w:val="28"/>
          <w:bdr w:val="none" w:sz="0" w:space="0" w:color="auto" w:frame="1"/>
        </w:rPr>
        <w:t>Gyrase</w:t>
      </w:r>
      <w:proofErr w:type="spellEnd"/>
      <w:r w:rsidRPr="001774CD">
        <w:rPr>
          <w:rFonts w:ascii="Abadi Extra Light" w:eastAsia="Times New Roman" w:hAnsi="Abadi Extra Light"/>
          <w:color w:val="333333"/>
          <w:sz w:val="28"/>
          <w:szCs w:val="28"/>
        </w:rPr>
        <w:t xml:space="preserve"> (relieves the </w:t>
      </w:r>
      <w:proofErr w:type="spellStart"/>
      <w:r w:rsidRPr="001774CD">
        <w:rPr>
          <w:rFonts w:ascii="Abadi Extra Light" w:eastAsia="Times New Roman" w:hAnsi="Abadi Extra Light"/>
          <w:color w:val="333333"/>
          <w:sz w:val="28"/>
          <w:szCs w:val="28"/>
        </w:rPr>
        <w:t>buildup</w:t>
      </w:r>
      <w:proofErr w:type="spellEnd"/>
      <w:r w:rsidRPr="001774CD">
        <w:rPr>
          <w:rFonts w:ascii="Abadi Extra Light" w:eastAsia="Times New Roman" w:hAnsi="Abadi Extra Light"/>
          <w:color w:val="333333"/>
          <w:sz w:val="28"/>
          <w:szCs w:val="28"/>
        </w:rPr>
        <w:t xml:space="preserve"> of torque during unwinding)</w:t>
      </w:r>
    </w:p>
    <w:p w:rsidR="00AE0AEA" w:rsidRPr="001774CD" w:rsidRDefault="00AE0AEA" w:rsidP="00AE0AEA">
      <w:pPr>
        <w:numPr>
          <w:ilvl w:val="0"/>
          <w:numId w:val="2"/>
        </w:numPr>
        <w:spacing w:after="0" w:line="240" w:lineRule="auto"/>
        <w:ind w:left="0"/>
        <w:textAlignment w:val="baseline"/>
        <w:divId w:val="1010137333"/>
        <w:rPr>
          <w:rFonts w:ascii="Abadi Extra Light" w:eastAsia="Times New Roman" w:hAnsi="Abadi Extra Light"/>
          <w:color w:val="333333"/>
          <w:sz w:val="28"/>
          <w:szCs w:val="28"/>
        </w:rPr>
      </w:pPr>
      <w:r w:rsidRPr="001774CD">
        <w:rPr>
          <w:rStyle w:val="Strong"/>
          <w:rFonts w:ascii="Abadi Extra Light" w:eastAsia="Times New Roman" w:hAnsi="Abadi Extra Light"/>
          <w:color w:val="333333"/>
          <w:sz w:val="28"/>
          <w:szCs w:val="28"/>
          <w:bdr w:val="none" w:sz="0" w:space="0" w:color="auto" w:frame="1"/>
        </w:rPr>
        <w:t>Primase</w:t>
      </w:r>
      <w:r w:rsidRPr="001774CD">
        <w:rPr>
          <w:rFonts w:ascii="Abadi Extra Light" w:eastAsia="Times New Roman" w:hAnsi="Abadi Extra Light"/>
          <w:color w:val="333333"/>
          <w:sz w:val="28"/>
          <w:szCs w:val="28"/>
        </w:rPr>
        <w:t> (lays down RNA primers)</w:t>
      </w:r>
    </w:p>
    <w:p w:rsidR="00AE0AEA" w:rsidRPr="001774CD" w:rsidRDefault="00AE0AEA" w:rsidP="00AE0AEA">
      <w:pPr>
        <w:numPr>
          <w:ilvl w:val="0"/>
          <w:numId w:val="2"/>
        </w:numPr>
        <w:spacing w:after="0" w:line="240" w:lineRule="auto"/>
        <w:ind w:left="0"/>
        <w:textAlignment w:val="baseline"/>
        <w:divId w:val="1010137333"/>
        <w:rPr>
          <w:rFonts w:ascii="Abadi Extra Light" w:eastAsia="Times New Roman" w:hAnsi="Abadi Extra Light"/>
          <w:color w:val="333333"/>
          <w:sz w:val="28"/>
          <w:szCs w:val="28"/>
        </w:rPr>
      </w:pPr>
      <w:r w:rsidRPr="001774CD">
        <w:rPr>
          <w:rStyle w:val="Strong"/>
          <w:rFonts w:ascii="Abadi Extra Light" w:eastAsia="Times New Roman" w:hAnsi="Abadi Extra Light"/>
          <w:color w:val="333333"/>
          <w:sz w:val="28"/>
          <w:szCs w:val="28"/>
          <w:bdr w:val="none" w:sz="0" w:space="0" w:color="auto" w:frame="1"/>
        </w:rPr>
        <w:t>DNA polymerase III</w:t>
      </w:r>
      <w:r w:rsidRPr="001774CD">
        <w:rPr>
          <w:rFonts w:ascii="Abadi Extra Light" w:eastAsia="Times New Roman" w:hAnsi="Abadi Extra Light"/>
          <w:color w:val="333333"/>
          <w:sz w:val="28"/>
          <w:szCs w:val="28"/>
        </w:rPr>
        <w:t> (main DNA synthesis enzyme)</w:t>
      </w:r>
    </w:p>
    <w:p w:rsidR="00AE0AEA" w:rsidRPr="001774CD" w:rsidRDefault="00AE0AEA" w:rsidP="00AE0AEA">
      <w:pPr>
        <w:numPr>
          <w:ilvl w:val="0"/>
          <w:numId w:val="2"/>
        </w:numPr>
        <w:spacing w:after="0" w:line="240" w:lineRule="auto"/>
        <w:ind w:left="0"/>
        <w:textAlignment w:val="baseline"/>
        <w:divId w:val="1010137333"/>
        <w:rPr>
          <w:rFonts w:ascii="Abadi Extra Light" w:eastAsia="Times New Roman" w:hAnsi="Abadi Extra Light"/>
          <w:color w:val="333333"/>
          <w:sz w:val="28"/>
          <w:szCs w:val="28"/>
        </w:rPr>
      </w:pPr>
      <w:r w:rsidRPr="001774CD">
        <w:rPr>
          <w:rStyle w:val="Strong"/>
          <w:rFonts w:ascii="Abadi Extra Light" w:eastAsia="Times New Roman" w:hAnsi="Abadi Extra Light"/>
          <w:color w:val="333333"/>
          <w:sz w:val="28"/>
          <w:szCs w:val="28"/>
          <w:bdr w:val="none" w:sz="0" w:space="0" w:color="auto" w:frame="1"/>
        </w:rPr>
        <w:t>DNA polymerase I</w:t>
      </w:r>
      <w:r w:rsidRPr="001774CD">
        <w:rPr>
          <w:rFonts w:ascii="Abadi Extra Light" w:eastAsia="Times New Roman" w:hAnsi="Abadi Extra Light"/>
          <w:color w:val="333333"/>
          <w:sz w:val="28"/>
          <w:szCs w:val="28"/>
        </w:rPr>
        <w:t> (replaces RNA primers with DNA)</w:t>
      </w:r>
    </w:p>
    <w:p w:rsidR="00AE0AEA" w:rsidRPr="001774CD" w:rsidRDefault="00AE0AEA" w:rsidP="00AE0AEA">
      <w:pPr>
        <w:numPr>
          <w:ilvl w:val="0"/>
          <w:numId w:val="2"/>
        </w:numPr>
        <w:spacing w:after="0" w:line="240" w:lineRule="auto"/>
        <w:ind w:left="0"/>
        <w:textAlignment w:val="baseline"/>
        <w:divId w:val="1010137333"/>
        <w:rPr>
          <w:rFonts w:ascii="Abadi Extra Light" w:eastAsia="Times New Roman" w:hAnsi="Abadi Extra Light"/>
          <w:color w:val="333333"/>
          <w:sz w:val="28"/>
          <w:szCs w:val="28"/>
        </w:rPr>
      </w:pPr>
      <w:r w:rsidRPr="001774CD">
        <w:rPr>
          <w:rStyle w:val="Strong"/>
          <w:rFonts w:ascii="Abadi Extra Light" w:eastAsia="Times New Roman" w:hAnsi="Abadi Extra Light"/>
          <w:color w:val="333333"/>
          <w:sz w:val="28"/>
          <w:szCs w:val="28"/>
          <w:bdr w:val="none" w:sz="0" w:space="0" w:color="auto" w:frame="1"/>
        </w:rPr>
        <w:t>Ligase</w:t>
      </w:r>
      <w:r w:rsidRPr="001774CD">
        <w:rPr>
          <w:rFonts w:ascii="Abadi Extra Light" w:eastAsia="Times New Roman" w:hAnsi="Abadi Extra Light"/>
          <w:color w:val="333333"/>
          <w:sz w:val="28"/>
          <w:szCs w:val="28"/>
        </w:rPr>
        <w:t> (fills in the gaps)</w:t>
      </w:r>
    </w:p>
    <w:p w:rsidR="00FD7614" w:rsidRPr="001774CD" w:rsidRDefault="00FD7614" w:rsidP="00A84C48">
      <w:pPr>
        <w:ind w:left="360"/>
        <w:rPr>
          <w:rFonts w:ascii="Abadi Extra Light" w:hAnsi="Abadi Extra Light"/>
          <w:sz w:val="28"/>
          <w:szCs w:val="28"/>
        </w:rPr>
      </w:pPr>
    </w:p>
    <w:sectPr w:rsidR="00FD7614" w:rsidRPr="00177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57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B024D"/>
    <w:multiLevelType w:val="hybridMultilevel"/>
    <w:tmpl w:val="BCA8F8F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2D"/>
    <w:rsid w:val="0017648B"/>
    <w:rsid w:val="001774CD"/>
    <w:rsid w:val="00201E99"/>
    <w:rsid w:val="0063302D"/>
    <w:rsid w:val="007E4904"/>
    <w:rsid w:val="008C2794"/>
    <w:rsid w:val="008C47AA"/>
    <w:rsid w:val="00A84C48"/>
    <w:rsid w:val="00AE0AEA"/>
    <w:rsid w:val="00B22C9A"/>
    <w:rsid w:val="00C245E6"/>
    <w:rsid w:val="00CE295E"/>
    <w:rsid w:val="00DB3CDA"/>
    <w:rsid w:val="00F949BE"/>
    <w:rsid w:val="00FD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04D200"/>
  <w15:chartTrackingRefBased/>
  <w15:docId w15:val="{732AF8CA-567C-DA4D-BDFE-1367608F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48"/>
    <w:pPr>
      <w:ind w:left="720"/>
      <w:contextualSpacing/>
    </w:pPr>
  </w:style>
  <w:style w:type="paragraph" w:styleId="NormalWeb">
    <w:name w:val="Normal (Web)"/>
    <w:basedOn w:val="Normal"/>
    <w:uiPriority w:val="99"/>
    <w:semiHidden/>
    <w:unhideWhenUsed/>
    <w:rsid w:val="008C279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B3CDA"/>
    <w:rPr>
      <w:b/>
      <w:bCs/>
    </w:rPr>
  </w:style>
  <w:style w:type="character" w:styleId="Hyperlink">
    <w:name w:val="Hyperlink"/>
    <w:basedOn w:val="DefaultParagraphFont"/>
    <w:uiPriority w:val="99"/>
    <w:semiHidden/>
    <w:unhideWhenUsed/>
    <w:rsid w:val="00AE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6282">
      <w:bodyDiv w:val="1"/>
      <w:marLeft w:val="0"/>
      <w:marRight w:val="0"/>
      <w:marTop w:val="0"/>
      <w:marBottom w:val="0"/>
      <w:divBdr>
        <w:top w:val="none" w:sz="0" w:space="0" w:color="auto"/>
        <w:left w:val="none" w:sz="0" w:space="0" w:color="auto"/>
        <w:bottom w:val="none" w:sz="0" w:space="0" w:color="auto"/>
        <w:right w:val="none" w:sz="0" w:space="0" w:color="auto"/>
      </w:divBdr>
    </w:div>
    <w:div w:id="433331539">
      <w:bodyDiv w:val="1"/>
      <w:marLeft w:val="0"/>
      <w:marRight w:val="0"/>
      <w:marTop w:val="0"/>
      <w:marBottom w:val="0"/>
      <w:divBdr>
        <w:top w:val="none" w:sz="0" w:space="0" w:color="auto"/>
        <w:left w:val="none" w:sz="0" w:space="0" w:color="auto"/>
        <w:bottom w:val="none" w:sz="0" w:space="0" w:color="auto"/>
        <w:right w:val="none" w:sz="0" w:space="0" w:color="auto"/>
      </w:divBdr>
    </w:div>
    <w:div w:id="10101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5</cp:revision>
  <dcterms:created xsi:type="dcterms:W3CDTF">2020-05-05T21:50:00Z</dcterms:created>
  <dcterms:modified xsi:type="dcterms:W3CDTF">2020-05-05T21:54:00Z</dcterms:modified>
</cp:coreProperties>
</file>