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06EB" w:rsidRDefault="000306EB">
      <w:proofErr w:type="spellStart"/>
      <w:r>
        <w:t>Rotimi-Dairo</w:t>
      </w:r>
      <w:proofErr w:type="spellEnd"/>
      <w:r>
        <w:t xml:space="preserve"> </w:t>
      </w:r>
      <w:proofErr w:type="spellStart"/>
      <w:r>
        <w:t>Oluwatimilehin</w:t>
      </w:r>
      <w:proofErr w:type="spellEnd"/>
      <w:r>
        <w:t xml:space="preserve"> Victor</w:t>
      </w:r>
    </w:p>
    <w:p w:rsidR="000306EB" w:rsidRDefault="000306EB">
      <w:r>
        <w:t>17/MHS01/288</w:t>
      </w:r>
    </w:p>
    <w:p w:rsidR="001B7D3E" w:rsidRPr="001B7D3E" w:rsidRDefault="001B7D3E" w:rsidP="001B7D3E">
      <w:r>
        <w:t>MBBS</w:t>
      </w:r>
    </w:p>
    <w:p w:rsidR="003E0AA8" w:rsidRDefault="003E0AA8">
      <w:pPr>
        <w:pStyle w:val="Heading1"/>
        <w:spacing w:before="0" w:after="450"/>
        <w:textAlignment w:val="baseline"/>
        <w:divId w:val="1706981532"/>
        <w:rPr>
          <w:rFonts w:ascii="Roboto" w:eastAsia="Times New Roman" w:hAnsi="Roboto"/>
          <w:color w:val="1A1A1A"/>
          <w:sz w:val="47"/>
          <w:szCs w:val="47"/>
        </w:rPr>
      </w:pPr>
    </w:p>
    <w:p w:rsidR="003E0AA8" w:rsidRDefault="003E0AA8" w:rsidP="003E0AA8">
      <w:pPr>
        <w:pStyle w:val="Heading1"/>
        <w:numPr>
          <w:ilvl w:val="0"/>
          <w:numId w:val="2"/>
        </w:numPr>
        <w:spacing w:before="0" w:after="450"/>
        <w:textAlignment w:val="baseline"/>
        <w:divId w:val="1706981532"/>
        <w:rPr>
          <w:rFonts w:ascii="Roboto" w:eastAsia="Times New Roman" w:hAnsi="Roboto"/>
          <w:color w:val="1A1A1A"/>
          <w:sz w:val="28"/>
          <w:szCs w:val="28"/>
        </w:rPr>
      </w:pPr>
      <w:r>
        <w:rPr>
          <w:rFonts w:ascii="Roboto" w:eastAsia="Times New Roman" w:hAnsi="Roboto"/>
          <w:color w:val="1A1A1A"/>
          <w:sz w:val="28"/>
          <w:szCs w:val="28"/>
        </w:rPr>
        <w:t>What do you understand by primary obesity?</w:t>
      </w:r>
    </w:p>
    <w:p w:rsidR="003E0AA8" w:rsidRPr="00EB103A" w:rsidRDefault="003E0AA8" w:rsidP="0050249B">
      <w:pPr>
        <w:divId w:val="1706981532"/>
        <w:rPr>
          <w:rFonts w:ascii="Abadi Extra Light" w:hAnsi="Abadi Extra Light"/>
          <w:sz w:val="28"/>
          <w:szCs w:val="28"/>
        </w:rPr>
      </w:pPr>
      <w:r w:rsidRPr="00EB103A">
        <w:rPr>
          <w:rFonts w:ascii="Abadi Extra Light" w:hAnsi="Abadi Extra Light"/>
          <w:sz w:val="28"/>
          <w:szCs w:val="28"/>
        </w:rPr>
        <w:t xml:space="preserve">It is a type of obesity that doesn’t involve </w:t>
      </w:r>
      <w:r w:rsidR="00CD0371" w:rsidRPr="00EB103A">
        <w:rPr>
          <w:rFonts w:ascii="Abadi Extra Light" w:hAnsi="Abadi Extra Light"/>
          <w:sz w:val="28"/>
          <w:szCs w:val="28"/>
        </w:rPr>
        <w:t xml:space="preserve">pathological disorders. It is mainly as a result of excess energy </w:t>
      </w:r>
      <w:r w:rsidR="00517611" w:rsidRPr="00EB103A">
        <w:rPr>
          <w:rFonts w:ascii="Abadi Extra Light" w:hAnsi="Abadi Extra Light"/>
          <w:sz w:val="28"/>
          <w:szCs w:val="28"/>
        </w:rPr>
        <w:t>intake, causing accumulation of fat in the  body in form of adipocytes.</w:t>
      </w:r>
      <w:r w:rsidR="00867C1D" w:rsidRPr="00EB103A">
        <w:rPr>
          <w:rFonts w:ascii="Abadi Extra Light" w:hAnsi="Abadi Extra Light"/>
          <w:sz w:val="28"/>
          <w:szCs w:val="28"/>
        </w:rPr>
        <w:t xml:space="preserve"> It is more common in adults </w:t>
      </w:r>
      <w:r w:rsidR="00342C79" w:rsidRPr="00EB103A">
        <w:rPr>
          <w:rFonts w:ascii="Abadi Extra Light" w:hAnsi="Abadi Extra Light"/>
          <w:sz w:val="28"/>
          <w:szCs w:val="28"/>
        </w:rPr>
        <w:t xml:space="preserve"> </w:t>
      </w:r>
    </w:p>
    <w:p w:rsidR="00977A5D" w:rsidRDefault="00977A5D" w:rsidP="00977A5D">
      <w:pPr>
        <w:pStyle w:val="NormalWeb"/>
        <w:numPr>
          <w:ilvl w:val="0"/>
          <w:numId w:val="2"/>
        </w:numPr>
        <w:spacing w:before="0" w:beforeAutospacing="0" w:after="0" w:afterAutospacing="0"/>
        <w:ind w:right="-120"/>
        <w:textAlignment w:val="baseline"/>
        <w:rPr>
          <w:rFonts w:ascii="Abadi Extra Light" w:hAnsi="Abadi Extra Light"/>
          <w:b/>
          <w:bCs/>
          <w:color w:val="1A1A1A"/>
          <w:sz w:val="28"/>
          <w:szCs w:val="28"/>
          <w:u w:val="single"/>
        </w:rPr>
      </w:pPr>
      <w:r>
        <w:rPr>
          <w:rFonts w:ascii="Abadi Extra Light" w:hAnsi="Abadi Extra Light"/>
          <w:b/>
          <w:bCs/>
          <w:color w:val="1A1A1A"/>
          <w:sz w:val="28"/>
          <w:szCs w:val="28"/>
          <w:u w:val="single"/>
        </w:rPr>
        <w:t>How does congenital syndrome and drug therapy lead to obesity</w:t>
      </w:r>
    </w:p>
    <w:p w:rsidR="008370A4" w:rsidRDefault="008370A4" w:rsidP="008370A4">
      <w:pPr>
        <w:pStyle w:val="NormalWeb"/>
        <w:spacing w:before="0" w:beforeAutospacing="0" w:after="0" w:afterAutospacing="0"/>
        <w:ind w:left="747" w:right="-120"/>
        <w:textAlignment w:val="baseline"/>
        <w:rPr>
          <w:rFonts w:ascii="Abadi Extra Light" w:hAnsi="Abadi Extra Light"/>
          <w:color w:val="1A1A1A"/>
          <w:sz w:val="28"/>
          <w:szCs w:val="28"/>
        </w:rPr>
      </w:pPr>
      <w:r>
        <w:rPr>
          <w:rFonts w:ascii="Abadi Extra Light" w:hAnsi="Abadi Extra Light"/>
          <w:color w:val="1A1A1A"/>
          <w:sz w:val="28"/>
          <w:szCs w:val="28"/>
        </w:rPr>
        <w:t>There are certain congenital syndromes that are directly related  with obesity</w:t>
      </w:r>
    </w:p>
    <w:p w:rsidR="008370A4" w:rsidRPr="008370A4" w:rsidRDefault="00AF1CD9" w:rsidP="008370A4">
      <w:pPr>
        <w:pStyle w:val="NormalWeb"/>
        <w:spacing w:before="0" w:beforeAutospacing="0" w:after="0" w:afterAutospacing="0"/>
        <w:ind w:left="747" w:right="-120"/>
        <w:textAlignment w:val="baseline"/>
        <w:rPr>
          <w:rFonts w:ascii="Abadi Extra Light" w:hAnsi="Abadi Extra Light"/>
          <w:color w:val="1A1A1A"/>
          <w:sz w:val="28"/>
          <w:szCs w:val="28"/>
        </w:rPr>
      </w:pPr>
      <w:r>
        <w:rPr>
          <w:rFonts w:ascii="Abadi Extra Light" w:hAnsi="Abadi Extra Light"/>
          <w:color w:val="1A1A1A"/>
          <w:sz w:val="28"/>
          <w:szCs w:val="28"/>
        </w:rPr>
        <w:t>These</w:t>
      </w:r>
      <w:r w:rsidR="008370A4">
        <w:rPr>
          <w:rFonts w:ascii="Abadi Extra Light" w:hAnsi="Abadi Extra Light"/>
          <w:color w:val="1A1A1A"/>
          <w:sz w:val="28"/>
          <w:szCs w:val="28"/>
        </w:rPr>
        <w:t xml:space="preserve"> include</w:t>
      </w:r>
    </w:p>
    <w:p w:rsidR="000A5667" w:rsidRDefault="000A5667" w:rsidP="000A5667">
      <w:pPr>
        <w:pStyle w:val="NormalWeb"/>
        <w:spacing w:before="0" w:beforeAutospacing="0" w:after="0" w:afterAutospacing="0"/>
        <w:ind w:left="747" w:right="-120"/>
        <w:textAlignment w:val="baseline"/>
        <w:rPr>
          <w:rFonts w:ascii="Abadi Extra Light" w:hAnsi="Abadi Extra Light"/>
          <w:b/>
          <w:bCs/>
          <w:color w:val="1A1A1A"/>
          <w:sz w:val="28"/>
          <w:szCs w:val="28"/>
          <w:u w:val="single"/>
        </w:rPr>
      </w:pPr>
    </w:p>
    <w:p w:rsidR="00AF1CD9" w:rsidRPr="00117F28" w:rsidRDefault="00AF1CD9" w:rsidP="00AF1CD9">
      <w:pPr>
        <w:pStyle w:val="NormalWeb"/>
        <w:numPr>
          <w:ilvl w:val="0"/>
          <w:numId w:val="4"/>
        </w:numPr>
        <w:spacing w:before="0" w:beforeAutospacing="0" w:after="0" w:afterAutospacing="0"/>
        <w:ind w:left="540"/>
        <w:divId w:val="1112360469"/>
        <w:rPr>
          <w:rFonts w:ascii="Abadi Extra Light" w:hAnsi="Abadi Extra Light" w:cs="Arial"/>
          <w:color w:val="2A2A2A"/>
          <w:sz w:val="27"/>
          <w:szCs w:val="27"/>
        </w:rPr>
      </w:pPr>
      <w:proofErr w:type="spellStart"/>
      <w:r w:rsidRPr="00117F28">
        <w:rPr>
          <w:rFonts w:ascii="Abadi Extra Light" w:hAnsi="Abadi Extra Light" w:cs="Arial"/>
          <w:color w:val="2A2A2A"/>
          <w:sz w:val="27"/>
          <w:szCs w:val="27"/>
        </w:rPr>
        <w:t>Prader</w:t>
      </w:r>
      <w:proofErr w:type="spellEnd"/>
      <w:r w:rsidRPr="00117F28">
        <w:rPr>
          <w:rFonts w:ascii="Abadi Extra Light" w:hAnsi="Abadi Extra Light" w:cs="Arial"/>
          <w:color w:val="2A2A2A"/>
          <w:sz w:val="27"/>
          <w:szCs w:val="27"/>
        </w:rPr>
        <w:t>-Willi syndrome</w:t>
      </w:r>
    </w:p>
    <w:p w:rsidR="00AF1CD9" w:rsidRPr="00117F28" w:rsidRDefault="00AF1CD9" w:rsidP="00AF1CD9">
      <w:pPr>
        <w:pStyle w:val="NormalWeb"/>
        <w:numPr>
          <w:ilvl w:val="0"/>
          <w:numId w:val="4"/>
        </w:numPr>
        <w:spacing w:before="0" w:beforeAutospacing="0" w:after="0" w:afterAutospacing="0"/>
        <w:ind w:left="540"/>
        <w:divId w:val="1102185124"/>
        <w:rPr>
          <w:rFonts w:ascii="Abadi Extra Light" w:hAnsi="Abadi Extra Light" w:cs="Arial"/>
          <w:color w:val="2A2A2A"/>
          <w:sz w:val="27"/>
          <w:szCs w:val="27"/>
        </w:rPr>
      </w:pPr>
      <w:proofErr w:type="spellStart"/>
      <w:r w:rsidRPr="00117F28">
        <w:rPr>
          <w:rFonts w:ascii="Abadi Extra Light" w:hAnsi="Abadi Extra Light" w:cs="Arial"/>
          <w:color w:val="2A2A2A"/>
          <w:sz w:val="27"/>
          <w:szCs w:val="27"/>
        </w:rPr>
        <w:t>Pseudohypoparathyroidism</w:t>
      </w:r>
      <w:proofErr w:type="spellEnd"/>
    </w:p>
    <w:p w:rsidR="00AF1CD9" w:rsidRPr="00117F28" w:rsidRDefault="00AF1CD9" w:rsidP="00AF1CD9">
      <w:pPr>
        <w:pStyle w:val="NormalWeb"/>
        <w:numPr>
          <w:ilvl w:val="0"/>
          <w:numId w:val="4"/>
        </w:numPr>
        <w:spacing w:before="0" w:beforeAutospacing="0" w:after="0" w:afterAutospacing="0"/>
        <w:ind w:left="540"/>
        <w:divId w:val="1752896923"/>
        <w:rPr>
          <w:rFonts w:ascii="Abadi Extra Light" w:hAnsi="Abadi Extra Light" w:cs="Arial"/>
          <w:color w:val="2A2A2A"/>
          <w:sz w:val="27"/>
          <w:szCs w:val="27"/>
        </w:rPr>
      </w:pPr>
      <w:r w:rsidRPr="00117F28">
        <w:rPr>
          <w:rFonts w:ascii="Abadi Extra Light" w:hAnsi="Abadi Extra Light" w:cs="Arial"/>
          <w:color w:val="2A2A2A"/>
          <w:sz w:val="27"/>
          <w:szCs w:val="27"/>
        </w:rPr>
        <w:t>Laurence-Moon-</w:t>
      </w:r>
      <w:proofErr w:type="spellStart"/>
      <w:r w:rsidRPr="00117F28">
        <w:rPr>
          <w:rFonts w:ascii="Abadi Extra Light" w:hAnsi="Abadi Extra Light" w:cs="Arial"/>
          <w:color w:val="2A2A2A"/>
          <w:sz w:val="27"/>
          <w:szCs w:val="27"/>
        </w:rPr>
        <w:t>Biedl</w:t>
      </w:r>
      <w:proofErr w:type="spellEnd"/>
      <w:r w:rsidRPr="00117F28">
        <w:rPr>
          <w:rFonts w:ascii="Abadi Extra Light" w:hAnsi="Abadi Extra Light" w:cs="Arial"/>
          <w:color w:val="2A2A2A"/>
          <w:sz w:val="27"/>
          <w:szCs w:val="27"/>
        </w:rPr>
        <w:t xml:space="preserve"> (</w:t>
      </w:r>
      <w:proofErr w:type="spellStart"/>
      <w:r w:rsidRPr="00117F28">
        <w:rPr>
          <w:rFonts w:ascii="Abadi Extra Light" w:hAnsi="Abadi Extra Light" w:cs="Arial"/>
          <w:color w:val="2A2A2A"/>
          <w:sz w:val="27"/>
          <w:szCs w:val="27"/>
        </w:rPr>
        <w:t>Bardet-Biedl</w:t>
      </w:r>
      <w:proofErr w:type="spellEnd"/>
      <w:r w:rsidRPr="00117F28">
        <w:rPr>
          <w:rFonts w:ascii="Abadi Extra Light" w:hAnsi="Abadi Extra Light" w:cs="Arial"/>
          <w:color w:val="2A2A2A"/>
          <w:sz w:val="27"/>
          <w:szCs w:val="27"/>
        </w:rPr>
        <w:t>) syndrome</w:t>
      </w:r>
    </w:p>
    <w:p w:rsidR="00AF1CD9" w:rsidRPr="00117F28" w:rsidRDefault="00AF1CD9" w:rsidP="00AF1CD9">
      <w:pPr>
        <w:pStyle w:val="NormalWeb"/>
        <w:numPr>
          <w:ilvl w:val="0"/>
          <w:numId w:val="4"/>
        </w:numPr>
        <w:spacing w:before="0" w:beforeAutospacing="0" w:after="0" w:afterAutospacing="0"/>
        <w:ind w:left="540"/>
        <w:divId w:val="1839037295"/>
        <w:rPr>
          <w:rFonts w:ascii="Abadi Extra Light" w:hAnsi="Abadi Extra Light" w:cs="Arial"/>
          <w:color w:val="2A2A2A"/>
          <w:sz w:val="27"/>
          <w:szCs w:val="27"/>
        </w:rPr>
      </w:pPr>
      <w:r w:rsidRPr="00117F28">
        <w:rPr>
          <w:rFonts w:ascii="Abadi Extra Light" w:hAnsi="Abadi Extra Light" w:cs="Arial"/>
          <w:color w:val="2A2A2A"/>
          <w:sz w:val="27"/>
          <w:szCs w:val="27"/>
        </w:rPr>
        <w:t>Cohen syndrome</w:t>
      </w:r>
    </w:p>
    <w:p w:rsidR="00AF1CD9" w:rsidRPr="00117F28" w:rsidRDefault="00AF1CD9" w:rsidP="00AF1CD9">
      <w:pPr>
        <w:pStyle w:val="NormalWeb"/>
        <w:numPr>
          <w:ilvl w:val="0"/>
          <w:numId w:val="4"/>
        </w:numPr>
        <w:spacing w:before="0" w:beforeAutospacing="0" w:after="0" w:afterAutospacing="0"/>
        <w:ind w:left="540"/>
        <w:divId w:val="1960604130"/>
        <w:rPr>
          <w:rFonts w:ascii="Abadi Extra Light" w:hAnsi="Abadi Extra Light" w:cs="Arial"/>
          <w:color w:val="2A2A2A"/>
          <w:sz w:val="27"/>
          <w:szCs w:val="27"/>
        </w:rPr>
      </w:pPr>
      <w:r w:rsidRPr="00117F28">
        <w:rPr>
          <w:rFonts w:ascii="Abadi Extra Light" w:hAnsi="Abadi Extra Light" w:cs="Arial"/>
          <w:color w:val="2A2A2A"/>
          <w:sz w:val="27"/>
          <w:szCs w:val="27"/>
        </w:rPr>
        <w:t>Down syndrome</w:t>
      </w:r>
    </w:p>
    <w:p w:rsidR="00AF1CD9" w:rsidRDefault="00AF1CD9" w:rsidP="00AF1CD9">
      <w:pPr>
        <w:pStyle w:val="NormalWeb"/>
        <w:numPr>
          <w:ilvl w:val="0"/>
          <w:numId w:val="4"/>
        </w:numPr>
        <w:spacing w:before="0" w:beforeAutospacing="0" w:after="0" w:afterAutospacing="0"/>
        <w:ind w:left="540"/>
        <w:divId w:val="489908437"/>
        <w:rPr>
          <w:rFonts w:ascii="Abadi Extra Light" w:hAnsi="Abadi Extra Light" w:cs="Arial"/>
          <w:color w:val="2A2A2A"/>
          <w:sz w:val="27"/>
          <w:szCs w:val="27"/>
        </w:rPr>
      </w:pPr>
      <w:r w:rsidRPr="00117F28">
        <w:rPr>
          <w:rFonts w:ascii="Abadi Extra Light" w:hAnsi="Abadi Extra Light" w:cs="Arial"/>
          <w:color w:val="2A2A2A"/>
          <w:sz w:val="27"/>
          <w:szCs w:val="27"/>
        </w:rPr>
        <w:t>Turner syndrome</w:t>
      </w:r>
    </w:p>
    <w:p w:rsidR="00065F9A" w:rsidRDefault="00065F9A" w:rsidP="00A03AE0">
      <w:pPr>
        <w:pStyle w:val="NormalWeb"/>
        <w:spacing w:before="0" w:beforeAutospacing="0" w:after="0" w:afterAutospacing="0"/>
        <w:ind w:left="540"/>
        <w:divId w:val="489908437"/>
        <w:rPr>
          <w:rFonts w:ascii="Abadi Extra Light" w:hAnsi="Abadi Extra Light" w:cs="Arial"/>
          <w:color w:val="2A2A2A"/>
          <w:sz w:val="27"/>
          <w:szCs w:val="27"/>
        </w:rPr>
      </w:pPr>
    </w:p>
    <w:p w:rsidR="00A03AE0" w:rsidRDefault="00A03AE0" w:rsidP="00A03AE0">
      <w:pPr>
        <w:pStyle w:val="NormalWeb"/>
        <w:spacing w:before="0" w:beforeAutospacing="0" w:after="0" w:afterAutospacing="0"/>
        <w:ind w:left="540"/>
        <w:divId w:val="489908437"/>
        <w:rPr>
          <w:rFonts w:ascii="Abadi Extra Light" w:hAnsi="Abadi Extra Light" w:cs="Arial"/>
          <w:color w:val="2A2A2A"/>
          <w:sz w:val="28"/>
          <w:szCs w:val="28"/>
        </w:rPr>
      </w:pPr>
      <w:r>
        <w:rPr>
          <w:rFonts w:ascii="Abadi Extra Light" w:hAnsi="Abadi Extra Light" w:cs="Arial"/>
          <w:color w:val="2A2A2A"/>
          <w:sz w:val="27"/>
          <w:szCs w:val="27"/>
        </w:rPr>
        <w:t xml:space="preserve">In </w:t>
      </w:r>
      <w:proofErr w:type="spellStart"/>
      <w:r>
        <w:rPr>
          <w:rFonts w:ascii="Abadi Extra Light" w:hAnsi="Abadi Extra Light" w:cs="Arial"/>
          <w:color w:val="2A2A2A"/>
          <w:sz w:val="27"/>
          <w:szCs w:val="27"/>
        </w:rPr>
        <w:t>Prader</w:t>
      </w:r>
      <w:proofErr w:type="spellEnd"/>
      <w:r>
        <w:rPr>
          <w:rFonts w:ascii="Abadi Extra Light" w:hAnsi="Abadi Extra Light" w:cs="Arial"/>
          <w:color w:val="2A2A2A"/>
          <w:sz w:val="27"/>
          <w:szCs w:val="27"/>
        </w:rPr>
        <w:t xml:space="preserve"> Willi Syndrome</w:t>
      </w:r>
      <w:r w:rsidR="009951D6">
        <w:rPr>
          <w:rFonts w:ascii="Abadi Extra Light" w:hAnsi="Abadi Extra Light" w:cs="Arial"/>
          <w:color w:val="2A2A2A"/>
          <w:sz w:val="27"/>
          <w:szCs w:val="27"/>
        </w:rPr>
        <w:t xml:space="preserve">, there is a behavioural disorder called </w:t>
      </w:r>
      <w:proofErr w:type="spellStart"/>
      <w:r w:rsidR="009951D6">
        <w:rPr>
          <w:rFonts w:ascii="Abadi Extra Light" w:hAnsi="Abadi Extra Light" w:cs="Arial"/>
          <w:color w:val="2A2A2A"/>
          <w:sz w:val="27"/>
          <w:szCs w:val="27"/>
        </w:rPr>
        <w:t>hyperphagia</w:t>
      </w:r>
      <w:proofErr w:type="spellEnd"/>
      <w:r w:rsidR="009951D6">
        <w:rPr>
          <w:rFonts w:ascii="Abadi Extra Light" w:hAnsi="Abadi Extra Light" w:cs="Arial"/>
          <w:color w:val="2A2A2A"/>
          <w:sz w:val="27"/>
          <w:szCs w:val="27"/>
        </w:rPr>
        <w:t xml:space="preserve">, which can cause an uncontrolled appetite </w:t>
      </w:r>
      <w:r w:rsidR="002C2955">
        <w:rPr>
          <w:rFonts w:ascii="Abadi Extra Light" w:hAnsi="Abadi Extra Light" w:cs="Arial"/>
          <w:color w:val="2A2A2A"/>
          <w:sz w:val="27"/>
          <w:szCs w:val="27"/>
        </w:rPr>
        <w:t xml:space="preserve">in children, usually over 18 months. This disorder </w:t>
      </w:r>
      <w:r w:rsidR="002C2955" w:rsidRPr="00E16808">
        <w:rPr>
          <w:rFonts w:ascii="Abadi Extra Light" w:hAnsi="Abadi Extra Light" w:cs="Arial"/>
          <w:color w:val="2A2A2A"/>
          <w:sz w:val="28"/>
          <w:szCs w:val="28"/>
        </w:rPr>
        <w:t>is usually a lifetime problem and can leads to obesity.</w:t>
      </w:r>
      <w:r w:rsidR="002D08EA" w:rsidRPr="00E16808">
        <w:rPr>
          <w:rFonts w:ascii="Abadi Extra Light" w:hAnsi="Abadi Extra Light" w:cs="Arial"/>
          <w:color w:val="2A2A2A"/>
          <w:sz w:val="28"/>
          <w:szCs w:val="28"/>
        </w:rPr>
        <w:t xml:space="preserve"> </w:t>
      </w:r>
    </w:p>
    <w:p w:rsidR="0008580B" w:rsidRDefault="0008580B" w:rsidP="0008580B">
      <w:pPr>
        <w:pStyle w:val="NormalWeb"/>
        <w:spacing w:before="0" w:beforeAutospacing="0" w:after="0" w:afterAutospacing="0"/>
        <w:ind w:left="540"/>
        <w:divId w:val="489908437"/>
        <w:rPr>
          <w:rFonts w:ascii="Abadi Extra Light" w:hAnsi="Abadi Extra Light" w:cs="Arial"/>
          <w:color w:val="2A2A2A"/>
          <w:sz w:val="28"/>
          <w:szCs w:val="28"/>
        </w:rPr>
      </w:pPr>
    </w:p>
    <w:p w:rsidR="0008580B" w:rsidRPr="00574B69" w:rsidRDefault="005325CF" w:rsidP="0008580B">
      <w:pPr>
        <w:pStyle w:val="NormalWeb"/>
        <w:spacing w:before="0" w:beforeAutospacing="0" w:after="0" w:afterAutospacing="0"/>
        <w:ind w:left="540"/>
        <w:divId w:val="489908437"/>
        <w:rPr>
          <w:rFonts w:ascii="Abadi Extra Light" w:hAnsi="Abadi Extra Light" w:cs="Arial"/>
          <w:color w:val="2A2A2A"/>
          <w:sz w:val="28"/>
          <w:szCs w:val="28"/>
        </w:rPr>
      </w:pPr>
      <w:r>
        <w:rPr>
          <w:rFonts w:ascii="Abadi Extra Light" w:hAnsi="Abadi Extra Light" w:cs="Arial"/>
          <w:color w:val="2A2A2A"/>
          <w:sz w:val="28"/>
          <w:szCs w:val="28"/>
        </w:rPr>
        <w:t xml:space="preserve">Also </w:t>
      </w:r>
      <w:r w:rsidR="00234C8D">
        <w:rPr>
          <w:rFonts w:ascii="Abadi Extra Light" w:hAnsi="Abadi Extra Light" w:cs="Arial"/>
          <w:color w:val="2A2A2A"/>
          <w:sz w:val="28"/>
          <w:szCs w:val="28"/>
        </w:rPr>
        <w:t xml:space="preserve">in </w:t>
      </w:r>
      <w:proofErr w:type="spellStart"/>
      <w:r>
        <w:rPr>
          <w:rFonts w:ascii="Abadi Extra Light" w:hAnsi="Abadi Extra Light" w:cs="Arial"/>
          <w:color w:val="2A2A2A"/>
          <w:sz w:val="28"/>
          <w:szCs w:val="28"/>
        </w:rPr>
        <w:t>Bardet</w:t>
      </w:r>
      <w:proofErr w:type="spellEnd"/>
      <w:r>
        <w:rPr>
          <w:rFonts w:ascii="Abadi Extra Light" w:hAnsi="Abadi Extra Light" w:cs="Arial"/>
          <w:color w:val="2A2A2A"/>
          <w:sz w:val="28"/>
          <w:szCs w:val="28"/>
        </w:rPr>
        <w:t xml:space="preserve"> </w:t>
      </w:r>
      <w:proofErr w:type="spellStart"/>
      <w:r>
        <w:rPr>
          <w:rFonts w:ascii="Abadi Extra Light" w:hAnsi="Abadi Extra Light" w:cs="Arial"/>
          <w:color w:val="2A2A2A"/>
          <w:sz w:val="28"/>
          <w:szCs w:val="28"/>
        </w:rPr>
        <w:t>Biedl</w:t>
      </w:r>
      <w:proofErr w:type="spellEnd"/>
      <w:r>
        <w:rPr>
          <w:rFonts w:ascii="Abadi Extra Light" w:hAnsi="Abadi Extra Light" w:cs="Arial"/>
          <w:color w:val="2A2A2A"/>
          <w:sz w:val="28"/>
          <w:szCs w:val="28"/>
        </w:rPr>
        <w:t xml:space="preserve"> </w:t>
      </w:r>
      <w:r w:rsidR="00234C8D">
        <w:rPr>
          <w:rFonts w:ascii="Abadi Extra Light" w:hAnsi="Abadi Extra Light" w:cs="Arial"/>
          <w:color w:val="2A2A2A"/>
          <w:sz w:val="28"/>
          <w:szCs w:val="28"/>
        </w:rPr>
        <w:t xml:space="preserve"> syndrome </w:t>
      </w:r>
      <w:proofErr w:type="spellStart"/>
      <w:r w:rsidR="00234C8D">
        <w:rPr>
          <w:rFonts w:ascii="Abadi Extra Light" w:hAnsi="Abadi Extra Light" w:cs="Arial"/>
          <w:color w:val="2A2A2A"/>
          <w:sz w:val="28"/>
          <w:szCs w:val="28"/>
        </w:rPr>
        <w:t>truncal</w:t>
      </w:r>
      <w:proofErr w:type="spellEnd"/>
      <w:r w:rsidR="00234C8D">
        <w:rPr>
          <w:rFonts w:ascii="Abadi Extra Light" w:hAnsi="Abadi Extra Light" w:cs="Arial"/>
          <w:color w:val="2A2A2A"/>
          <w:sz w:val="28"/>
          <w:szCs w:val="28"/>
        </w:rPr>
        <w:t xml:space="preserve"> obesity is </w:t>
      </w:r>
      <w:r w:rsidR="0008580B">
        <w:rPr>
          <w:rFonts w:ascii="Abadi Extra Light" w:hAnsi="Abadi Extra Light" w:cs="Arial"/>
          <w:color w:val="2A2A2A"/>
          <w:sz w:val="28"/>
          <w:szCs w:val="28"/>
        </w:rPr>
        <w:t>a common</w:t>
      </w:r>
      <w:r w:rsidR="00234C8D">
        <w:rPr>
          <w:rFonts w:ascii="Abadi Extra Light" w:hAnsi="Abadi Extra Light" w:cs="Arial"/>
          <w:color w:val="2A2A2A"/>
          <w:sz w:val="28"/>
          <w:szCs w:val="28"/>
        </w:rPr>
        <w:t xml:space="preserve"> s</w:t>
      </w:r>
      <w:r w:rsidR="0008580B">
        <w:rPr>
          <w:rFonts w:ascii="Abadi Extra Light" w:hAnsi="Abadi Extra Light" w:cs="Arial"/>
          <w:color w:val="2A2A2A"/>
          <w:sz w:val="28"/>
          <w:szCs w:val="28"/>
        </w:rPr>
        <w:t>ymptom</w:t>
      </w:r>
      <w:r w:rsidR="002D1134">
        <w:rPr>
          <w:rFonts w:ascii="Abadi Extra Light" w:hAnsi="Abadi Extra Light" w:cs="Arial"/>
          <w:color w:val="2A2A2A"/>
          <w:sz w:val="28"/>
          <w:szCs w:val="28"/>
        </w:rPr>
        <w:t xml:space="preserve"> used in </w:t>
      </w:r>
      <w:r w:rsidR="002D1134" w:rsidRPr="00574B69">
        <w:rPr>
          <w:rFonts w:ascii="Abadi Extra Light" w:hAnsi="Abadi Extra Light" w:cs="Arial"/>
          <w:color w:val="2A2A2A"/>
          <w:sz w:val="28"/>
          <w:szCs w:val="28"/>
        </w:rPr>
        <w:t xml:space="preserve">diagnosing the disease. </w:t>
      </w:r>
    </w:p>
    <w:p w:rsidR="00065F9A" w:rsidRDefault="00065F9A" w:rsidP="0008580B">
      <w:pPr>
        <w:pStyle w:val="NormalWeb"/>
        <w:spacing w:before="0" w:beforeAutospacing="0" w:after="0" w:afterAutospacing="0"/>
        <w:ind w:left="540"/>
        <w:divId w:val="489908437"/>
        <w:rPr>
          <w:rFonts w:ascii="Abadi Extra Light" w:eastAsia="Times New Roman" w:hAnsi="Abadi Extra Light" w:cs="Arial"/>
          <w:color w:val="333333"/>
          <w:sz w:val="28"/>
          <w:szCs w:val="28"/>
          <w:shd w:val="clear" w:color="auto" w:fill="FFFFFF"/>
        </w:rPr>
      </w:pPr>
    </w:p>
    <w:p w:rsidR="00822D20" w:rsidRPr="00574B69" w:rsidRDefault="00822D20" w:rsidP="0008580B">
      <w:pPr>
        <w:pStyle w:val="NormalWeb"/>
        <w:spacing w:before="0" w:beforeAutospacing="0" w:after="0" w:afterAutospacing="0"/>
        <w:ind w:left="540"/>
        <w:divId w:val="489908437"/>
        <w:rPr>
          <w:rFonts w:ascii="Abadi Extra Light" w:hAnsi="Abadi Extra Light" w:cs="Arial"/>
          <w:color w:val="2A2A2A"/>
          <w:sz w:val="28"/>
          <w:szCs w:val="28"/>
        </w:rPr>
      </w:pPr>
      <w:r w:rsidRPr="00574B69">
        <w:rPr>
          <w:rFonts w:ascii="Abadi Extra Light" w:eastAsia="Times New Roman" w:hAnsi="Abadi Extra Light" w:cs="Arial"/>
          <w:color w:val="333333"/>
          <w:sz w:val="28"/>
          <w:szCs w:val="28"/>
          <w:shd w:val="clear" w:color="auto" w:fill="FFFFFF"/>
        </w:rPr>
        <w:t xml:space="preserve">In patients with </w:t>
      </w:r>
      <w:proofErr w:type="spellStart"/>
      <w:r w:rsidRPr="00574B69">
        <w:rPr>
          <w:rFonts w:ascii="Abadi Extra Light" w:eastAsia="Times New Roman" w:hAnsi="Abadi Extra Light" w:cs="Arial"/>
          <w:color w:val="333333"/>
          <w:sz w:val="28"/>
          <w:szCs w:val="28"/>
          <w:shd w:val="clear" w:color="auto" w:fill="FFFFFF"/>
        </w:rPr>
        <w:t>pseudohypoparathyroidism</w:t>
      </w:r>
      <w:proofErr w:type="spellEnd"/>
      <w:r w:rsidRPr="00574B69">
        <w:rPr>
          <w:rFonts w:ascii="Abadi Extra Light" w:eastAsia="Times New Roman" w:hAnsi="Abadi Extra Light" w:cs="Arial"/>
          <w:color w:val="333333"/>
          <w:sz w:val="28"/>
          <w:szCs w:val="28"/>
          <w:shd w:val="clear" w:color="auto" w:fill="FFFFFF"/>
        </w:rPr>
        <w:t xml:space="preserve"> type 1A, obesity appears to be caused mainly by decreased resting energy expenditure, rather than increased energy intake or endocrine dysfunction</w:t>
      </w:r>
      <w:r w:rsidR="00574B69">
        <w:rPr>
          <w:rFonts w:ascii="Abadi Extra Light" w:eastAsia="Times New Roman" w:hAnsi="Abadi Extra Light" w:cs="Arial"/>
          <w:color w:val="333333"/>
          <w:sz w:val="28"/>
          <w:szCs w:val="28"/>
          <w:shd w:val="clear" w:color="auto" w:fill="FFFFFF"/>
        </w:rPr>
        <w:t>.</w:t>
      </w:r>
    </w:p>
    <w:p w:rsidR="0008580B" w:rsidRPr="00574B69" w:rsidRDefault="0008580B" w:rsidP="0008580B">
      <w:pPr>
        <w:pStyle w:val="NormalWeb"/>
        <w:spacing w:before="0" w:beforeAutospacing="0" w:after="0" w:afterAutospacing="0"/>
        <w:ind w:left="540"/>
        <w:divId w:val="489908437"/>
        <w:rPr>
          <w:rFonts w:ascii="Abadi Extra Light" w:hAnsi="Abadi Extra Light" w:cs="Arial"/>
          <w:color w:val="2A2A2A"/>
          <w:sz w:val="28"/>
          <w:szCs w:val="28"/>
        </w:rPr>
      </w:pPr>
    </w:p>
    <w:p w:rsidR="00E16808" w:rsidRPr="00E16808" w:rsidRDefault="00E16808" w:rsidP="0008580B">
      <w:pPr>
        <w:pStyle w:val="NormalWeb"/>
        <w:spacing w:before="0" w:beforeAutospacing="0" w:after="0" w:afterAutospacing="0"/>
        <w:ind w:left="540"/>
        <w:divId w:val="489908437"/>
        <w:rPr>
          <w:rFonts w:ascii="Abadi Extra Light" w:hAnsi="Abadi Extra Light" w:cs="Arial"/>
          <w:color w:val="2A2A2A"/>
          <w:sz w:val="28"/>
          <w:szCs w:val="28"/>
        </w:rPr>
      </w:pPr>
      <w:r w:rsidRPr="00E16808">
        <w:rPr>
          <w:rFonts w:ascii="Abadi Extra Light" w:eastAsia="Times New Roman" w:hAnsi="Abadi Extra Light"/>
          <w:color w:val="333333"/>
          <w:sz w:val="28"/>
          <w:szCs w:val="28"/>
          <w:shd w:val="clear" w:color="auto" w:fill="FFFFFF"/>
        </w:rPr>
        <w:t xml:space="preserve">Children with Down syndrome are more likely than their unaffected siblings to have higher levels of a hormone associated with obesity, according to </w:t>
      </w:r>
      <w:proofErr w:type="spellStart"/>
      <w:r w:rsidRPr="00E16808">
        <w:rPr>
          <w:rFonts w:ascii="Abadi Extra Light" w:eastAsia="Times New Roman" w:hAnsi="Abadi Extra Light"/>
          <w:color w:val="333333"/>
          <w:sz w:val="28"/>
          <w:szCs w:val="28"/>
          <w:shd w:val="clear" w:color="auto" w:fill="FFFFFF"/>
        </w:rPr>
        <w:t>pediatric</w:t>
      </w:r>
      <w:proofErr w:type="spellEnd"/>
      <w:r w:rsidRPr="00E16808">
        <w:rPr>
          <w:rFonts w:ascii="Abadi Extra Light" w:eastAsia="Times New Roman" w:hAnsi="Abadi Extra Light"/>
          <w:color w:val="333333"/>
          <w:sz w:val="28"/>
          <w:szCs w:val="28"/>
          <w:shd w:val="clear" w:color="auto" w:fill="FFFFFF"/>
        </w:rPr>
        <w:t xml:space="preserve"> </w:t>
      </w:r>
      <w:r w:rsidRPr="00E16808">
        <w:rPr>
          <w:rFonts w:ascii="Abadi Extra Light" w:eastAsia="Times New Roman" w:hAnsi="Abadi Extra Light"/>
          <w:color w:val="333333"/>
          <w:sz w:val="28"/>
          <w:szCs w:val="28"/>
          <w:shd w:val="clear" w:color="auto" w:fill="FFFFFF"/>
        </w:rPr>
        <w:lastRenderedPageBreak/>
        <w:t>researchers. The hormone, leptin, may contribute to the known higher risk of obesity among children and adults with Down syndrome.</w:t>
      </w:r>
    </w:p>
    <w:p w:rsidR="00065F9A" w:rsidRDefault="00065F9A" w:rsidP="001D7784">
      <w:pPr>
        <w:pStyle w:val="NormalWeb"/>
        <w:spacing w:before="0" w:beforeAutospacing="0" w:after="0" w:afterAutospacing="0"/>
        <w:ind w:left="540"/>
        <w:divId w:val="489908437"/>
        <w:rPr>
          <w:rFonts w:ascii="Abadi Extra Light" w:hAnsi="Abadi Extra Light" w:cs="Arial"/>
          <w:color w:val="2A2A2A"/>
          <w:sz w:val="28"/>
          <w:szCs w:val="28"/>
        </w:rPr>
      </w:pPr>
    </w:p>
    <w:p w:rsidR="003E0AA8" w:rsidRDefault="002D08EA" w:rsidP="001D7784">
      <w:pPr>
        <w:pStyle w:val="NormalWeb"/>
        <w:spacing w:before="0" w:beforeAutospacing="0" w:after="0" w:afterAutospacing="0"/>
        <w:ind w:left="540"/>
        <w:divId w:val="489908437"/>
        <w:rPr>
          <w:rFonts w:ascii="Abadi Extra Light" w:hAnsi="Abadi Extra Light" w:cs="Arial"/>
          <w:color w:val="2A2A2A"/>
          <w:sz w:val="27"/>
          <w:szCs w:val="27"/>
        </w:rPr>
      </w:pPr>
      <w:r w:rsidRPr="00E16808">
        <w:rPr>
          <w:rFonts w:ascii="Abadi Extra Light" w:hAnsi="Abadi Extra Light" w:cs="Arial"/>
          <w:color w:val="2A2A2A"/>
          <w:sz w:val="28"/>
          <w:szCs w:val="28"/>
        </w:rPr>
        <w:t>Obesity i</w:t>
      </w:r>
      <w:r>
        <w:rPr>
          <w:rFonts w:ascii="Abadi Extra Light" w:hAnsi="Abadi Extra Light" w:cs="Arial"/>
          <w:color w:val="2A2A2A"/>
          <w:sz w:val="27"/>
          <w:szCs w:val="27"/>
        </w:rPr>
        <w:t xml:space="preserve">s also </w:t>
      </w:r>
      <w:r w:rsidR="001D7784">
        <w:rPr>
          <w:rFonts w:ascii="Abadi Extra Light" w:hAnsi="Abadi Extra Light" w:cs="Arial"/>
          <w:color w:val="2A2A2A"/>
          <w:sz w:val="27"/>
          <w:szCs w:val="27"/>
        </w:rPr>
        <w:t>a prominent characteristic of Turner Syndrome although the reason behind this is still unknown.</w:t>
      </w:r>
    </w:p>
    <w:p w:rsidR="003D1BC0" w:rsidRDefault="003D1BC0" w:rsidP="001D7784">
      <w:pPr>
        <w:pStyle w:val="NormalWeb"/>
        <w:spacing w:before="0" w:beforeAutospacing="0" w:after="0" w:afterAutospacing="0"/>
        <w:ind w:left="540"/>
        <w:divId w:val="489908437"/>
        <w:rPr>
          <w:rFonts w:ascii="Abadi Extra Light" w:hAnsi="Abadi Extra Light" w:cs="Arial"/>
          <w:color w:val="2A2A2A"/>
          <w:sz w:val="27"/>
          <w:szCs w:val="27"/>
        </w:rPr>
      </w:pPr>
    </w:p>
    <w:p w:rsidR="003D1BC0" w:rsidRDefault="003D1BC0" w:rsidP="001D7784">
      <w:pPr>
        <w:pStyle w:val="NormalWeb"/>
        <w:spacing w:before="0" w:beforeAutospacing="0" w:after="0" w:afterAutospacing="0"/>
        <w:ind w:left="540"/>
        <w:divId w:val="489908437"/>
        <w:rPr>
          <w:rFonts w:ascii="Abadi Extra Light" w:hAnsi="Abadi Extra Light" w:cs="Arial"/>
          <w:color w:val="2A2A2A"/>
          <w:sz w:val="27"/>
          <w:szCs w:val="27"/>
        </w:rPr>
      </w:pPr>
    </w:p>
    <w:p w:rsidR="00065F9A" w:rsidRPr="0005428C" w:rsidRDefault="00957FBE" w:rsidP="00426B00">
      <w:pPr>
        <w:pStyle w:val="NormalWeb"/>
        <w:spacing w:before="0" w:beforeAutospacing="0" w:after="0" w:afterAutospacing="0"/>
        <w:ind w:left="540"/>
        <w:divId w:val="489908437"/>
        <w:rPr>
          <w:rFonts w:ascii="Abadi Extra Light" w:hAnsi="Abadi Extra Light" w:cs="Arial"/>
          <w:color w:val="2A2A2A"/>
          <w:sz w:val="27"/>
          <w:szCs w:val="27"/>
        </w:rPr>
      </w:pPr>
      <w:r w:rsidRPr="0005428C">
        <w:rPr>
          <w:rFonts w:ascii="Abadi Extra Light" w:eastAsia="Times New Roman" w:hAnsi="Abadi Extra Light"/>
          <w:color w:val="212121"/>
          <w:shd w:val="clear" w:color="auto" w:fill="FFFFFF"/>
        </w:rPr>
        <w:t>Drug-induced weight gain is a serious side effect of many commonly used drugs leading to noncompliance with therapy and to exacerbation of comorbid conditions related to obesity.</w:t>
      </w:r>
      <w:r w:rsidR="00B37F5C" w:rsidRPr="0005428C">
        <w:rPr>
          <w:rFonts w:ascii="Abadi Extra Light" w:eastAsia="Times New Roman" w:hAnsi="Abadi Extra Light"/>
          <w:color w:val="212121"/>
          <w:shd w:val="clear" w:color="auto" w:fill="FFFFFF"/>
        </w:rPr>
        <w:t xml:space="preserve"> Drugs like</w:t>
      </w:r>
      <w:r w:rsidR="00285991" w:rsidRPr="0005428C">
        <w:rPr>
          <w:rFonts w:ascii="Abadi Extra Light" w:eastAsia="Times New Roman" w:hAnsi="Abadi Extra Light"/>
          <w:color w:val="212121"/>
          <w:shd w:val="clear" w:color="auto" w:fill="FFFFFF"/>
        </w:rPr>
        <w:t xml:space="preserve"> thiazolidinedione</w:t>
      </w:r>
      <w:r w:rsidR="00B37F5C" w:rsidRPr="0005428C">
        <w:rPr>
          <w:rFonts w:ascii="Abadi Extra Light" w:eastAsia="Times New Roman" w:hAnsi="Abadi Extra Light"/>
          <w:color w:val="212121"/>
          <w:shd w:val="clear" w:color="auto" w:fill="FFFFFF"/>
        </w:rPr>
        <w:t xml:space="preserve">, which is improves </w:t>
      </w:r>
      <w:proofErr w:type="spellStart"/>
      <w:r w:rsidR="00B37F5C" w:rsidRPr="0005428C">
        <w:rPr>
          <w:rFonts w:ascii="Abadi Extra Light" w:eastAsia="Times New Roman" w:hAnsi="Abadi Extra Light"/>
          <w:color w:val="212121"/>
          <w:shd w:val="clear" w:color="auto" w:fill="FFFFFF"/>
        </w:rPr>
        <w:t>glycemic</w:t>
      </w:r>
      <w:proofErr w:type="spellEnd"/>
      <w:r w:rsidR="00B37F5C" w:rsidRPr="0005428C">
        <w:rPr>
          <w:rFonts w:ascii="Abadi Extra Light" w:eastAsia="Times New Roman" w:hAnsi="Abadi Extra Light"/>
          <w:color w:val="212121"/>
          <w:shd w:val="clear" w:color="auto" w:fill="FFFFFF"/>
        </w:rPr>
        <w:t xml:space="preserve"> control</w:t>
      </w:r>
      <w:r w:rsidR="003E04B0" w:rsidRPr="0005428C">
        <w:rPr>
          <w:rFonts w:ascii="Abadi Extra Light" w:eastAsia="Times New Roman" w:hAnsi="Abadi Extra Light"/>
          <w:color w:val="212121"/>
          <w:shd w:val="clear" w:color="auto" w:fill="FFFFFF"/>
        </w:rPr>
        <w:t xml:space="preserve">, antipsychotic drugs like </w:t>
      </w:r>
      <w:r w:rsidR="00A44885" w:rsidRPr="0005428C">
        <w:rPr>
          <w:rFonts w:ascii="Abadi Extra Light" w:eastAsia="Times New Roman" w:hAnsi="Abadi Extra Light"/>
          <w:color w:val="212121"/>
          <w:shd w:val="clear" w:color="auto" w:fill="FFFFFF"/>
        </w:rPr>
        <w:t xml:space="preserve">clozapine, antidepressants </w:t>
      </w:r>
      <w:r w:rsidR="00542827" w:rsidRPr="0005428C">
        <w:rPr>
          <w:rFonts w:ascii="Abadi Extra Light" w:eastAsia="Times New Roman" w:hAnsi="Abadi Extra Light"/>
          <w:color w:val="212121"/>
          <w:shd w:val="clear" w:color="auto" w:fill="FFFFFF"/>
        </w:rPr>
        <w:t xml:space="preserve">like </w:t>
      </w:r>
      <w:proofErr w:type="spellStart"/>
      <w:r w:rsidR="00542827" w:rsidRPr="0005428C">
        <w:rPr>
          <w:rFonts w:ascii="Abadi Extra Light" w:eastAsia="Times New Roman" w:hAnsi="Abadi Extra Light"/>
          <w:color w:val="212121"/>
          <w:shd w:val="clear" w:color="auto" w:fill="FFFFFF"/>
        </w:rPr>
        <w:t>amytryptiline</w:t>
      </w:r>
      <w:proofErr w:type="spellEnd"/>
      <w:r w:rsidR="00542827" w:rsidRPr="0005428C">
        <w:rPr>
          <w:rFonts w:ascii="Abadi Extra Light" w:eastAsia="Times New Roman" w:hAnsi="Abadi Extra Light"/>
          <w:color w:val="212121"/>
          <w:shd w:val="clear" w:color="auto" w:fill="FFFFFF"/>
        </w:rPr>
        <w:t xml:space="preserve"> are all </w:t>
      </w:r>
      <w:proofErr w:type="spellStart"/>
      <w:r w:rsidR="00542827" w:rsidRPr="0005428C">
        <w:rPr>
          <w:rFonts w:ascii="Abadi Extra Light" w:eastAsia="Times New Roman" w:hAnsi="Abadi Extra Light"/>
          <w:color w:val="212121"/>
          <w:shd w:val="clear" w:color="auto" w:fill="FFFFFF"/>
        </w:rPr>
        <w:t>accompained</w:t>
      </w:r>
      <w:proofErr w:type="spellEnd"/>
      <w:r w:rsidR="00542827" w:rsidRPr="0005428C">
        <w:rPr>
          <w:rFonts w:ascii="Abadi Extra Light" w:eastAsia="Times New Roman" w:hAnsi="Abadi Extra Light"/>
          <w:color w:val="212121"/>
          <w:shd w:val="clear" w:color="auto" w:fill="FFFFFF"/>
        </w:rPr>
        <w:t xml:space="preserve"> with weight gain</w:t>
      </w:r>
    </w:p>
    <w:p w:rsidR="001341D4" w:rsidRPr="0005428C" w:rsidRDefault="00E238C9" w:rsidP="001341D4">
      <w:pPr>
        <w:pStyle w:val="NormalWeb"/>
        <w:spacing w:before="0" w:beforeAutospacing="0" w:after="0" w:afterAutospacing="0"/>
        <w:ind w:left="540"/>
        <w:divId w:val="489908437"/>
        <w:rPr>
          <w:rFonts w:ascii="Abadi Extra Light" w:eastAsia="Times New Roman" w:hAnsi="Abadi Extra Light"/>
          <w:color w:val="3C4043"/>
          <w:sz w:val="27"/>
          <w:szCs w:val="27"/>
          <w:shd w:val="clear" w:color="auto" w:fill="FFFFFF"/>
        </w:rPr>
      </w:pPr>
      <w:r w:rsidRPr="0005428C">
        <w:rPr>
          <w:rFonts w:ascii="Abadi Extra Light" w:eastAsia="Times New Roman" w:hAnsi="Abadi Extra Light"/>
          <w:color w:val="3C4043"/>
          <w:sz w:val="27"/>
          <w:szCs w:val="27"/>
          <w:shd w:val="clear" w:color="auto" w:fill="FFFFFF"/>
        </w:rPr>
        <w:t>The main way that antipsychotics cause weight gain is by stimulating appetite so that people feel hungry, eat more food and take in more calories. Some people taking antipsychotics report craving sweet or fatty food</w:t>
      </w:r>
      <w:r w:rsidR="00DC6B40" w:rsidRPr="0005428C">
        <w:rPr>
          <w:rFonts w:ascii="Abadi Extra Light" w:eastAsia="Times New Roman" w:hAnsi="Abadi Extra Light"/>
          <w:color w:val="3C4043"/>
          <w:sz w:val="27"/>
          <w:szCs w:val="27"/>
          <w:shd w:val="clear" w:color="auto" w:fill="FFFFFF"/>
        </w:rPr>
        <w:t xml:space="preserve">. </w:t>
      </w:r>
      <w:r w:rsidR="00854AD2" w:rsidRPr="0005428C">
        <w:rPr>
          <w:rFonts w:ascii="Abadi Extra Light" w:eastAsia="Times New Roman" w:hAnsi="Abadi Extra Light"/>
          <w:color w:val="3C4043"/>
          <w:sz w:val="27"/>
          <w:szCs w:val="27"/>
          <w:shd w:val="clear" w:color="auto" w:fill="FFFFFF"/>
        </w:rPr>
        <w:t>Antidepressants interfere with serotonin, the neurotransmitter that regulates anxiety and mood while also controlling appetite</w:t>
      </w:r>
    </w:p>
    <w:p w:rsidR="001341D4" w:rsidRDefault="001341D4" w:rsidP="001341D4">
      <w:pPr>
        <w:pStyle w:val="NormalWeb"/>
        <w:spacing w:before="0" w:beforeAutospacing="0" w:after="0" w:afterAutospacing="0"/>
        <w:ind w:left="540"/>
        <w:divId w:val="489908437"/>
        <w:rPr>
          <w:rFonts w:ascii="Roboto" w:eastAsia="Times New Roman" w:hAnsi="Roboto"/>
          <w:color w:val="3C4043"/>
          <w:sz w:val="27"/>
          <w:szCs w:val="27"/>
          <w:shd w:val="clear" w:color="auto" w:fill="FFFFFF"/>
        </w:rPr>
      </w:pPr>
    </w:p>
    <w:p w:rsidR="001B7D3E" w:rsidRPr="001341D4" w:rsidRDefault="00854AD2" w:rsidP="001341D4">
      <w:pPr>
        <w:pStyle w:val="NormalWeb"/>
        <w:numPr>
          <w:ilvl w:val="0"/>
          <w:numId w:val="2"/>
        </w:numPr>
        <w:spacing w:before="0" w:beforeAutospacing="0" w:after="0" w:afterAutospacing="0"/>
        <w:divId w:val="489908437"/>
        <w:rPr>
          <w:rFonts w:ascii="Roboto" w:eastAsia="Times New Roman" w:hAnsi="Roboto"/>
          <w:color w:val="3C4043"/>
          <w:sz w:val="27"/>
          <w:szCs w:val="27"/>
          <w:shd w:val="clear" w:color="auto" w:fill="FFFFFF"/>
        </w:rPr>
      </w:pPr>
      <w:r>
        <w:rPr>
          <w:rFonts w:ascii="Roboto" w:eastAsia="Times New Roman" w:hAnsi="Roboto"/>
          <w:color w:val="3C4043"/>
          <w:sz w:val="27"/>
          <w:szCs w:val="27"/>
          <w:shd w:val="clear" w:color="auto" w:fill="FFFFFF"/>
        </w:rPr>
        <w:t>.</w:t>
      </w:r>
      <w:r w:rsidR="001B7D3E">
        <w:rPr>
          <w:rFonts w:ascii="Roboto" w:eastAsia="Times New Roman" w:hAnsi="Roboto"/>
          <w:color w:val="1A1A1A"/>
          <w:sz w:val="47"/>
          <w:szCs w:val="47"/>
        </w:rPr>
        <w:t>AETIOLOGY OF CANCER AND ITS MOLECULAR BASIS</w:t>
      </w:r>
    </w:p>
    <w:p w:rsidR="001B7D3E" w:rsidRPr="003E4EF5" w:rsidRDefault="001B7D3E">
      <w:pPr>
        <w:pStyle w:val="NormalWeb"/>
        <w:spacing w:before="0" w:beforeAutospacing="0" w:after="0" w:afterAutospacing="0"/>
        <w:textAlignment w:val="baseline"/>
        <w:divId w:val="1706981532"/>
        <w:rPr>
          <w:rFonts w:ascii="Abadi Extra Light" w:hAnsi="Abadi Extra Light"/>
          <w:color w:val="1A1A1A"/>
          <w:sz w:val="27"/>
          <w:szCs w:val="27"/>
        </w:rPr>
      </w:pPr>
    </w:p>
    <w:p w:rsidR="00CA13D9" w:rsidRPr="00123271" w:rsidRDefault="003E4EF5">
      <w:pPr>
        <w:pStyle w:val="Heading2"/>
        <w:spacing w:before="0" w:after="450"/>
        <w:textAlignment w:val="baseline"/>
        <w:divId w:val="1706981532"/>
        <w:rPr>
          <w:rFonts w:ascii="Abadi Extra Light" w:eastAsia="Times New Roman" w:hAnsi="Abadi Extra Light"/>
          <w:color w:val="1A1A1A"/>
          <w:sz w:val="28"/>
          <w:szCs w:val="28"/>
        </w:rPr>
      </w:pPr>
      <w:r w:rsidRPr="00123271">
        <w:rPr>
          <w:rFonts w:ascii="Abadi Extra Light" w:eastAsia="Times New Roman" w:hAnsi="Abadi Extra Light"/>
          <w:color w:val="1A1A1A"/>
          <w:sz w:val="28"/>
          <w:szCs w:val="28"/>
        </w:rPr>
        <w:t>Introduction</w:t>
      </w:r>
    </w:p>
    <w:p w:rsidR="00D03D6F" w:rsidRPr="00123271" w:rsidRDefault="00DB2CA6" w:rsidP="00D03D6F">
      <w:pPr>
        <w:divId w:val="1706981532"/>
        <w:rPr>
          <w:rFonts w:ascii="Abadi Extra Light" w:hAnsi="Abadi Extra Light"/>
          <w:sz w:val="28"/>
          <w:szCs w:val="28"/>
        </w:rPr>
      </w:pPr>
      <w:r w:rsidRPr="00123271">
        <w:rPr>
          <w:rStyle w:val="Heading1Char"/>
          <w:rFonts w:ascii="Abadi Extra Light" w:eastAsia="Times New Roman" w:hAnsi="Abadi Extra Light"/>
          <w:color w:val="000000" w:themeColor="text1"/>
          <w:sz w:val="28"/>
          <w:szCs w:val="28"/>
          <w:bdr w:val="none" w:sz="0" w:space="0" w:color="auto" w:frame="1"/>
          <w:shd w:val="clear" w:color="auto" w:fill="FFFFFF"/>
        </w:rPr>
        <w:t>Cancer</w:t>
      </w:r>
      <w:r w:rsidRPr="00123271">
        <w:rPr>
          <w:rFonts w:ascii="Abadi Extra Light" w:eastAsia="Times New Roman" w:hAnsi="Abadi Extra Light"/>
          <w:color w:val="000000" w:themeColor="text1"/>
          <w:sz w:val="28"/>
          <w:szCs w:val="28"/>
          <w:shd w:val="clear" w:color="auto" w:fill="FFFFFF"/>
        </w:rPr>
        <w:t> is a disease caused by </w:t>
      </w:r>
      <w:r w:rsidRPr="00123271">
        <w:rPr>
          <w:rStyle w:val="Heading1Char"/>
          <w:rFonts w:ascii="Abadi Extra Light" w:eastAsia="Times New Roman" w:hAnsi="Abadi Extra Light"/>
          <w:color w:val="000000" w:themeColor="text1"/>
          <w:sz w:val="28"/>
          <w:szCs w:val="28"/>
          <w:bdr w:val="none" w:sz="0" w:space="0" w:color="auto" w:frame="1"/>
          <w:shd w:val="clear" w:color="auto" w:fill="FFFFFF"/>
        </w:rPr>
        <w:t>genetic</w:t>
      </w:r>
      <w:r w:rsidRPr="00123271">
        <w:rPr>
          <w:rFonts w:ascii="Abadi Extra Light" w:eastAsia="Times New Roman" w:hAnsi="Abadi Extra Light"/>
          <w:color w:val="000000" w:themeColor="text1"/>
          <w:sz w:val="28"/>
          <w:szCs w:val="28"/>
          <w:shd w:val="clear" w:color="auto" w:fill="FFFFFF"/>
        </w:rPr>
        <w:t> changes leading to uncontrolled cell growth and </w:t>
      </w:r>
      <w:proofErr w:type="spellStart"/>
      <w:r w:rsidRPr="00123271">
        <w:rPr>
          <w:rFonts w:ascii="Abadi Extra Light" w:eastAsia="Times New Roman" w:hAnsi="Abadi Extra Light"/>
          <w:color w:val="000000" w:themeColor="text1"/>
          <w:sz w:val="28"/>
          <w:szCs w:val="28"/>
        </w:rPr>
        <w:fldChar w:fldCharType="begin"/>
      </w:r>
      <w:r w:rsidRPr="00123271">
        <w:rPr>
          <w:rFonts w:ascii="Abadi Extra Light" w:eastAsia="Times New Roman" w:hAnsi="Abadi Extra Light"/>
          <w:color w:val="000000" w:themeColor="text1"/>
          <w:sz w:val="28"/>
          <w:szCs w:val="28"/>
        </w:rPr>
        <w:instrText xml:space="preserve"> HYPERLINK "https://en.m.wikipedia.org/wiki/Neoplasm" \o "Neoplasm" </w:instrText>
      </w:r>
      <w:r w:rsidRPr="00123271">
        <w:rPr>
          <w:rFonts w:ascii="Abadi Extra Light" w:eastAsia="Times New Roman" w:hAnsi="Abadi Extra Light"/>
          <w:color w:val="000000" w:themeColor="text1"/>
          <w:sz w:val="28"/>
          <w:szCs w:val="28"/>
        </w:rPr>
        <w:fldChar w:fldCharType="separate"/>
      </w:r>
      <w:r w:rsidRPr="00123271">
        <w:rPr>
          <w:rStyle w:val="Heading1Char"/>
          <w:rFonts w:ascii="Abadi Extra Light" w:eastAsia="Times New Roman" w:hAnsi="Abadi Extra Light"/>
          <w:color w:val="000000" w:themeColor="text1"/>
          <w:sz w:val="28"/>
          <w:szCs w:val="28"/>
          <w:bdr w:val="none" w:sz="0" w:space="0" w:color="auto" w:frame="1"/>
          <w:shd w:val="clear" w:color="auto" w:fill="FFFFFF"/>
        </w:rPr>
        <w:t>tumor</w:t>
      </w:r>
      <w:proofErr w:type="spellEnd"/>
      <w:r w:rsidRPr="00123271">
        <w:rPr>
          <w:rFonts w:ascii="Abadi Extra Light" w:eastAsia="Times New Roman" w:hAnsi="Abadi Extra Light"/>
          <w:color w:val="000000" w:themeColor="text1"/>
          <w:sz w:val="28"/>
          <w:szCs w:val="28"/>
        </w:rPr>
        <w:fldChar w:fldCharType="end"/>
      </w:r>
      <w:r w:rsidRPr="00123271">
        <w:rPr>
          <w:rFonts w:ascii="Abadi Extra Light" w:eastAsia="Times New Roman" w:hAnsi="Abadi Extra Light"/>
          <w:color w:val="000000" w:themeColor="text1"/>
          <w:sz w:val="28"/>
          <w:szCs w:val="28"/>
          <w:shd w:val="clear" w:color="auto" w:fill="FFFFFF"/>
        </w:rPr>
        <w:t xml:space="preserve"> formation. The basic cause of sporadic (non-familial) cancers is DNA </w:t>
      </w:r>
      <w:r w:rsidR="00D27D46" w:rsidRPr="00123271">
        <w:rPr>
          <w:rFonts w:ascii="Abadi Extra Light" w:eastAsia="Times New Roman" w:hAnsi="Abadi Extra Light"/>
          <w:color w:val="000000" w:themeColor="text1"/>
          <w:sz w:val="28"/>
          <w:szCs w:val="28"/>
          <w:shd w:val="clear" w:color="auto" w:fill="FFFFFF"/>
        </w:rPr>
        <w:t>damage</w:t>
      </w:r>
      <w:r w:rsidRPr="00123271">
        <w:rPr>
          <w:rFonts w:ascii="Abadi Extra Light" w:eastAsia="Times New Roman" w:hAnsi="Abadi Extra Light"/>
          <w:color w:val="000000" w:themeColor="text1"/>
          <w:sz w:val="28"/>
          <w:szCs w:val="28"/>
          <w:shd w:val="clear" w:color="auto" w:fill="FFFFFF"/>
        </w:rPr>
        <w:t> and </w:t>
      </w:r>
      <w:r w:rsidRPr="00123271">
        <w:rPr>
          <w:rStyle w:val="Heading1Char"/>
          <w:rFonts w:ascii="Abadi Extra Light" w:eastAsia="Times New Roman" w:hAnsi="Abadi Extra Light"/>
          <w:color w:val="000000" w:themeColor="text1"/>
          <w:sz w:val="28"/>
          <w:szCs w:val="28"/>
          <w:bdr w:val="none" w:sz="0" w:space="0" w:color="auto" w:frame="1"/>
          <w:shd w:val="clear" w:color="auto" w:fill="FFFFFF"/>
        </w:rPr>
        <w:t>genomic instability</w:t>
      </w:r>
      <w:r w:rsidR="00D27D46" w:rsidRPr="00123271">
        <w:rPr>
          <w:rFonts w:ascii="Abadi Extra Light" w:eastAsia="Times New Roman" w:hAnsi="Abadi Extra Light"/>
          <w:color w:val="000000" w:themeColor="text1"/>
          <w:sz w:val="28"/>
          <w:szCs w:val="28"/>
          <w:shd w:val="clear" w:color="auto" w:fill="FFFFFF"/>
        </w:rPr>
        <w:t>.</w:t>
      </w:r>
      <w:r w:rsidRPr="00123271">
        <w:rPr>
          <w:rFonts w:ascii="Abadi Extra Light" w:eastAsia="Times New Roman" w:hAnsi="Abadi Extra Light"/>
          <w:color w:val="000000" w:themeColor="text1"/>
          <w:sz w:val="28"/>
          <w:szCs w:val="28"/>
          <w:shd w:val="clear" w:color="auto" w:fill="FFFFFF"/>
        </w:rPr>
        <w:t> A minority of cancers are due to inherited genetic mutations</w:t>
      </w:r>
      <w:r w:rsidR="00110727" w:rsidRPr="00123271">
        <w:rPr>
          <w:rFonts w:ascii="Abadi Extra Light" w:eastAsia="Times New Roman" w:hAnsi="Abadi Extra Light"/>
          <w:color w:val="000000" w:themeColor="text1"/>
          <w:sz w:val="28"/>
          <w:szCs w:val="28"/>
          <w:shd w:val="clear" w:color="auto" w:fill="FFFFFF"/>
        </w:rPr>
        <w:t>.</w:t>
      </w:r>
      <w:r w:rsidRPr="00123271">
        <w:rPr>
          <w:rFonts w:ascii="Abadi Extra Light" w:eastAsia="Times New Roman" w:hAnsi="Abadi Extra Light"/>
          <w:color w:val="000000" w:themeColor="text1"/>
          <w:sz w:val="28"/>
          <w:szCs w:val="28"/>
          <w:shd w:val="clear" w:color="auto" w:fill="FFFFFF"/>
        </w:rPr>
        <w:t xml:space="preserve"> Most cancers are related to environmental, lifestyle, or </w:t>
      </w:r>
      <w:proofErr w:type="spellStart"/>
      <w:r w:rsidRPr="00123271">
        <w:rPr>
          <w:rFonts w:ascii="Abadi Extra Light" w:eastAsia="Times New Roman" w:hAnsi="Abadi Extra Light"/>
          <w:color w:val="000000" w:themeColor="text1"/>
          <w:sz w:val="28"/>
          <w:szCs w:val="28"/>
          <w:shd w:val="clear" w:color="auto" w:fill="FFFFFF"/>
        </w:rPr>
        <w:t>behavioral</w:t>
      </w:r>
      <w:proofErr w:type="spellEnd"/>
      <w:r w:rsidRPr="00123271">
        <w:rPr>
          <w:rFonts w:ascii="Abadi Extra Light" w:eastAsia="Times New Roman" w:hAnsi="Abadi Extra Light"/>
          <w:color w:val="000000" w:themeColor="text1"/>
          <w:sz w:val="28"/>
          <w:szCs w:val="28"/>
          <w:shd w:val="clear" w:color="auto" w:fill="FFFFFF"/>
        </w:rPr>
        <w:t xml:space="preserve"> exposures</w:t>
      </w:r>
      <w:r w:rsidR="00D03D6F" w:rsidRPr="00123271">
        <w:rPr>
          <w:rFonts w:ascii="Abadi Extra Light" w:hAnsi="Abadi Extra Light"/>
          <w:sz w:val="28"/>
          <w:szCs w:val="28"/>
        </w:rPr>
        <w:t xml:space="preserve"> </w:t>
      </w:r>
    </w:p>
    <w:p w:rsidR="001B7D3E" w:rsidRPr="00D622C8" w:rsidRDefault="001B7D3E">
      <w:pPr>
        <w:pStyle w:val="Heading2"/>
        <w:spacing w:before="0" w:after="450"/>
        <w:textAlignment w:val="baseline"/>
        <w:divId w:val="1706981532"/>
        <w:rPr>
          <w:rFonts w:ascii="Abadi Extra Light" w:eastAsia="Times New Roman" w:hAnsi="Abadi Extra Light"/>
          <w:b/>
          <w:bCs/>
          <w:color w:val="1A1A1A"/>
          <w:sz w:val="28"/>
          <w:szCs w:val="28"/>
          <w:u w:val="single"/>
        </w:rPr>
      </w:pPr>
      <w:r w:rsidRPr="00D622C8">
        <w:rPr>
          <w:rFonts w:ascii="Abadi Extra Light" w:eastAsia="Times New Roman" w:hAnsi="Abadi Extra Light"/>
          <w:b/>
          <w:bCs/>
          <w:color w:val="1A1A1A"/>
          <w:sz w:val="28"/>
          <w:szCs w:val="28"/>
          <w:u w:val="single"/>
        </w:rPr>
        <w:t>The molecular basis of cancer</w:t>
      </w:r>
    </w:p>
    <w:p w:rsidR="001B7D3E" w:rsidRPr="00123271" w:rsidRDefault="001B7D3E">
      <w:pPr>
        <w:pStyle w:val="NormalWeb"/>
        <w:spacing w:before="0" w:beforeAutospacing="0" w:after="0" w:afterAutospacing="0"/>
        <w:textAlignment w:val="baseline"/>
        <w:divId w:val="1706981532"/>
        <w:rPr>
          <w:rFonts w:ascii="Abadi Extra Light" w:hAnsi="Abadi Extra Light"/>
          <w:color w:val="1A1A1A"/>
          <w:sz w:val="28"/>
          <w:szCs w:val="28"/>
        </w:rPr>
      </w:pPr>
      <w:r w:rsidRPr="00123271">
        <w:rPr>
          <w:rFonts w:ascii="Abadi Extra Light" w:hAnsi="Abadi Extra Light"/>
          <w:color w:val="1A1A1A"/>
          <w:sz w:val="28"/>
          <w:szCs w:val="28"/>
        </w:rPr>
        <w:t xml:space="preserve">Discussion of the causes of cancers necessarily involves an examination of the molecular machinery in cells that guides the basic processes of proliferation (increase in cell number by cell division), differentiation (cell specialization into different tissue types), and apoptosis (programmed cell death). Those processes are guided by two innate programs in cells, the genetic code and the epigenetic code. In cancer each of those codes ultimately becomes altered regardless of whether the disease originated with an external or internal factor. Indeed, a fundamental characteristic of a tumour cell </w:t>
      </w:r>
      <w:r w:rsidRPr="00123271">
        <w:rPr>
          <w:rFonts w:ascii="Abadi Extra Light" w:hAnsi="Abadi Extra Light"/>
          <w:color w:val="1A1A1A"/>
          <w:sz w:val="28"/>
          <w:szCs w:val="28"/>
        </w:rPr>
        <w:lastRenderedPageBreak/>
        <w:t>is that it begets a tumour cell. In other words, cancer, once manifest, becomes an inherited disease of the cell and is therefore self-perpetuating.</w:t>
      </w:r>
    </w:p>
    <w:p w:rsidR="00CA13D9" w:rsidRPr="00123271" w:rsidRDefault="00CA13D9">
      <w:pPr>
        <w:pStyle w:val="NormalWeb"/>
        <w:spacing w:before="0" w:beforeAutospacing="0" w:after="0" w:afterAutospacing="0"/>
        <w:textAlignment w:val="baseline"/>
        <w:divId w:val="1706981532"/>
        <w:rPr>
          <w:rFonts w:ascii="Abadi Extra Light" w:hAnsi="Abadi Extra Light"/>
          <w:color w:val="1A1A1A"/>
          <w:sz w:val="28"/>
          <w:szCs w:val="28"/>
        </w:rPr>
      </w:pPr>
    </w:p>
    <w:p w:rsidR="000306EB" w:rsidRPr="00123271" w:rsidRDefault="001B7D3E" w:rsidP="008A43F6">
      <w:pPr>
        <w:pStyle w:val="NormalWeb"/>
        <w:spacing w:before="0" w:beforeAutospacing="0" w:after="0" w:afterAutospacing="0"/>
        <w:ind w:right="-120"/>
        <w:textAlignment w:val="baseline"/>
        <w:divId w:val="1706981532"/>
        <w:rPr>
          <w:rFonts w:ascii="Abadi Extra Light" w:hAnsi="Abadi Extra Light"/>
          <w:color w:val="1A1A1A"/>
          <w:sz w:val="28"/>
          <w:szCs w:val="28"/>
        </w:rPr>
      </w:pPr>
      <w:r w:rsidRPr="00123271">
        <w:rPr>
          <w:rFonts w:ascii="Abadi Extra Light" w:hAnsi="Abadi Extra Light"/>
          <w:color w:val="1A1A1A"/>
          <w:sz w:val="28"/>
          <w:szCs w:val="28"/>
        </w:rPr>
        <w:t>The hereditary nature of cancer at the cellular level explains why alterations have been found in both the genetic and the epigenetic codes in tumour cells. The number of alterations seen in the coded programs increases as tumours progress to more advanced stages. Their existence and accumulation also explain why principles of evolutionary theory provide insights of practical significance for cancer biology.</w:t>
      </w:r>
    </w:p>
    <w:p w:rsidR="008A43F6" w:rsidRPr="00123271" w:rsidRDefault="008A43F6" w:rsidP="008A43F6">
      <w:pPr>
        <w:pStyle w:val="NormalWeb"/>
        <w:spacing w:before="0" w:beforeAutospacing="0" w:after="0" w:afterAutospacing="0"/>
        <w:ind w:right="-120"/>
        <w:textAlignment w:val="baseline"/>
        <w:divId w:val="1706981532"/>
        <w:rPr>
          <w:rFonts w:ascii="Abadi Extra Light" w:hAnsi="Abadi Extra Light"/>
          <w:b/>
          <w:bCs/>
          <w:color w:val="1A1A1A"/>
          <w:sz w:val="28"/>
          <w:szCs w:val="28"/>
          <w:u w:val="single"/>
        </w:rPr>
      </w:pPr>
    </w:p>
    <w:p w:rsidR="008A43F6" w:rsidRPr="00123271" w:rsidRDefault="008A43F6" w:rsidP="008A43F6">
      <w:pPr>
        <w:pStyle w:val="NormalWeb"/>
        <w:spacing w:before="0" w:beforeAutospacing="0" w:after="0" w:afterAutospacing="0"/>
        <w:ind w:right="-120"/>
        <w:textAlignment w:val="baseline"/>
        <w:divId w:val="1706981532"/>
        <w:rPr>
          <w:rFonts w:ascii="Abadi Extra Light" w:hAnsi="Abadi Extra Light"/>
          <w:b/>
          <w:bCs/>
          <w:color w:val="1A1A1A"/>
          <w:sz w:val="28"/>
          <w:szCs w:val="28"/>
          <w:u w:val="single"/>
        </w:rPr>
      </w:pPr>
    </w:p>
    <w:p w:rsidR="008A43F6" w:rsidRPr="00123271" w:rsidRDefault="008A43F6" w:rsidP="008A43F6">
      <w:pPr>
        <w:pStyle w:val="NormalWeb"/>
        <w:spacing w:before="0" w:beforeAutospacing="0" w:after="0" w:afterAutospacing="0"/>
        <w:ind w:right="-120"/>
        <w:textAlignment w:val="baseline"/>
        <w:divId w:val="1706981532"/>
        <w:rPr>
          <w:rFonts w:ascii="Abadi Extra Light" w:hAnsi="Abadi Extra Light"/>
          <w:b/>
          <w:bCs/>
          <w:color w:val="1A1A1A"/>
          <w:sz w:val="28"/>
          <w:szCs w:val="28"/>
          <w:u w:val="single"/>
        </w:rPr>
      </w:pPr>
      <w:r w:rsidRPr="00123271">
        <w:rPr>
          <w:rFonts w:ascii="Abadi Extra Light" w:hAnsi="Abadi Extra Light"/>
          <w:b/>
          <w:bCs/>
          <w:color w:val="1A1A1A"/>
          <w:sz w:val="28"/>
          <w:szCs w:val="28"/>
          <w:u w:val="single"/>
        </w:rPr>
        <w:t>What causes cancer</w:t>
      </w:r>
    </w:p>
    <w:p w:rsidR="00E569B6" w:rsidRPr="00123271" w:rsidRDefault="00E0754B" w:rsidP="00833BC7">
      <w:pPr>
        <w:shd w:val="clear" w:color="auto" w:fill="FFFFFF"/>
        <w:spacing w:before="180" w:after="165"/>
        <w:ind w:left="-150" w:right="-540"/>
        <w:divId w:val="1608460623"/>
        <w:rPr>
          <w:rFonts w:ascii="Abadi Extra Light" w:eastAsia="Times New Roman" w:hAnsi="Abadi Extra Light"/>
          <w:color w:val="4D4F53"/>
          <w:sz w:val="28"/>
          <w:szCs w:val="28"/>
          <w:shd w:val="clear" w:color="auto" w:fill="FFFFFF"/>
        </w:rPr>
      </w:pPr>
      <w:r w:rsidRPr="00123271">
        <w:rPr>
          <w:rFonts w:ascii="Abadi Extra Light" w:eastAsia="Times New Roman" w:hAnsi="Abadi Extra Light"/>
          <w:color w:val="4D4F53"/>
          <w:sz w:val="28"/>
          <w:szCs w:val="28"/>
          <w:shd w:val="clear" w:color="auto" w:fill="FFFFFF"/>
        </w:rPr>
        <w:t>There is no one single cause for cancer. Scientists believe that it is the interaction of many factors together that produces cancer. The factors involved may be genetic, environmental, or constitutional characteristics of the individual.</w:t>
      </w:r>
    </w:p>
    <w:p w:rsidR="00521688" w:rsidRPr="00123271" w:rsidRDefault="00521688" w:rsidP="00E569B6">
      <w:pPr>
        <w:pStyle w:val="ListParagraph"/>
        <w:numPr>
          <w:ilvl w:val="0"/>
          <w:numId w:val="1"/>
        </w:numPr>
        <w:shd w:val="clear" w:color="auto" w:fill="FFFFFF"/>
        <w:spacing w:before="180" w:after="165"/>
        <w:ind w:right="-810"/>
        <w:divId w:val="1608460623"/>
        <w:rPr>
          <w:rFonts w:ascii="Abadi Extra Light" w:eastAsia="Times New Roman" w:hAnsi="Abadi Extra Light"/>
          <w:color w:val="4D4F53"/>
          <w:sz w:val="28"/>
          <w:szCs w:val="28"/>
          <w:shd w:val="clear" w:color="auto" w:fill="FFFFFF"/>
        </w:rPr>
      </w:pPr>
      <w:r w:rsidRPr="00123271">
        <w:rPr>
          <w:rFonts w:ascii="Abadi Extra Light" w:eastAsia="Times New Roman" w:hAnsi="Abadi Extra Light"/>
          <w:b/>
          <w:bCs/>
          <w:color w:val="4D4F53"/>
          <w:sz w:val="28"/>
          <w:szCs w:val="28"/>
        </w:rPr>
        <w:t>Lifestyle factors.</w:t>
      </w:r>
      <w:r w:rsidRPr="00123271">
        <w:rPr>
          <w:rFonts w:ascii="Abadi Extra Light" w:eastAsia="Times New Roman" w:hAnsi="Abadi Extra Light"/>
          <w:color w:val="4D4F53"/>
          <w:sz w:val="28"/>
          <w:szCs w:val="28"/>
        </w:rPr>
        <w:t> Smoking, a high-fat diet, and working with toxic chemicals are examples of lifestyle choices that may be risk factors for some adult cancers. Most children with cancer, however, are too young to have been exposed to these lifestyle factors for any extended time.</w:t>
      </w:r>
    </w:p>
    <w:p w:rsidR="00521688" w:rsidRPr="00123271" w:rsidRDefault="00521688" w:rsidP="00E569B6">
      <w:pPr>
        <w:numPr>
          <w:ilvl w:val="0"/>
          <w:numId w:val="1"/>
        </w:numPr>
        <w:shd w:val="clear" w:color="auto" w:fill="FFFFFF"/>
        <w:spacing w:after="165"/>
        <w:divId w:val="1608460623"/>
        <w:rPr>
          <w:rFonts w:ascii="Abadi Extra Light" w:eastAsia="Times New Roman" w:hAnsi="Abadi Extra Light"/>
          <w:color w:val="4D4F53"/>
          <w:sz w:val="28"/>
          <w:szCs w:val="28"/>
        </w:rPr>
      </w:pPr>
      <w:r w:rsidRPr="00123271">
        <w:rPr>
          <w:rFonts w:ascii="Abadi Extra Light" w:eastAsia="Times New Roman" w:hAnsi="Abadi Extra Light"/>
          <w:b/>
          <w:bCs/>
          <w:color w:val="4D4F53"/>
          <w:sz w:val="28"/>
          <w:szCs w:val="28"/>
        </w:rPr>
        <w:t>Family history, inheritance, and genetics may play an important role in some childhood cancers.</w:t>
      </w:r>
      <w:r w:rsidRPr="00123271">
        <w:rPr>
          <w:rFonts w:ascii="Abadi Extra Light" w:eastAsia="Times New Roman" w:hAnsi="Abadi Extra Light"/>
          <w:color w:val="4D4F53"/>
          <w:sz w:val="28"/>
          <w:szCs w:val="28"/>
        </w:rPr>
        <w:t> It is possible for cancer of varying forms to be present more than once in a family. It is unknown in these circumstances if the disease is caused by a genetic mutation, exposure to chemicals near a family's residence, a combination of these factors, or simply coincidence.</w:t>
      </w:r>
    </w:p>
    <w:p w:rsidR="00521688" w:rsidRPr="00123271" w:rsidRDefault="00521688" w:rsidP="00E569B6">
      <w:pPr>
        <w:numPr>
          <w:ilvl w:val="0"/>
          <w:numId w:val="1"/>
        </w:numPr>
        <w:shd w:val="clear" w:color="auto" w:fill="FFFFFF"/>
        <w:spacing w:after="165"/>
        <w:divId w:val="1608460623"/>
        <w:rPr>
          <w:rFonts w:ascii="Abadi Extra Light" w:eastAsia="Times New Roman" w:hAnsi="Abadi Extra Light"/>
          <w:color w:val="4D4F53"/>
          <w:sz w:val="28"/>
          <w:szCs w:val="28"/>
        </w:rPr>
      </w:pPr>
      <w:r w:rsidRPr="00123271">
        <w:rPr>
          <w:rFonts w:ascii="Abadi Extra Light" w:eastAsia="Times New Roman" w:hAnsi="Abadi Extra Light"/>
          <w:b/>
          <w:bCs/>
          <w:color w:val="4D4F53"/>
          <w:sz w:val="28"/>
          <w:szCs w:val="28"/>
        </w:rPr>
        <w:t>Some genetic disorders.</w:t>
      </w:r>
      <w:r w:rsidRPr="00123271">
        <w:rPr>
          <w:rFonts w:ascii="Abadi Extra Light" w:eastAsia="Times New Roman" w:hAnsi="Abadi Extra Light"/>
          <w:color w:val="4D4F53"/>
          <w:sz w:val="28"/>
          <w:szCs w:val="28"/>
        </w:rPr>
        <w:t xml:space="preserve"> For example, </w:t>
      </w:r>
      <w:proofErr w:type="spellStart"/>
      <w:r w:rsidRPr="00123271">
        <w:rPr>
          <w:rFonts w:ascii="Abadi Extra Light" w:eastAsia="Times New Roman" w:hAnsi="Abadi Extra Light"/>
          <w:color w:val="4D4F53"/>
          <w:sz w:val="28"/>
          <w:szCs w:val="28"/>
        </w:rPr>
        <w:t>Wiskott</w:t>
      </w:r>
      <w:proofErr w:type="spellEnd"/>
      <w:r w:rsidRPr="00123271">
        <w:rPr>
          <w:rFonts w:ascii="Abadi Extra Light" w:eastAsia="Times New Roman" w:hAnsi="Abadi Extra Light"/>
          <w:color w:val="4D4F53"/>
          <w:sz w:val="28"/>
          <w:szCs w:val="28"/>
        </w:rPr>
        <w:t>-Aldrich and Beckwith-</w:t>
      </w:r>
      <w:proofErr w:type="spellStart"/>
      <w:r w:rsidRPr="00123271">
        <w:rPr>
          <w:rFonts w:ascii="Abadi Extra Light" w:eastAsia="Times New Roman" w:hAnsi="Abadi Extra Light"/>
          <w:color w:val="4D4F53"/>
          <w:sz w:val="28"/>
          <w:szCs w:val="28"/>
        </w:rPr>
        <w:t>Wiedemann</w:t>
      </w:r>
      <w:proofErr w:type="spellEnd"/>
      <w:r w:rsidRPr="00123271">
        <w:rPr>
          <w:rFonts w:ascii="Abadi Extra Light" w:eastAsia="Times New Roman" w:hAnsi="Abadi Extra Light"/>
          <w:color w:val="4D4F53"/>
          <w:sz w:val="28"/>
          <w:szCs w:val="28"/>
        </w:rPr>
        <w:t xml:space="preserve"> syndrome are known to alter the immune system. The immune system is a complex system that functions to protect our bodies from infection and disease. The bone marrow produces cells that later mature and function as part of the immune system. One theory suggests that the cells in the bone marrow, the stem cells, become damaged or defective, so when they reproduce to make more cells, they make abnormal cells or cancer cells. The cause of the defect in the stem cells could be related to an inherited genetic defect or exposure to a virus or toxin.</w:t>
      </w:r>
    </w:p>
    <w:p w:rsidR="00521688" w:rsidRPr="00123271" w:rsidRDefault="00521688" w:rsidP="00E569B6">
      <w:pPr>
        <w:numPr>
          <w:ilvl w:val="0"/>
          <w:numId w:val="1"/>
        </w:numPr>
        <w:shd w:val="clear" w:color="auto" w:fill="FFFFFF"/>
        <w:spacing w:after="165"/>
        <w:divId w:val="1608460623"/>
        <w:rPr>
          <w:rFonts w:ascii="Abadi Extra Light" w:eastAsia="Times New Roman" w:hAnsi="Abadi Extra Light"/>
          <w:color w:val="4D4F53"/>
          <w:sz w:val="28"/>
          <w:szCs w:val="28"/>
        </w:rPr>
      </w:pPr>
      <w:r w:rsidRPr="00123271">
        <w:rPr>
          <w:rFonts w:ascii="Abadi Extra Light" w:eastAsia="Times New Roman" w:hAnsi="Abadi Extra Light"/>
          <w:b/>
          <w:bCs/>
          <w:color w:val="4D4F53"/>
          <w:sz w:val="28"/>
          <w:szCs w:val="28"/>
        </w:rPr>
        <w:t>Exposures to certain viruses.</w:t>
      </w:r>
      <w:r w:rsidRPr="00123271">
        <w:rPr>
          <w:rFonts w:ascii="Abadi Extra Light" w:eastAsia="Times New Roman" w:hAnsi="Abadi Extra Light"/>
          <w:color w:val="4D4F53"/>
          <w:sz w:val="28"/>
          <w:szCs w:val="28"/>
        </w:rPr>
        <w:t xml:space="preserve"> Epstein-Barr virus and HIV, the virus that causes AIDS, have been linked to an increased risk of developing certain childhood cancers, such as Hodgkin and non-Hodgkin lymphoma. Possibly, the virus alters a </w:t>
      </w:r>
      <w:r w:rsidRPr="00123271">
        <w:rPr>
          <w:rFonts w:ascii="Abadi Extra Light" w:eastAsia="Times New Roman" w:hAnsi="Abadi Extra Light"/>
          <w:color w:val="4D4F53"/>
          <w:sz w:val="28"/>
          <w:szCs w:val="28"/>
        </w:rPr>
        <w:lastRenderedPageBreak/>
        <w:t>cell in some way. That cell then reproduces an altered cell and, eventually, these alterations become a cancer cell that reproduces more cancer cells.</w:t>
      </w:r>
    </w:p>
    <w:p w:rsidR="00521688" w:rsidRPr="00123271" w:rsidRDefault="00521688" w:rsidP="00E569B6">
      <w:pPr>
        <w:numPr>
          <w:ilvl w:val="0"/>
          <w:numId w:val="1"/>
        </w:numPr>
        <w:shd w:val="clear" w:color="auto" w:fill="FFFFFF"/>
        <w:spacing w:after="165"/>
        <w:divId w:val="1608460623"/>
        <w:rPr>
          <w:rFonts w:ascii="Abadi Extra Light" w:eastAsia="Times New Roman" w:hAnsi="Abadi Extra Light"/>
          <w:color w:val="4D4F53"/>
          <w:sz w:val="28"/>
          <w:szCs w:val="28"/>
        </w:rPr>
      </w:pPr>
      <w:r w:rsidRPr="00123271">
        <w:rPr>
          <w:rFonts w:ascii="Abadi Extra Light" w:eastAsia="Times New Roman" w:hAnsi="Abadi Extra Light"/>
          <w:b/>
          <w:bCs/>
          <w:color w:val="4D4F53"/>
          <w:sz w:val="28"/>
          <w:szCs w:val="28"/>
        </w:rPr>
        <w:t>Environmental exposures.</w:t>
      </w:r>
      <w:r w:rsidRPr="00123271">
        <w:rPr>
          <w:rFonts w:ascii="Abadi Extra Light" w:eastAsia="Times New Roman" w:hAnsi="Abadi Extra Light"/>
          <w:color w:val="4D4F53"/>
          <w:sz w:val="28"/>
          <w:szCs w:val="28"/>
        </w:rPr>
        <w:t xml:space="preserve"> Pesticides, fertilizers, and power lines have been researched for a direct link to childhood cancers. There has been evidence of cancer occurring among nonrelated children in certain </w:t>
      </w:r>
      <w:r w:rsidR="00833BC7" w:rsidRPr="00123271">
        <w:rPr>
          <w:rFonts w:ascii="Abadi Extra Light" w:eastAsia="Times New Roman" w:hAnsi="Abadi Extra Light"/>
          <w:color w:val="4D4F53"/>
          <w:sz w:val="28"/>
          <w:szCs w:val="28"/>
        </w:rPr>
        <w:t>neighbourhoods</w:t>
      </w:r>
      <w:r w:rsidRPr="00123271">
        <w:rPr>
          <w:rFonts w:ascii="Abadi Extra Light" w:eastAsia="Times New Roman" w:hAnsi="Abadi Extra Light"/>
          <w:color w:val="4D4F53"/>
          <w:sz w:val="28"/>
          <w:szCs w:val="28"/>
        </w:rPr>
        <w:t xml:space="preserve"> and/or cities. Whether prenatal or infant exposure to these agents causes cancer, or whether it is a coincidence, is unknown.</w:t>
      </w:r>
    </w:p>
    <w:p w:rsidR="00521688" w:rsidRPr="00123271" w:rsidRDefault="00521688" w:rsidP="00E569B6">
      <w:pPr>
        <w:numPr>
          <w:ilvl w:val="0"/>
          <w:numId w:val="1"/>
        </w:numPr>
        <w:shd w:val="clear" w:color="auto" w:fill="FFFFFF"/>
        <w:spacing w:after="195"/>
        <w:divId w:val="1608460623"/>
        <w:rPr>
          <w:rFonts w:ascii="Abadi Extra Light" w:eastAsia="Times New Roman" w:hAnsi="Abadi Extra Light"/>
          <w:color w:val="4D4F53"/>
          <w:sz w:val="28"/>
          <w:szCs w:val="28"/>
        </w:rPr>
      </w:pPr>
      <w:r w:rsidRPr="00123271">
        <w:rPr>
          <w:rFonts w:ascii="Abadi Extra Light" w:eastAsia="Times New Roman" w:hAnsi="Abadi Extra Light"/>
          <w:b/>
          <w:bCs/>
          <w:color w:val="4D4F53"/>
          <w:sz w:val="28"/>
          <w:szCs w:val="28"/>
        </w:rPr>
        <w:t>Some forms of high-dose chemotherapy and radiation. </w:t>
      </w:r>
      <w:r w:rsidRPr="00123271">
        <w:rPr>
          <w:rFonts w:ascii="Abadi Extra Light" w:eastAsia="Times New Roman" w:hAnsi="Abadi Extra Light"/>
          <w:color w:val="4D4F53"/>
          <w:sz w:val="28"/>
          <w:szCs w:val="28"/>
        </w:rPr>
        <w:t>In some cases, children who have been exposed to these agents may develop a second malignancy later in life. These strong anticancer agents can alter cells and/or the immune system. A second malignancy is a cancer that appears as a result from treatment of a different cancer</w:t>
      </w:r>
    </w:p>
    <w:p w:rsidR="0013588D" w:rsidRDefault="0013588D" w:rsidP="008A43F6">
      <w:pPr>
        <w:pStyle w:val="NormalWeb"/>
        <w:spacing w:before="0" w:beforeAutospacing="0" w:after="0" w:afterAutospacing="0"/>
        <w:ind w:right="-120"/>
        <w:textAlignment w:val="baseline"/>
        <w:divId w:val="1706981532"/>
        <w:rPr>
          <w:rFonts w:ascii="Abadi Extra Light" w:hAnsi="Abadi Extra Light"/>
          <w:b/>
          <w:bCs/>
          <w:color w:val="1A1A1A"/>
          <w:sz w:val="28"/>
          <w:szCs w:val="28"/>
          <w:u w:val="single"/>
        </w:rPr>
      </w:pPr>
      <w:r>
        <w:rPr>
          <w:rFonts w:ascii="Abadi Extra Light" w:hAnsi="Abadi Extra Light"/>
          <w:b/>
          <w:bCs/>
          <w:color w:val="1A1A1A"/>
          <w:sz w:val="28"/>
          <w:szCs w:val="28"/>
          <w:u w:val="single"/>
        </w:rPr>
        <w:t xml:space="preserve">  </w:t>
      </w:r>
    </w:p>
    <w:p w:rsidR="0013588D" w:rsidRDefault="0013588D" w:rsidP="008A43F6">
      <w:pPr>
        <w:pStyle w:val="NormalWeb"/>
        <w:spacing w:before="0" w:beforeAutospacing="0" w:after="0" w:afterAutospacing="0"/>
        <w:ind w:right="-120"/>
        <w:textAlignment w:val="baseline"/>
        <w:divId w:val="1706981532"/>
        <w:rPr>
          <w:rFonts w:ascii="Abadi Extra Light" w:hAnsi="Abadi Extra Light"/>
          <w:b/>
          <w:bCs/>
          <w:color w:val="1A1A1A"/>
          <w:sz w:val="28"/>
          <w:szCs w:val="28"/>
          <w:u w:val="single"/>
        </w:rPr>
      </w:pPr>
    </w:p>
    <w:p w:rsidR="0013588D" w:rsidRDefault="0013588D" w:rsidP="008A43F6">
      <w:pPr>
        <w:pStyle w:val="NormalWeb"/>
        <w:spacing w:before="0" w:beforeAutospacing="0" w:after="0" w:afterAutospacing="0"/>
        <w:ind w:right="-120"/>
        <w:textAlignment w:val="baseline"/>
        <w:divId w:val="1706981532"/>
        <w:rPr>
          <w:rFonts w:ascii="Abadi Extra Light" w:hAnsi="Abadi Extra Light"/>
          <w:b/>
          <w:bCs/>
          <w:color w:val="1A1A1A"/>
          <w:sz w:val="28"/>
          <w:szCs w:val="28"/>
          <w:u w:val="single"/>
        </w:rPr>
      </w:pPr>
    </w:p>
    <w:sectPr w:rsidR="001358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 w:name="Abadi Extra Light">
    <w:panose1 w:val="020B0204020104020204"/>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55313"/>
    <w:multiLevelType w:val="hybridMultilevel"/>
    <w:tmpl w:val="435EF0C6"/>
    <w:lvl w:ilvl="0" w:tplc="FFFFFFFF">
      <w:start w:val="1"/>
      <w:numFmt w:val="decimal"/>
      <w:lvlText w:val="%1."/>
      <w:lvlJc w:val="left"/>
      <w:pPr>
        <w:ind w:left="747" w:hanging="387"/>
      </w:pPr>
      <w:rPr>
        <w:rFonts w:hint="default"/>
        <w:sz w:val="47"/>
      </w:rPr>
    </w:lvl>
    <w:lvl w:ilvl="1" w:tplc="A5D2FE42">
      <w:start w:val="3"/>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08788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9F574E"/>
    <w:multiLevelType w:val="hybridMultilevel"/>
    <w:tmpl w:val="435EF0C6"/>
    <w:lvl w:ilvl="0" w:tplc="FFFFFFFF">
      <w:start w:val="1"/>
      <w:numFmt w:val="decimal"/>
      <w:lvlText w:val="%1."/>
      <w:lvlJc w:val="left"/>
      <w:pPr>
        <w:ind w:left="747" w:hanging="387"/>
      </w:pPr>
      <w:rPr>
        <w:rFonts w:hint="default"/>
        <w:sz w:val="47"/>
      </w:rPr>
    </w:lvl>
    <w:lvl w:ilvl="1" w:tplc="A5D2FE42">
      <w:start w:val="3"/>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EE53F5"/>
    <w:multiLevelType w:val="hybridMultilevel"/>
    <w:tmpl w:val="3ED288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6EB"/>
    <w:rsid w:val="000306EB"/>
    <w:rsid w:val="00037D33"/>
    <w:rsid w:val="0005428C"/>
    <w:rsid w:val="00065F9A"/>
    <w:rsid w:val="0008580B"/>
    <w:rsid w:val="000A5667"/>
    <w:rsid w:val="00110727"/>
    <w:rsid w:val="00117F28"/>
    <w:rsid w:val="00123271"/>
    <w:rsid w:val="001341D4"/>
    <w:rsid w:val="0013588D"/>
    <w:rsid w:val="00137045"/>
    <w:rsid w:val="001833BC"/>
    <w:rsid w:val="001B7D3E"/>
    <w:rsid w:val="001D7784"/>
    <w:rsid w:val="00234C8D"/>
    <w:rsid w:val="00285991"/>
    <w:rsid w:val="002C2955"/>
    <w:rsid w:val="002D08EA"/>
    <w:rsid w:val="002D1134"/>
    <w:rsid w:val="003059C9"/>
    <w:rsid w:val="00342C79"/>
    <w:rsid w:val="003D1BC0"/>
    <w:rsid w:val="003E04B0"/>
    <w:rsid w:val="003E0AA8"/>
    <w:rsid w:val="003E4EF5"/>
    <w:rsid w:val="003F7A74"/>
    <w:rsid w:val="00426B00"/>
    <w:rsid w:val="0050249B"/>
    <w:rsid w:val="00517611"/>
    <w:rsid w:val="00521688"/>
    <w:rsid w:val="005325CF"/>
    <w:rsid w:val="00542827"/>
    <w:rsid w:val="00574B69"/>
    <w:rsid w:val="005D5008"/>
    <w:rsid w:val="00822D20"/>
    <w:rsid w:val="00833BC7"/>
    <w:rsid w:val="008370A4"/>
    <w:rsid w:val="00854AD2"/>
    <w:rsid w:val="00867C1D"/>
    <w:rsid w:val="008A43F6"/>
    <w:rsid w:val="00957FBE"/>
    <w:rsid w:val="00977A5D"/>
    <w:rsid w:val="009951D6"/>
    <w:rsid w:val="00A03AE0"/>
    <w:rsid w:val="00A44885"/>
    <w:rsid w:val="00AC1725"/>
    <w:rsid w:val="00AF1CD9"/>
    <w:rsid w:val="00B12CDF"/>
    <w:rsid w:val="00B37F5C"/>
    <w:rsid w:val="00B420D5"/>
    <w:rsid w:val="00B572E4"/>
    <w:rsid w:val="00CA13D9"/>
    <w:rsid w:val="00CD0371"/>
    <w:rsid w:val="00D03D6F"/>
    <w:rsid w:val="00D27D46"/>
    <w:rsid w:val="00D622C8"/>
    <w:rsid w:val="00DB2CA6"/>
    <w:rsid w:val="00DC6B40"/>
    <w:rsid w:val="00E0754B"/>
    <w:rsid w:val="00E16808"/>
    <w:rsid w:val="00E238C9"/>
    <w:rsid w:val="00E569B6"/>
    <w:rsid w:val="00EB103A"/>
    <w:rsid w:val="00FB23E0"/>
    <w:rsid w:val="00FB5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7FBFC"/>
  <w15:chartTrackingRefBased/>
  <w15:docId w15:val="{FEDD8894-2D64-E344-A3A9-9F54FFE4F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7D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7D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216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33"/>
    <w:pPr>
      <w:ind w:left="720"/>
      <w:contextualSpacing/>
    </w:pPr>
  </w:style>
  <w:style w:type="character" w:customStyle="1" w:styleId="Heading1Char">
    <w:name w:val="Heading 1 Char"/>
    <w:basedOn w:val="DefaultParagraphFont"/>
    <w:link w:val="Heading1"/>
    <w:uiPriority w:val="9"/>
    <w:rsid w:val="001B7D3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B7D3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1B7D3E"/>
    <w:rPr>
      <w:color w:val="0000FF"/>
      <w:u w:val="single"/>
    </w:rPr>
  </w:style>
  <w:style w:type="paragraph" w:styleId="NormalWeb">
    <w:name w:val="Normal (Web)"/>
    <w:basedOn w:val="Normal"/>
    <w:uiPriority w:val="99"/>
    <w:unhideWhenUsed/>
    <w:rsid w:val="001B7D3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B7D3E"/>
    <w:rPr>
      <w:b/>
      <w:bCs/>
    </w:rPr>
  </w:style>
  <w:style w:type="character" w:customStyle="1" w:styleId="md-assembly-caption">
    <w:name w:val="md-assembly-caption"/>
    <w:basedOn w:val="DefaultParagraphFont"/>
    <w:rsid w:val="001B7D3E"/>
  </w:style>
  <w:style w:type="character" w:styleId="HTMLCite">
    <w:name w:val="HTML Cite"/>
    <w:basedOn w:val="DefaultParagraphFont"/>
    <w:uiPriority w:val="99"/>
    <w:semiHidden/>
    <w:unhideWhenUsed/>
    <w:rsid w:val="001B7D3E"/>
    <w:rPr>
      <w:i/>
      <w:iCs/>
    </w:rPr>
  </w:style>
  <w:style w:type="character" w:customStyle="1" w:styleId="Heading3Char">
    <w:name w:val="Heading 3 Char"/>
    <w:basedOn w:val="DefaultParagraphFont"/>
    <w:link w:val="Heading3"/>
    <w:uiPriority w:val="9"/>
    <w:semiHidden/>
    <w:rsid w:val="0052168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431143">
      <w:bodyDiv w:val="1"/>
      <w:marLeft w:val="0"/>
      <w:marRight w:val="0"/>
      <w:marTop w:val="0"/>
      <w:marBottom w:val="0"/>
      <w:divBdr>
        <w:top w:val="none" w:sz="0" w:space="0" w:color="auto"/>
        <w:left w:val="none" w:sz="0" w:space="0" w:color="auto"/>
        <w:bottom w:val="none" w:sz="0" w:space="0" w:color="auto"/>
        <w:right w:val="none" w:sz="0" w:space="0" w:color="auto"/>
      </w:divBdr>
      <w:divsChild>
        <w:div w:id="657730542">
          <w:marLeft w:val="0"/>
          <w:marRight w:val="0"/>
          <w:marTop w:val="0"/>
          <w:marBottom w:val="0"/>
          <w:divBdr>
            <w:top w:val="none" w:sz="0" w:space="0" w:color="auto"/>
            <w:left w:val="none" w:sz="0" w:space="0" w:color="auto"/>
            <w:bottom w:val="none" w:sz="0" w:space="0" w:color="auto"/>
            <w:right w:val="none" w:sz="0" w:space="0" w:color="auto"/>
          </w:divBdr>
          <w:divsChild>
            <w:div w:id="1122192330">
              <w:marLeft w:val="0"/>
              <w:marRight w:val="0"/>
              <w:marTop w:val="0"/>
              <w:marBottom w:val="0"/>
              <w:divBdr>
                <w:top w:val="none" w:sz="0" w:space="0" w:color="auto"/>
                <w:left w:val="none" w:sz="0" w:space="0" w:color="auto"/>
                <w:bottom w:val="none" w:sz="0" w:space="0" w:color="auto"/>
                <w:right w:val="none" w:sz="0" w:space="0" w:color="auto"/>
              </w:divBdr>
              <w:divsChild>
                <w:div w:id="1028486901">
                  <w:marLeft w:val="0"/>
                  <w:marRight w:val="0"/>
                  <w:marTop w:val="0"/>
                  <w:marBottom w:val="0"/>
                  <w:divBdr>
                    <w:top w:val="none" w:sz="0" w:space="0" w:color="auto"/>
                    <w:left w:val="none" w:sz="0" w:space="0" w:color="auto"/>
                    <w:bottom w:val="none" w:sz="0" w:space="0" w:color="auto"/>
                    <w:right w:val="none" w:sz="0" w:space="0" w:color="auto"/>
                  </w:divBdr>
                  <w:divsChild>
                    <w:div w:id="444663893">
                      <w:marLeft w:val="0"/>
                      <w:marRight w:val="-120"/>
                      <w:marTop w:val="0"/>
                      <w:marBottom w:val="0"/>
                      <w:divBdr>
                        <w:top w:val="none" w:sz="0" w:space="0" w:color="auto"/>
                        <w:left w:val="none" w:sz="0" w:space="0" w:color="auto"/>
                        <w:bottom w:val="none" w:sz="0" w:space="0" w:color="auto"/>
                        <w:right w:val="none" w:sz="0" w:space="0" w:color="auto"/>
                      </w:divBdr>
                      <w:divsChild>
                        <w:div w:id="1706981532">
                          <w:marLeft w:val="0"/>
                          <w:marRight w:val="0"/>
                          <w:marTop w:val="0"/>
                          <w:marBottom w:val="0"/>
                          <w:divBdr>
                            <w:top w:val="none" w:sz="0" w:space="0" w:color="auto"/>
                            <w:left w:val="none" w:sz="0" w:space="0" w:color="auto"/>
                            <w:bottom w:val="none" w:sz="0" w:space="0" w:color="auto"/>
                            <w:right w:val="none" w:sz="0" w:space="0" w:color="auto"/>
                          </w:divBdr>
                          <w:divsChild>
                            <w:div w:id="1696732167">
                              <w:marLeft w:val="0"/>
                              <w:marRight w:val="0"/>
                              <w:marTop w:val="0"/>
                              <w:marBottom w:val="0"/>
                              <w:divBdr>
                                <w:top w:val="none" w:sz="0" w:space="0" w:color="auto"/>
                                <w:left w:val="none" w:sz="0" w:space="0" w:color="auto"/>
                                <w:bottom w:val="none" w:sz="0" w:space="0" w:color="auto"/>
                                <w:right w:val="none" w:sz="0" w:space="0" w:color="auto"/>
                              </w:divBdr>
                              <w:divsChild>
                                <w:div w:id="1628929392">
                                  <w:marLeft w:val="0"/>
                                  <w:marRight w:val="0"/>
                                  <w:marTop w:val="0"/>
                                  <w:marBottom w:val="0"/>
                                  <w:divBdr>
                                    <w:top w:val="none" w:sz="0" w:space="0" w:color="auto"/>
                                    <w:left w:val="none" w:sz="0" w:space="0" w:color="auto"/>
                                    <w:bottom w:val="none" w:sz="0" w:space="0" w:color="auto"/>
                                    <w:right w:val="none" w:sz="0" w:space="0" w:color="auto"/>
                                  </w:divBdr>
                                  <w:divsChild>
                                    <w:div w:id="1257782959">
                                      <w:marLeft w:val="0"/>
                                      <w:marRight w:val="0"/>
                                      <w:marTop w:val="2145"/>
                                      <w:marBottom w:val="0"/>
                                      <w:divBdr>
                                        <w:top w:val="none" w:sz="0" w:space="0" w:color="auto"/>
                                        <w:left w:val="none" w:sz="0" w:space="0" w:color="auto"/>
                                        <w:bottom w:val="none" w:sz="0" w:space="0" w:color="auto"/>
                                        <w:right w:val="none" w:sz="0" w:space="0" w:color="auto"/>
                                      </w:divBdr>
                                      <w:divsChild>
                                        <w:div w:id="1488981412">
                                          <w:marLeft w:val="0"/>
                                          <w:marRight w:val="0"/>
                                          <w:marTop w:val="0"/>
                                          <w:marBottom w:val="0"/>
                                          <w:divBdr>
                                            <w:top w:val="none" w:sz="0" w:space="0" w:color="auto"/>
                                            <w:left w:val="none" w:sz="0" w:space="0" w:color="auto"/>
                                            <w:bottom w:val="none" w:sz="0" w:space="0" w:color="auto"/>
                                            <w:right w:val="none" w:sz="0" w:space="0" w:color="auto"/>
                                          </w:divBdr>
                                          <w:divsChild>
                                            <w:div w:id="1079641861">
                                              <w:marLeft w:val="0"/>
                                              <w:marRight w:val="0"/>
                                              <w:marTop w:val="0"/>
                                              <w:marBottom w:val="0"/>
                                              <w:divBdr>
                                                <w:top w:val="none" w:sz="0" w:space="0" w:color="auto"/>
                                                <w:left w:val="none" w:sz="0" w:space="0" w:color="auto"/>
                                                <w:bottom w:val="none" w:sz="0" w:space="0" w:color="auto"/>
                                                <w:right w:val="none" w:sz="0" w:space="0" w:color="auto"/>
                                              </w:divBdr>
                                              <w:divsChild>
                                                <w:div w:id="1762721977">
                                                  <w:marLeft w:val="0"/>
                                                  <w:marRight w:val="0"/>
                                                  <w:marTop w:val="0"/>
                                                  <w:marBottom w:val="0"/>
                                                  <w:divBdr>
                                                    <w:top w:val="none" w:sz="0" w:space="0" w:color="auto"/>
                                                    <w:left w:val="none" w:sz="0" w:space="0" w:color="auto"/>
                                                    <w:bottom w:val="none" w:sz="0" w:space="0" w:color="auto"/>
                                                    <w:right w:val="none" w:sz="0" w:space="0" w:color="auto"/>
                                                  </w:divBdr>
                                                  <w:divsChild>
                                                    <w:div w:id="4446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491985">
                                      <w:marLeft w:val="0"/>
                                      <w:marRight w:val="0"/>
                                      <w:marTop w:val="75"/>
                                      <w:marBottom w:val="0"/>
                                      <w:divBdr>
                                        <w:top w:val="none" w:sz="0" w:space="0" w:color="auto"/>
                                        <w:left w:val="none" w:sz="0" w:space="0" w:color="auto"/>
                                        <w:bottom w:val="none" w:sz="0" w:space="0" w:color="auto"/>
                                        <w:right w:val="none" w:sz="0" w:space="0" w:color="auto"/>
                                      </w:divBdr>
                                      <w:divsChild>
                                        <w:div w:id="1227062947">
                                          <w:marLeft w:val="0"/>
                                          <w:marRight w:val="0"/>
                                          <w:marTop w:val="0"/>
                                          <w:marBottom w:val="0"/>
                                          <w:divBdr>
                                            <w:top w:val="none" w:sz="0" w:space="0" w:color="auto"/>
                                            <w:left w:val="none" w:sz="0" w:space="0" w:color="auto"/>
                                            <w:bottom w:val="none" w:sz="0" w:space="0" w:color="auto"/>
                                            <w:right w:val="none" w:sz="0" w:space="0" w:color="auto"/>
                                          </w:divBdr>
                                          <w:divsChild>
                                            <w:div w:id="1895192294">
                                              <w:marLeft w:val="0"/>
                                              <w:marRight w:val="0"/>
                                              <w:marTop w:val="0"/>
                                              <w:marBottom w:val="0"/>
                                              <w:divBdr>
                                                <w:top w:val="none" w:sz="0" w:space="0" w:color="auto"/>
                                                <w:left w:val="none" w:sz="0" w:space="0" w:color="auto"/>
                                                <w:bottom w:val="none" w:sz="0" w:space="0" w:color="auto"/>
                                                <w:right w:val="none" w:sz="0" w:space="0" w:color="auto"/>
                                              </w:divBdr>
                                              <w:divsChild>
                                                <w:div w:id="15567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379297">
                                  <w:marLeft w:val="0"/>
                                  <w:marRight w:val="0"/>
                                  <w:marTop w:val="0"/>
                                  <w:marBottom w:val="0"/>
                                  <w:divBdr>
                                    <w:top w:val="none" w:sz="0" w:space="0" w:color="auto"/>
                                    <w:left w:val="none" w:sz="0" w:space="0" w:color="auto"/>
                                    <w:bottom w:val="none" w:sz="0" w:space="0" w:color="auto"/>
                                    <w:right w:val="none" w:sz="0" w:space="0" w:color="auto"/>
                                  </w:divBdr>
                                  <w:divsChild>
                                    <w:div w:id="261768753">
                                      <w:marLeft w:val="0"/>
                                      <w:marRight w:val="0"/>
                                      <w:marTop w:val="0"/>
                                      <w:marBottom w:val="0"/>
                                      <w:divBdr>
                                        <w:top w:val="none" w:sz="0" w:space="0" w:color="auto"/>
                                        <w:left w:val="none" w:sz="0" w:space="0" w:color="auto"/>
                                        <w:bottom w:val="none" w:sz="0" w:space="0" w:color="auto"/>
                                        <w:right w:val="none" w:sz="0" w:space="0" w:color="auto"/>
                                      </w:divBdr>
                                      <w:divsChild>
                                        <w:div w:id="1242107755">
                                          <w:marLeft w:val="0"/>
                                          <w:marRight w:val="0"/>
                                          <w:marTop w:val="0"/>
                                          <w:marBottom w:val="0"/>
                                          <w:divBdr>
                                            <w:top w:val="none" w:sz="0" w:space="0" w:color="auto"/>
                                            <w:left w:val="none" w:sz="0" w:space="0" w:color="auto"/>
                                            <w:bottom w:val="none" w:sz="0" w:space="0" w:color="auto"/>
                                            <w:right w:val="none" w:sz="0" w:space="0" w:color="auto"/>
                                          </w:divBdr>
                                          <w:divsChild>
                                            <w:div w:id="515923800">
                                              <w:marLeft w:val="-150"/>
                                              <w:marRight w:val="-150"/>
                                              <w:marTop w:val="180"/>
                                              <w:marBottom w:val="0"/>
                                              <w:divBdr>
                                                <w:top w:val="none" w:sz="0" w:space="0" w:color="auto"/>
                                                <w:left w:val="none" w:sz="0" w:space="0" w:color="auto"/>
                                                <w:bottom w:val="none" w:sz="0" w:space="0" w:color="auto"/>
                                                <w:right w:val="none" w:sz="0" w:space="0" w:color="auto"/>
                                              </w:divBdr>
                                              <w:divsChild>
                                                <w:div w:id="57871958">
                                                  <w:marLeft w:val="0"/>
                                                  <w:marRight w:val="0"/>
                                                  <w:marTop w:val="0"/>
                                                  <w:marBottom w:val="0"/>
                                                  <w:divBdr>
                                                    <w:top w:val="none" w:sz="0" w:space="0" w:color="auto"/>
                                                    <w:left w:val="none" w:sz="0" w:space="0" w:color="auto"/>
                                                    <w:bottom w:val="none" w:sz="0" w:space="0" w:color="auto"/>
                                                    <w:right w:val="none" w:sz="0" w:space="0" w:color="auto"/>
                                                  </w:divBdr>
                                                  <w:divsChild>
                                                    <w:div w:id="55276816">
                                                      <w:marLeft w:val="0"/>
                                                      <w:marRight w:val="0"/>
                                                      <w:marTop w:val="0"/>
                                                      <w:marBottom w:val="0"/>
                                                      <w:divBdr>
                                                        <w:top w:val="none" w:sz="0" w:space="0" w:color="auto"/>
                                                        <w:left w:val="none" w:sz="0" w:space="0" w:color="auto"/>
                                                        <w:bottom w:val="none" w:sz="0" w:space="0" w:color="auto"/>
                                                        <w:right w:val="none" w:sz="0" w:space="0" w:color="auto"/>
                                                      </w:divBdr>
                                                      <w:divsChild>
                                                        <w:div w:id="131675580">
                                                          <w:marLeft w:val="0"/>
                                                          <w:marRight w:val="0"/>
                                                          <w:marTop w:val="0"/>
                                                          <w:marBottom w:val="0"/>
                                                          <w:divBdr>
                                                            <w:top w:val="none" w:sz="0" w:space="0" w:color="auto"/>
                                                            <w:left w:val="none" w:sz="0" w:space="0" w:color="auto"/>
                                                            <w:bottom w:val="none" w:sz="0" w:space="0" w:color="auto"/>
                                                            <w:right w:val="none" w:sz="0" w:space="0" w:color="auto"/>
                                                          </w:divBdr>
                                                          <w:divsChild>
                                                            <w:div w:id="1609190372">
                                                              <w:marLeft w:val="0"/>
                                                              <w:marRight w:val="0"/>
                                                              <w:marTop w:val="0"/>
                                                              <w:marBottom w:val="0"/>
                                                              <w:divBdr>
                                                                <w:top w:val="none" w:sz="0" w:space="0" w:color="auto"/>
                                                                <w:left w:val="none" w:sz="0" w:space="0" w:color="auto"/>
                                                                <w:bottom w:val="none" w:sz="0" w:space="0" w:color="auto"/>
                                                                <w:right w:val="none" w:sz="0" w:space="0" w:color="auto"/>
                                                              </w:divBdr>
                                                              <w:divsChild>
                                                                <w:div w:id="2024088557">
                                                                  <w:marLeft w:val="0"/>
                                                                  <w:marRight w:val="0"/>
                                                                  <w:marTop w:val="0"/>
                                                                  <w:marBottom w:val="0"/>
                                                                  <w:divBdr>
                                                                    <w:top w:val="none" w:sz="0" w:space="0" w:color="auto"/>
                                                                    <w:left w:val="none" w:sz="0" w:space="0" w:color="auto"/>
                                                                    <w:bottom w:val="none" w:sz="0" w:space="0" w:color="auto"/>
                                                                    <w:right w:val="none" w:sz="0" w:space="0" w:color="auto"/>
                                                                  </w:divBdr>
                                                                  <w:divsChild>
                                                                    <w:div w:id="448821133">
                                                                      <w:marLeft w:val="0"/>
                                                                      <w:marRight w:val="0"/>
                                                                      <w:marTop w:val="0"/>
                                                                      <w:marBottom w:val="0"/>
                                                                      <w:divBdr>
                                                                        <w:top w:val="none" w:sz="0" w:space="0" w:color="auto"/>
                                                                        <w:left w:val="none" w:sz="0" w:space="0" w:color="auto"/>
                                                                        <w:bottom w:val="none" w:sz="0" w:space="0" w:color="auto"/>
                                                                        <w:right w:val="none" w:sz="0" w:space="0" w:color="auto"/>
                                                                      </w:divBdr>
                                                                      <w:divsChild>
                                                                        <w:div w:id="562954447">
                                                                          <w:marLeft w:val="0"/>
                                                                          <w:marRight w:val="0"/>
                                                                          <w:marTop w:val="0"/>
                                                                          <w:marBottom w:val="0"/>
                                                                          <w:divBdr>
                                                                            <w:top w:val="none" w:sz="0" w:space="0" w:color="auto"/>
                                                                            <w:left w:val="none" w:sz="0" w:space="0" w:color="auto"/>
                                                                            <w:bottom w:val="none" w:sz="0" w:space="0" w:color="auto"/>
                                                                            <w:right w:val="none" w:sz="0" w:space="0" w:color="auto"/>
                                                                          </w:divBdr>
                                                                          <w:divsChild>
                                                                            <w:div w:id="1513954353">
                                                                              <w:marLeft w:val="0"/>
                                                                              <w:marRight w:val="0"/>
                                                                              <w:marTop w:val="0"/>
                                                                              <w:marBottom w:val="0"/>
                                                                              <w:divBdr>
                                                                                <w:top w:val="none" w:sz="0" w:space="0" w:color="auto"/>
                                                                                <w:left w:val="none" w:sz="0" w:space="0" w:color="auto"/>
                                                                                <w:bottom w:val="none" w:sz="0" w:space="0" w:color="auto"/>
                                                                                <w:right w:val="none" w:sz="0" w:space="0" w:color="auto"/>
                                                                              </w:divBdr>
                                                                              <w:divsChild>
                                                                                <w:div w:id="1775399957">
                                                                                  <w:marLeft w:val="0"/>
                                                                                  <w:marRight w:val="0"/>
                                                                                  <w:marTop w:val="0"/>
                                                                                  <w:marBottom w:val="0"/>
                                                                                  <w:divBdr>
                                                                                    <w:top w:val="single" w:sz="6" w:space="0" w:color="auto"/>
                                                                                    <w:left w:val="single" w:sz="6" w:space="0" w:color="auto"/>
                                                                                    <w:bottom w:val="single" w:sz="6" w:space="0" w:color="auto"/>
                                                                                    <w:right w:val="single" w:sz="6" w:space="0" w:color="auto"/>
                                                                                  </w:divBdr>
                                                                                  <w:divsChild>
                                                                                    <w:div w:id="1391342398">
                                                                                      <w:marLeft w:val="0"/>
                                                                                      <w:marRight w:val="0"/>
                                                                                      <w:marTop w:val="0"/>
                                                                                      <w:marBottom w:val="0"/>
                                                                                      <w:divBdr>
                                                                                        <w:top w:val="none" w:sz="0" w:space="0" w:color="auto"/>
                                                                                        <w:left w:val="none" w:sz="0" w:space="0" w:color="auto"/>
                                                                                        <w:bottom w:val="none" w:sz="0" w:space="0" w:color="auto"/>
                                                                                        <w:right w:val="none" w:sz="0" w:space="0" w:color="auto"/>
                                                                                      </w:divBdr>
                                                                                    </w:div>
                                                                                  </w:divsChild>
                                                                                </w:div>
                                                                                <w:div w:id="371224726">
                                                                                  <w:marLeft w:val="0"/>
                                                                                  <w:marRight w:val="0"/>
                                                                                  <w:marTop w:val="0"/>
                                                                                  <w:marBottom w:val="0"/>
                                                                                  <w:divBdr>
                                                                                    <w:top w:val="single" w:sz="6" w:space="0" w:color="auto"/>
                                                                                    <w:left w:val="single" w:sz="6" w:space="0" w:color="auto"/>
                                                                                    <w:bottom w:val="single" w:sz="6" w:space="0" w:color="auto"/>
                                                                                    <w:right w:val="single" w:sz="6" w:space="0" w:color="auto"/>
                                                                                  </w:divBdr>
                                                                                  <w:divsChild>
                                                                                    <w:div w:id="105783012">
                                                                                      <w:marLeft w:val="0"/>
                                                                                      <w:marRight w:val="0"/>
                                                                                      <w:marTop w:val="0"/>
                                                                                      <w:marBottom w:val="0"/>
                                                                                      <w:divBdr>
                                                                                        <w:top w:val="none" w:sz="0" w:space="0" w:color="auto"/>
                                                                                        <w:left w:val="none" w:sz="0" w:space="0" w:color="auto"/>
                                                                                        <w:bottom w:val="none" w:sz="0" w:space="0" w:color="auto"/>
                                                                                        <w:right w:val="none" w:sz="0" w:space="0" w:color="auto"/>
                                                                                      </w:divBdr>
                                                                                    </w:div>
                                                                                  </w:divsChild>
                                                                                </w:div>
                                                                                <w:div w:id="1961839825">
                                                                                  <w:marLeft w:val="0"/>
                                                                                  <w:marRight w:val="0"/>
                                                                                  <w:marTop w:val="0"/>
                                                                                  <w:marBottom w:val="0"/>
                                                                                  <w:divBdr>
                                                                                    <w:top w:val="single" w:sz="6" w:space="0" w:color="auto"/>
                                                                                    <w:left w:val="single" w:sz="6" w:space="0" w:color="auto"/>
                                                                                    <w:bottom w:val="single" w:sz="6" w:space="0" w:color="auto"/>
                                                                                    <w:right w:val="single" w:sz="6" w:space="0" w:color="auto"/>
                                                                                  </w:divBdr>
                                                                                  <w:divsChild>
                                                                                    <w:div w:id="1662156071">
                                                                                      <w:marLeft w:val="0"/>
                                                                                      <w:marRight w:val="0"/>
                                                                                      <w:marTop w:val="0"/>
                                                                                      <w:marBottom w:val="0"/>
                                                                                      <w:divBdr>
                                                                                        <w:top w:val="none" w:sz="0" w:space="0" w:color="auto"/>
                                                                                        <w:left w:val="none" w:sz="0" w:space="0" w:color="auto"/>
                                                                                        <w:bottom w:val="none" w:sz="0" w:space="0" w:color="auto"/>
                                                                                        <w:right w:val="none" w:sz="0" w:space="0" w:color="auto"/>
                                                                                      </w:divBdr>
                                                                                    </w:div>
                                                                                  </w:divsChild>
                                                                                </w:div>
                                                                                <w:div w:id="1198589160">
                                                                                  <w:marLeft w:val="0"/>
                                                                                  <w:marRight w:val="0"/>
                                                                                  <w:marTop w:val="0"/>
                                                                                  <w:marBottom w:val="0"/>
                                                                                  <w:divBdr>
                                                                                    <w:top w:val="single" w:sz="6" w:space="0" w:color="auto"/>
                                                                                    <w:left w:val="single" w:sz="6" w:space="0" w:color="auto"/>
                                                                                    <w:bottom w:val="single" w:sz="6" w:space="0" w:color="auto"/>
                                                                                    <w:right w:val="single" w:sz="6" w:space="0" w:color="auto"/>
                                                                                  </w:divBdr>
                                                                                  <w:divsChild>
                                                                                    <w:div w:id="2056267790">
                                                                                      <w:marLeft w:val="0"/>
                                                                                      <w:marRight w:val="0"/>
                                                                                      <w:marTop w:val="0"/>
                                                                                      <w:marBottom w:val="0"/>
                                                                                      <w:divBdr>
                                                                                        <w:top w:val="none" w:sz="0" w:space="0" w:color="auto"/>
                                                                                        <w:left w:val="none" w:sz="0" w:space="0" w:color="auto"/>
                                                                                        <w:bottom w:val="none" w:sz="0" w:space="0" w:color="auto"/>
                                                                                        <w:right w:val="none" w:sz="0" w:space="0" w:color="auto"/>
                                                                                      </w:divBdr>
                                                                                    </w:div>
                                                                                  </w:divsChild>
                                                                                </w:div>
                                                                                <w:div w:id="1022197328">
                                                                                  <w:marLeft w:val="0"/>
                                                                                  <w:marRight w:val="0"/>
                                                                                  <w:marTop w:val="0"/>
                                                                                  <w:marBottom w:val="0"/>
                                                                                  <w:divBdr>
                                                                                    <w:top w:val="single" w:sz="6" w:space="0" w:color="auto"/>
                                                                                    <w:left w:val="single" w:sz="6" w:space="0" w:color="auto"/>
                                                                                    <w:bottom w:val="single" w:sz="6" w:space="0" w:color="auto"/>
                                                                                    <w:right w:val="single" w:sz="6" w:space="0" w:color="auto"/>
                                                                                  </w:divBdr>
                                                                                  <w:divsChild>
                                                                                    <w:div w:id="1032337453">
                                                                                      <w:marLeft w:val="0"/>
                                                                                      <w:marRight w:val="0"/>
                                                                                      <w:marTop w:val="0"/>
                                                                                      <w:marBottom w:val="0"/>
                                                                                      <w:divBdr>
                                                                                        <w:top w:val="none" w:sz="0" w:space="0" w:color="auto"/>
                                                                                        <w:left w:val="none" w:sz="0" w:space="0" w:color="auto"/>
                                                                                        <w:bottom w:val="none" w:sz="0" w:space="0" w:color="auto"/>
                                                                                        <w:right w:val="none" w:sz="0" w:space="0" w:color="auto"/>
                                                                                      </w:divBdr>
                                                                                    </w:div>
                                                                                  </w:divsChild>
                                                                                </w:div>
                                                                                <w:div w:id="935212528">
                                                                                  <w:marLeft w:val="0"/>
                                                                                  <w:marRight w:val="0"/>
                                                                                  <w:marTop w:val="0"/>
                                                                                  <w:marBottom w:val="0"/>
                                                                                  <w:divBdr>
                                                                                    <w:top w:val="single" w:sz="6" w:space="0" w:color="auto"/>
                                                                                    <w:left w:val="single" w:sz="6" w:space="0" w:color="auto"/>
                                                                                    <w:bottom w:val="single" w:sz="6" w:space="0" w:color="auto"/>
                                                                                    <w:right w:val="single" w:sz="6" w:space="0" w:color="auto"/>
                                                                                  </w:divBdr>
                                                                                  <w:divsChild>
                                                                                    <w:div w:id="21184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2085060">
                                                  <w:marLeft w:val="0"/>
                                                  <w:marRight w:val="0"/>
                                                  <w:marTop w:val="0"/>
                                                  <w:marBottom w:val="0"/>
                                                  <w:divBdr>
                                                    <w:top w:val="none" w:sz="0" w:space="0" w:color="auto"/>
                                                    <w:left w:val="none" w:sz="0" w:space="0" w:color="auto"/>
                                                    <w:bottom w:val="none" w:sz="0" w:space="0" w:color="auto"/>
                                                    <w:right w:val="none" w:sz="0" w:space="0" w:color="auto"/>
                                                  </w:divBdr>
                                                  <w:divsChild>
                                                    <w:div w:id="2051613481">
                                                      <w:marLeft w:val="0"/>
                                                      <w:marRight w:val="0"/>
                                                      <w:marTop w:val="0"/>
                                                      <w:marBottom w:val="0"/>
                                                      <w:divBdr>
                                                        <w:top w:val="none" w:sz="0" w:space="0" w:color="auto"/>
                                                        <w:left w:val="none" w:sz="0" w:space="0" w:color="auto"/>
                                                        <w:bottom w:val="none" w:sz="0" w:space="0" w:color="auto"/>
                                                        <w:right w:val="none" w:sz="0" w:space="0" w:color="auto"/>
                                                      </w:divBdr>
                                                      <w:divsChild>
                                                        <w:div w:id="146408298">
                                                          <w:marLeft w:val="0"/>
                                                          <w:marRight w:val="0"/>
                                                          <w:marTop w:val="0"/>
                                                          <w:marBottom w:val="0"/>
                                                          <w:divBdr>
                                                            <w:top w:val="none" w:sz="0" w:space="0" w:color="auto"/>
                                                            <w:left w:val="none" w:sz="0" w:space="0" w:color="auto"/>
                                                            <w:bottom w:val="none" w:sz="0" w:space="0" w:color="auto"/>
                                                            <w:right w:val="none" w:sz="0" w:space="0" w:color="auto"/>
                                                          </w:divBdr>
                                                          <w:divsChild>
                                                            <w:div w:id="1355426419">
                                                              <w:marLeft w:val="0"/>
                                                              <w:marRight w:val="0"/>
                                                              <w:marTop w:val="0"/>
                                                              <w:marBottom w:val="0"/>
                                                              <w:divBdr>
                                                                <w:top w:val="none" w:sz="0" w:space="0" w:color="auto"/>
                                                                <w:left w:val="none" w:sz="0" w:space="0" w:color="auto"/>
                                                                <w:bottom w:val="none" w:sz="0" w:space="0" w:color="auto"/>
                                                                <w:right w:val="none" w:sz="0" w:space="0" w:color="auto"/>
                                                              </w:divBdr>
                                                              <w:divsChild>
                                                                <w:div w:id="1507163467">
                                                                  <w:marLeft w:val="0"/>
                                                                  <w:marRight w:val="0"/>
                                                                  <w:marTop w:val="0"/>
                                                                  <w:marBottom w:val="0"/>
                                                                  <w:divBdr>
                                                                    <w:top w:val="none" w:sz="0" w:space="0" w:color="auto"/>
                                                                    <w:left w:val="none" w:sz="0" w:space="0" w:color="auto"/>
                                                                    <w:bottom w:val="none" w:sz="0" w:space="0" w:color="auto"/>
                                                                    <w:right w:val="none" w:sz="0" w:space="0" w:color="auto"/>
                                                                  </w:divBdr>
                                                                  <w:divsChild>
                                                                    <w:div w:id="16084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2163978">
                              <w:marLeft w:val="0"/>
                              <w:marRight w:val="0"/>
                              <w:marTop w:val="0"/>
                              <w:marBottom w:val="0"/>
                              <w:divBdr>
                                <w:top w:val="none" w:sz="0" w:space="0" w:color="auto"/>
                                <w:left w:val="none" w:sz="0" w:space="0" w:color="auto"/>
                                <w:bottom w:val="none" w:sz="0" w:space="0" w:color="auto"/>
                                <w:right w:val="none" w:sz="0" w:space="0" w:color="auto"/>
                              </w:divBdr>
                              <w:divsChild>
                                <w:div w:id="1112360469">
                                  <w:marLeft w:val="0"/>
                                  <w:marRight w:val="0"/>
                                  <w:marTop w:val="0"/>
                                  <w:marBottom w:val="0"/>
                                  <w:divBdr>
                                    <w:top w:val="none" w:sz="0" w:space="0" w:color="auto"/>
                                    <w:left w:val="none" w:sz="0" w:space="0" w:color="auto"/>
                                    <w:bottom w:val="none" w:sz="0" w:space="0" w:color="auto"/>
                                    <w:right w:val="none" w:sz="0" w:space="0" w:color="auto"/>
                                  </w:divBdr>
                                </w:div>
                                <w:div w:id="1102185124">
                                  <w:marLeft w:val="0"/>
                                  <w:marRight w:val="0"/>
                                  <w:marTop w:val="0"/>
                                  <w:marBottom w:val="0"/>
                                  <w:divBdr>
                                    <w:top w:val="none" w:sz="0" w:space="0" w:color="auto"/>
                                    <w:left w:val="none" w:sz="0" w:space="0" w:color="auto"/>
                                    <w:bottom w:val="none" w:sz="0" w:space="0" w:color="auto"/>
                                    <w:right w:val="none" w:sz="0" w:space="0" w:color="auto"/>
                                  </w:divBdr>
                                </w:div>
                                <w:div w:id="1752896923">
                                  <w:marLeft w:val="0"/>
                                  <w:marRight w:val="0"/>
                                  <w:marTop w:val="0"/>
                                  <w:marBottom w:val="0"/>
                                  <w:divBdr>
                                    <w:top w:val="none" w:sz="0" w:space="0" w:color="auto"/>
                                    <w:left w:val="none" w:sz="0" w:space="0" w:color="auto"/>
                                    <w:bottom w:val="none" w:sz="0" w:space="0" w:color="auto"/>
                                    <w:right w:val="none" w:sz="0" w:space="0" w:color="auto"/>
                                  </w:divBdr>
                                </w:div>
                                <w:div w:id="1839037295">
                                  <w:marLeft w:val="0"/>
                                  <w:marRight w:val="0"/>
                                  <w:marTop w:val="0"/>
                                  <w:marBottom w:val="0"/>
                                  <w:divBdr>
                                    <w:top w:val="none" w:sz="0" w:space="0" w:color="auto"/>
                                    <w:left w:val="none" w:sz="0" w:space="0" w:color="auto"/>
                                    <w:bottom w:val="none" w:sz="0" w:space="0" w:color="auto"/>
                                    <w:right w:val="none" w:sz="0" w:space="0" w:color="auto"/>
                                  </w:divBdr>
                                </w:div>
                                <w:div w:id="1960604130">
                                  <w:marLeft w:val="0"/>
                                  <w:marRight w:val="0"/>
                                  <w:marTop w:val="0"/>
                                  <w:marBottom w:val="0"/>
                                  <w:divBdr>
                                    <w:top w:val="none" w:sz="0" w:space="0" w:color="auto"/>
                                    <w:left w:val="none" w:sz="0" w:space="0" w:color="auto"/>
                                    <w:bottom w:val="none" w:sz="0" w:space="0" w:color="auto"/>
                                    <w:right w:val="none" w:sz="0" w:space="0" w:color="auto"/>
                                  </w:divBdr>
                                </w:div>
                                <w:div w:id="4899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5522</Characters>
  <Application>Microsoft Office Word</Application>
  <DocSecurity>0</DocSecurity>
  <Lines>46</Lines>
  <Paragraphs>12</Paragraphs>
  <ScaleCrop>false</ScaleCrop>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Dairo Timmy</dc:creator>
  <cp:keywords/>
  <dc:description/>
  <cp:lastModifiedBy>Dairo Timmy</cp:lastModifiedBy>
  <cp:revision>2</cp:revision>
  <dcterms:created xsi:type="dcterms:W3CDTF">2020-05-05T15:00:00Z</dcterms:created>
  <dcterms:modified xsi:type="dcterms:W3CDTF">2020-05-05T15:00:00Z</dcterms:modified>
</cp:coreProperties>
</file>