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3D" w:rsidRPr="00776C9F" w:rsidRDefault="0061613D" w:rsidP="0061613D">
      <w:pPr>
        <w:spacing w:line="360" w:lineRule="auto"/>
        <w:rPr>
          <w:rFonts w:ascii="Times New Roman" w:eastAsia="Arial Unicode MS" w:hAnsi="Times New Roman" w:cs="Times New Roman"/>
          <w:b/>
          <w:sz w:val="24"/>
          <w:szCs w:val="24"/>
        </w:rPr>
      </w:pPr>
      <w:r w:rsidRPr="00776C9F">
        <w:rPr>
          <w:rFonts w:ascii="Times New Roman" w:eastAsia="Arial Unicode MS" w:hAnsi="Times New Roman" w:cs="Times New Roman"/>
          <w:b/>
          <w:sz w:val="24"/>
          <w:szCs w:val="24"/>
        </w:rPr>
        <w:t>NAME: INEGBEDION EFE VALERIE</w:t>
      </w:r>
    </w:p>
    <w:p w:rsidR="0061613D" w:rsidRPr="00776C9F" w:rsidRDefault="0061613D" w:rsidP="0061613D">
      <w:pPr>
        <w:spacing w:line="360" w:lineRule="auto"/>
        <w:rPr>
          <w:rFonts w:ascii="Times New Roman" w:eastAsia="Arial Unicode MS" w:hAnsi="Times New Roman" w:cs="Times New Roman"/>
          <w:b/>
          <w:sz w:val="24"/>
          <w:szCs w:val="24"/>
        </w:rPr>
      </w:pPr>
      <w:r w:rsidRPr="00776C9F">
        <w:rPr>
          <w:rFonts w:ascii="Times New Roman" w:eastAsia="Arial Unicode MS" w:hAnsi="Times New Roman" w:cs="Times New Roman"/>
          <w:b/>
          <w:sz w:val="24"/>
          <w:szCs w:val="24"/>
        </w:rPr>
        <w:t xml:space="preserve">COURSE: </w:t>
      </w:r>
      <w:r>
        <w:rPr>
          <w:rFonts w:ascii="Times New Roman" w:eastAsia="Arial Unicode MS" w:hAnsi="Times New Roman" w:cs="Times New Roman"/>
          <w:b/>
          <w:sz w:val="24"/>
          <w:szCs w:val="24"/>
        </w:rPr>
        <w:t xml:space="preserve">LAW OF </w:t>
      </w:r>
      <w:r w:rsidR="00CB2E5B">
        <w:rPr>
          <w:rFonts w:ascii="Times New Roman" w:eastAsia="Arial Unicode MS" w:hAnsi="Times New Roman" w:cs="Times New Roman"/>
          <w:b/>
          <w:sz w:val="24"/>
          <w:szCs w:val="24"/>
        </w:rPr>
        <w:t>CONTRACT (LPB</w:t>
      </w:r>
      <w:r>
        <w:rPr>
          <w:rFonts w:ascii="Times New Roman" w:eastAsia="Arial Unicode MS" w:hAnsi="Times New Roman" w:cs="Times New Roman"/>
          <w:b/>
          <w:sz w:val="24"/>
          <w:szCs w:val="24"/>
        </w:rPr>
        <w:t xml:space="preserve"> 202)</w:t>
      </w:r>
    </w:p>
    <w:p w:rsidR="0061613D" w:rsidRPr="00776C9F" w:rsidRDefault="0061613D" w:rsidP="0061613D">
      <w:pPr>
        <w:spacing w:line="360" w:lineRule="auto"/>
        <w:rPr>
          <w:rFonts w:ascii="Times New Roman" w:eastAsia="Arial Unicode MS" w:hAnsi="Times New Roman" w:cs="Times New Roman"/>
          <w:b/>
          <w:sz w:val="24"/>
          <w:szCs w:val="24"/>
        </w:rPr>
      </w:pPr>
      <w:r w:rsidRPr="00776C9F">
        <w:rPr>
          <w:rFonts w:ascii="Times New Roman" w:eastAsia="Arial Unicode MS" w:hAnsi="Times New Roman" w:cs="Times New Roman"/>
          <w:b/>
          <w:sz w:val="24"/>
          <w:szCs w:val="24"/>
        </w:rPr>
        <w:t>COLLEGE: LAW</w:t>
      </w:r>
    </w:p>
    <w:p w:rsidR="0061613D" w:rsidRPr="00776C9F" w:rsidRDefault="0061613D" w:rsidP="0061613D">
      <w:pPr>
        <w:spacing w:line="360" w:lineRule="auto"/>
        <w:rPr>
          <w:rFonts w:ascii="Times New Roman" w:eastAsia="Arial Unicode MS" w:hAnsi="Times New Roman" w:cs="Times New Roman"/>
          <w:b/>
          <w:sz w:val="24"/>
          <w:szCs w:val="24"/>
        </w:rPr>
      </w:pPr>
      <w:r w:rsidRPr="00776C9F">
        <w:rPr>
          <w:rFonts w:ascii="Times New Roman" w:eastAsia="Arial Unicode MS" w:hAnsi="Times New Roman" w:cs="Times New Roman"/>
          <w:b/>
          <w:sz w:val="24"/>
          <w:szCs w:val="24"/>
        </w:rPr>
        <w:t>MATRIC NUMBER: 18/ LAW01/124</w:t>
      </w:r>
    </w:p>
    <w:p w:rsidR="0061613D" w:rsidRPr="0061613D" w:rsidRDefault="0061613D" w:rsidP="0061613D">
      <w:pPr>
        <w:spacing w:line="360" w:lineRule="auto"/>
        <w:rPr>
          <w:rFonts w:ascii="Times New Roman" w:eastAsia="Arial Unicode MS" w:hAnsi="Times New Roman" w:cs="Times New Roman"/>
          <w:b/>
          <w:sz w:val="24"/>
          <w:szCs w:val="24"/>
          <w:u w:val="single"/>
        </w:rPr>
      </w:pPr>
      <w:r>
        <w:rPr>
          <w:rFonts w:ascii="Times New Roman" w:eastAsia="Arial Unicode MS" w:hAnsi="Times New Roman" w:cs="Times New Roman"/>
          <w:b/>
          <w:sz w:val="24"/>
          <w:szCs w:val="24"/>
          <w:u w:val="single"/>
        </w:rPr>
        <w:t xml:space="preserve">QUESTION </w:t>
      </w:r>
      <w:r w:rsidRPr="0061613D">
        <w:rPr>
          <w:rFonts w:ascii="Times New Roman" w:eastAsia="Times New Roman" w:hAnsi="Times New Roman" w:cs="Times New Roman"/>
          <w:sz w:val="24"/>
          <w:szCs w:val="24"/>
        </w:rPr>
        <w:br/>
        <w:t>A breach of contract is committed when a party without lawful excuse fails or refuses to perform what is due from him under the contract or performs defectively or incapacitates himself from performing. (</w:t>
      </w:r>
      <w:proofErr w:type="spellStart"/>
      <w:r w:rsidRPr="0061613D">
        <w:rPr>
          <w:rFonts w:ascii="Times New Roman" w:eastAsia="Times New Roman" w:hAnsi="Times New Roman" w:cs="Times New Roman"/>
          <w:sz w:val="24"/>
          <w:szCs w:val="24"/>
        </w:rPr>
        <w:t>Treitel</w:t>
      </w:r>
      <w:proofErr w:type="spellEnd"/>
      <w:r w:rsidRPr="0061613D">
        <w:rPr>
          <w:rFonts w:ascii="Times New Roman" w:eastAsia="Times New Roman" w:hAnsi="Times New Roman" w:cs="Times New Roman"/>
          <w:sz w:val="24"/>
          <w:szCs w:val="24"/>
        </w:rPr>
        <w:t xml:space="preserve"> 2007, Para 17-049)</w:t>
      </w:r>
    </w:p>
    <w:p w:rsidR="0061613D" w:rsidRPr="0061613D" w:rsidRDefault="0061613D" w:rsidP="0061613D">
      <w:pPr>
        <w:shd w:val="clear" w:color="auto" w:fill="FFFFFF"/>
        <w:spacing w:after="150" w:line="360" w:lineRule="auto"/>
        <w:rPr>
          <w:rFonts w:ascii="Times New Roman" w:eastAsia="Times New Roman" w:hAnsi="Times New Roman" w:cs="Times New Roman"/>
          <w:sz w:val="24"/>
          <w:szCs w:val="24"/>
        </w:rPr>
      </w:pPr>
      <w:r w:rsidRPr="0061613D">
        <w:rPr>
          <w:rFonts w:ascii="Times New Roman" w:eastAsia="Times New Roman" w:hAnsi="Times New Roman" w:cs="Times New Roman"/>
          <w:sz w:val="24"/>
          <w:szCs w:val="24"/>
        </w:rPr>
        <w:t>Discuss the following:</w:t>
      </w:r>
    </w:p>
    <w:p w:rsidR="0061613D" w:rsidRPr="0061613D" w:rsidRDefault="0061613D" w:rsidP="0061613D">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613D">
        <w:rPr>
          <w:rFonts w:ascii="Times New Roman" w:eastAsia="Times New Roman" w:hAnsi="Times New Roman" w:cs="Times New Roman"/>
          <w:sz w:val="24"/>
          <w:szCs w:val="24"/>
        </w:rPr>
        <w:t>Breach of contract</w:t>
      </w:r>
    </w:p>
    <w:p w:rsidR="0061613D" w:rsidRPr="0061613D" w:rsidRDefault="0061613D" w:rsidP="0061613D">
      <w:pPr>
        <w:numPr>
          <w:ilvl w:val="0"/>
          <w:numId w:val="1"/>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1613D">
        <w:rPr>
          <w:rFonts w:ascii="Times New Roman" w:eastAsia="Times New Roman" w:hAnsi="Times New Roman" w:cs="Times New Roman"/>
          <w:sz w:val="24"/>
          <w:szCs w:val="24"/>
        </w:rPr>
        <w:t>What are the remedies available for breach of contract?</w:t>
      </w:r>
    </w:p>
    <w:p w:rsidR="0061613D" w:rsidRPr="0061613D" w:rsidRDefault="0061613D" w:rsidP="0061613D">
      <w:pPr>
        <w:shd w:val="clear" w:color="auto" w:fill="FFFFFF"/>
        <w:spacing w:after="150" w:line="360" w:lineRule="auto"/>
        <w:rPr>
          <w:rFonts w:ascii="Times New Roman" w:eastAsia="Times New Roman" w:hAnsi="Times New Roman" w:cs="Times New Roman"/>
          <w:b/>
          <w:color w:val="333333"/>
          <w:sz w:val="24"/>
          <w:szCs w:val="24"/>
          <w:u w:val="single"/>
        </w:rPr>
      </w:pPr>
      <w:r w:rsidRPr="0061613D">
        <w:rPr>
          <w:rFonts w:ascii="Times New Roman" w:eastAsia="Times New Roman" w:hAnsi="Times New Roman" w:cs="Times New Roman"/>
          <w:color w:val="333333"/>
          <w:sz w:val="21"/>
          <w:szCs w:val="21"/>
        </w:rPr>
        <w:t> </w:t>
      </w:r>
      <w:r w:rsidRPr="0061613D">
        <w:rPr>
          <w:rFonts w:ascii="Times New Roman" w:eastAsia="Times New Roman" w:hAnsi="Times New Roman" w:cs="Times New Roman"/>
          <w:b/>
          <w:color w:val="333333"/>
          <w:sz w:val="24"/>
          <w:szCs w:val="24"/>
          <w:u w:val="single"/>
        </w:rPr>
        <w:t>Introduction</w:t>
      </w:r>
    </w:p>
    <w:p w:rsidR="0061613D" w:rsidRPr="0061613D" w:rsidRDefault="0061613D" w:rsidP="0061613D">
      <w:pPr>
        <w:pStyle w:val="NormalWeb"/>
        <w:shd w:val="clear" w:color="auto" w:fill="FFFFFF"/>
        <w:spacing w:before="0" w:beforeAutospacing="0" w:line="360" w:lineRule="auto"/>
      </w:pPr>
      <w:r w:rsidRPr="0061613D">
        <w:t>A </w:t>
      </w:r>
      <w:hyperlink r:id="rId5" w:history="1">
        <w:r w:rsidRPr="0061613D">
          <w:rPr>
            <w:rStyle w:val="Hyperlink"/>
            <w:color w:val="auto"/>
            <w:u w:val="none"/>
          </w:rPr>
          <w:t>contract</w:t>
        </w:r>
      </w:hyperlink>
      <w:r w:rsidRPr="0061613D">
        <w: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61613D" w:rsidRPr="0061613D" w:rsidRDefault="0061613D" w:rsidP="0061613D">
      <w:pPr>
        <w:pStyle w:val="NormalWeb"/>
        <w:shd w:val="clear" w:color="auto" w:fill="FFFFFF"/>
        <w:spacing w:before="0" w:beforeAutospacing="0" w:line="360" w:lineRule="auto"/>
      </w:pPr>
      <w:r w:rsidRPr="0061613D">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CB2E5B" w:rsidRPr="00CB2E5B" w:rsidRDefault="00CB2E5B" w:rsidP="00CB2E5B">
      <w:pPr>
        <w:shd w:val="clear" w:color="auto" w:fill="FFFFFF"/>
        <w:spacing w:after="100" w:afterAutospacing="1" w:line="360" w:lineRule="auto"/>
        <w:jc w:val="both"/>
        <w:rPr>
          <w:rFonts w:ascii="Times New Roman" w:eastAsia="Times New Roman" w:hAnsi="Times New Roman" w:cs="Times New Roman"/>
          <w:sz w:val="24"/>
          <w:szCs w:val="24"/>
        </w:rPr>
      </w:pPr>
      <w:r w:rsidRPr="00CB2E5B">
        <w:rPr>
          <w:rFonts w:ascii="Times New Roman" w:eastAsia="Times New Roman" w:hAnsi="Times New Roman" w:cs="Times New Roman"/>
          <w:sz w:val="24"/>
          <w:szCs w:val="24"/>
        </w:rPr>
        <w:t>Further, if one party fails to perform while the other party fulfills their obligations, the performing party is entitled to legal remedies for breach of contract.</w:t>
      </w:r>
    </w:p>
    <w:p w:rsidR="00CB2E5B" w:rsidRPr="00CB2E5B" w:rsidRDefault="00CB2E5B" w:rsidP="00CB2E5B">
      <w:pPr>
        <w:shd w:val="clear" w:color="auto" w:fill="FFFFFF"/>
        <w:spacing w:after="100" w:afterAutospacing="1" w:line="360" w:lineRule="auto"/>
        <w:jc w:val="both"/>
        <w:rPr>
          <w:rFonts w:ascii="Times New Roman" w:eastAsia="Times New Roman" w:hAnsi="Times New Roman" w:cs="Times New Roman"/>
          <w:sz w:val="24"/>
          <w:szCs w:val="24"/>
        </w:rPr>
      </w:pPr>
      <w:r w:rsidRPr="00CB2E5B">
        <w:rPr>
          <w:rFonts w:ascii="Times New Roman" w:eastAsia="Times New Roman" w:hAnsi="Times New Roman" w:cs="Times New Roman"/>
          <w:sz w:val="24"/>
          <w:szCs w:val="24"/>
        </w:rPr>
        <w:t>There are four main types of contract breaches:</w:t>
      </w:r>
    </w:p>
    <w:p w:rsidR="00CB2E5B" w:rsidRPr="00CB2E5B" w:rsidRDefault="00CB2E5B" w:rsidP="00CB2E5B">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CB2E5B">
        <w:rPr>
          <w:rFonts w:ascii="Times New Roman" w:eastAsia="Times New Roman" w:hAnsi="Times New Roman" w:cs="Times New Roman"/>
          <w:b/>
          <w:bCs/>
          <w:sz w:val="24"/>
          <w:szCs w:val="24"/>
        </w:rPr>
        <w:t>Minor Breach</w:t>
      </w:r>
      <w:r w:rsidRPr="00CB2E5B">
        <w:rPr>
          <w:rFonts w:ascii="Times New Roman" w:eastAsia="Times New Roman" w:hAnsi="Times New Roman" w:cs="Times New Roman"/>
          <w:bCs/>
          <w:sz w:val="24"/>
          <w:szCs w:val="24"/>
        </w:rPr>
        <w:t>: </w:t>
      </w:r>
    </w:p>
    <w:p w:rsidR="00CB2E5B" w:rsidRPr="00CB2E5B" w:rsidRDefault="00CB2E5B" w:rsidP="00CB2E5B">
      <w:pPr>
        <w:shd w:val="clear" w:color="auto" w:fill="FFFFFF"/>
        <w:spacing w:before="100" w:beforeAutospacing="1" w:after="100" w:afterAutospacing="1" w:line="360" w:lineRule="auto"/>
        <w:ind w:left="720"/>
        <w:jc w:val="both"/>
        <w:rPr>
          <w:rFonts w:ascii="Times New Roman" w:eastAsia="Times New Roman" w:hAnsi="Times New Roman" w:cs="Times New Roman"/>
          <w:sz w:val="24"/>
          <w:szCs w:val="24"/>
        </w:rPr>
      </w:pPr>
      <w:r w:rsidRPr="00CB2E5B">
        <w:rPr>
          <w:rFonts w:ascii="Times New Roman" w:eastAsia="Times New Roman" w:hAnsi="Times New Roman" w:cs="Times New Roman"/>
          <w:sz w:val="24"/>
          <w:szCs w:val="24"/>
        </w:rPr>
        <w:lastRenderedPageBreak/>
        <w:t>A </w:t>
      </w:r>
      <w:hyperlink r:id="rId6" w:history="1">
        <w:r w:rsidRPr="00CB2E5B">
          <w:rPr>
            <w:rFonts w:ascii="Times New Roman" w:eastAsia="Times New Roman" w:hAnsi="Times New Roman" w:cs="Times New Roman"/>
            <w:sz w:val="24"/>
            <w:szCs w:val="24"/>
          </w:rPr>
          <w:t>minor breach of contract</w:t>
        </w:r>
      </w:hyperlink>
      <w:r w:rsidRPr="00CB2E5B">
        <w:rPr>
          <w:rFonts w:ascii="Times New Roman" w:eastAsia="Times New Roman" w:hAnsi="Times New Roman" w:cs="Times New Roman"/>
          <w:sz w:val="24"/>
          <w:szCs w:val="24"/>
        </w:rPr>
        <w: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CB2E5B" w:rsidRPr="003A41C2" w:rsidRDefault="00CB2E5B" w:rsidP="003A41C2">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bCs/>
          <w:sz w:val="24"/>
          <w:szCs w:val="24"/>
        </w:rPr>
      </w:pPr>
      <w:r w:rsidRPr="00CB2E5B">
        <w:rPr>
          <w:rFonts w:ascii="Times New Roman" w:eastAsia="Times New Roman" w:hAnsi="Times New Roman" w:cs="Times New Roman"/>
          <w:b/>
          <w:bCs/>
          <w:sz w:val="24"/>
          <w:szCs w:val="24"/>
        </w:rPr>
        <w:t>Material Breach:</w:t>
      </w:r>
      <w:r w:rsidRPr="00CB2E5B">
        <w:rPr>
          <w:rFonts w:ascii="Times New Roman" w:eastAsia="Times New Roman" w:hAnsi="Times New Roman" w:cs="Times New Roman"/>
          <w:bCs/>
          <w:sz w:val="24"/>
          <w:szCs w:val="24"/>
        </w:rPr>
        <w:t> </w:t>
      </w:r>
      <w:r w:rsidRPr="003A41C2">
        <w:rPr>
          <w:rFonts w:ascii="Times New Roman" w:eastAsia="Times New Roman" w:hAnsi="Times New Roman" w:cs="Times New Roman"/>
          <w:sz w:val="24"/>
          <w:szCs w:val="24"/>
        </w:rPr>
        <w:t>A </w:t>
      </w:r>
      <w:hyperlink r:id="rId7" w:history="1">
        <w:r w:rsidRPr="003A41C2">
          <w:rPr>
            <w:rFonts w:ascii="Times New Roman" w:eastAsia="Times New Roman" w:hAnsi="Times New Roman" w:cs="Times New Roman"/>
            <w:sz w:val="24"/>
            <w:szCs w:val="24"/>
          </w:rPr>
          <w:t>material breach of contract</w:t>
        </w:r>
      </w:hyperlink>
      <w:r w:rsidRPr="003A41C2">
        <w:rPr>
          <w:rFonts w:ascii="Times New Roman" w:eastAsia="Times New Roman" w:hAnsi="Times New Roman" w:cs="Times New Roman"/>
          <w:sz w:val="24"/>
          <w:szCs w:val="24"/>
        </w:rPr>
        <w: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CB2E5B" w:rsidRPr="00CB2E5B" w:rsidRDefault="00CB2E5B" w:rsidP="003A41C2">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CB2E5B">
        <w:rPr>
          <w:rFonts w:ascii="Times New Roman" w:eastAsia="Times New Roman" w:hAnsi="Times New Roman" w:cs="Times New Roman"/>
          <w:b/>
          <w:bCs/>
          <w:sz w:val="24"/>
          <w:szCs w:val="24"/>
        </w:rPr>
        <w:t xml:space="preserve">Fundamental </w:t>
      </w:r>
      <w:r w:rsidR="003A41C2" w:rsidRPr="00CB2E5B">
        <w:rPr>
          <w:rFonts w:ascii="Times New Roman" w:eastAsia="Times New Roman" w:hAnsi="Times New Roman" w:cs="Times New Roman"/>
          <w:b/>
          <w:bCs/>
          <w:sz w:val="24"/>
          <w:szCs w:val="24"/>
        </w:rPr>
        <w:t>Breach</w:t>
      </w:r>
      <w:r w:rsidR="003A41C2">
        <w:rPr>
          <w:rFonts w:ascii="Times New Roman" w:eastAsia="Times New Roman" w:hAnsi="Times New Roman" w:cs="Times New Roman"/>
          <w:sz w:val="24"/>
          <w:szCs w:val="24"/>
        </w:rPr>
        <w:t>:</w:t>
      </w:r>
      <w:r w:rsidR="003A41C2" w:rsidRPr="00CB2E5B">
        <w:rPr>
          <w:rFonts w:ascii="Times New Roman" w:eastAsia="Times New Roman" w:hAnsi="Times New Roman" w:cs="Times New Roman"/>
          <w:sz w:val="24"/>
          <w:szCs w:val="24"/>
        </w:rPr>
        <w:t xml:space="preserve"> </w:t>
      </w:r>
      <w:r w:rsidR="003A41C2" w:rsidRPr="003A41C2">
        <w:rPr>
          <w:rFonts w:ascii="Times New Roman" w:eastAsia="Times New Roman" w:hAnsi="Times New Roman" w:cs="Times New Roman"/>
          <w:sz w:val="24"/>
          <w:szCs w:val="24"/>
        </w:rPr>
        <w:t>A</w:t>
      </w:r>
      <w:r w:rsidRPr="00CB2E5B">
        <w:rPr>
          <w:rFonts w:ascii="Times New Roman" w:eastAsia="Times New Roman" w:hAnsi="Times New Roman" w:cs="Times New Roman"/>
          <w:sz w:val="24"/>
          <w:szCs w:val="24"/>
        </w:rPr>
        <w:t xml:space="preserve">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61613D" w:rsidRPr="003A41C2" w:rsidRDefault="00CB2E5B" w:rsidP="0061613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232222"/>
          <w:sz w:val="24"/>
          <w:szCs w:val="24"/>
        </w:rPr>
      </w:pPr>
      <w:r w:rsidRPr="00CB2E5B">
        <w:rPr>
          <w:rFonts w:ascii="Times New Roman" w:eastAsia="Times New Roman" w:hAnsi="Times New Roman" w:cs="Times New Roman"/>
          <w:b/>
          <w:bCs/>
          <w:sz w:val="24"/>
          <w:szCs w:val="24"/>
        </w:rPr>
        <w:t>Anticipatory Breach:</w:t>
      </w:r>
      <w:r w:rsidRPr="00CB2E5B">
        <w:rPr>
          <w:rFonts w:ascii="Times New Roman" w:eastAsia="Times New Roman" w:hAnsi="Times New Roman" w:cs="Times New Roman"/>
          <w:bCs/>
          <w:sz w:val="24"/>
          <w:szCs w:val="24"/>
        </w:rPr>
        <w:t> </w:t>
      </w:r>
      <w:r w:rsidRPr="00CB2E5B">
        <w:rPr>
          <w:rFonts w:ascii="Times New Roman" w:eastAsia="Times New Roman" w:hAnsi="Times New Roman" w:cs="Times New Roman"/>
          <w:sz w:val="24"/>
          <w:szCs w:val="24"/>
        </w:rPr>
        <w:t xml:space="preserve">An anticipatory breach occurs when one party lets the other party know, either verbally or in </w:t>
      </w:r>
      <w:r w:rsidR="003A41C2" w:rsidRPr="00CB2E5B">
        <w:rPr>
          <w:rFonts w:ascii="Times New Roman" w:eastAsia="Times New Roman" w:hAnsi="Times New Roman" w:cs="Times New Roman"/>
          <w:sz w:val="24"/>
          <w:szCs w:val="24"/>
        </w:rPr>
        <w:t>writing that</w:t>
      </w:r>
      <w:r w:rsidRPr="00CB2E5B">
        <w:rPr>
          <w:rFonts w:ascii="Times New Roman" w:eastAsia="Times New Roman" w:hAnsi="Times New Roman" w:cs="Times New Roman"/>
          <w:sz w:val="24"/>
          <w:szCs w:val="24"/>
        </w:rPr>
        <w:t xml:space="preserve"> they will not be able to fulfill the terms of the contract. The other party is then able to immediately claim a breach of contract and pursue a remedy, </w:t>
      </w:r>
      <w:r w:rsidRPr="00CB2E5B">
        <w:rPr>
          <w:rFonts w:ascii="Times New Roman" w:eastAsia="Times New Roman" w:hAnsi="Times New Roman" w:cs="Times New Roman"/>
          <w:color w:val="232222"/>
          <w:sz w:val="24"/>
          <w:szCs w:val="24"/>
        </w:rPr>
        <w:t>such as payment. Anticipatory breach may also be referred to as </w:t>
      </w:r>
      <w:hyperlink r:id="rId8" w:history="1">
        <w:r w:rsidRPr="003A41C2">
          <w:rPr>
            <w:rFonts w:ascii="Times New Roman" w:eastAsia="Times New Roman" w:hAnsi="Times New Roman" w:cs="Times New Roman"/>
            <w:sz w:val="24"/>
            <w:szCs w:val="24"/>
          </w:rPr>
          <w:t>anticipatory repudiation</w:t>
        </w:r>
      </w:hyperlink>
      <w:r w:rsidR="003A41C2">
        <w:rPr>
          <w:rFonts w:ascii="Times New Roman" w:eastAsia="Times New Roman" w:hAnsi="Times New Roman" w:cs="Times New Roman"/>
          <w:color w:val="232222"/>
          <w:sz w:val="24"/>
          <w:szCs w:val="24"/>
        </w:rPr>
        <w:t>.</w:t>
      </w:r>
    </w:p>
    <w:p w:rsidR="003A41C2" w:rsidRPr="003A41C2" w:rsidRDefault="003A41C2" w:rsidP="003A41C2">
      <w:pPr>
        <w:shd w:val="clear" w:color="auto" w:fill="FFFFFF"/>
        <w:spacing w:after="100" w:afterAutospacing="1" w:line="360" w:lineRule="auto"/>
        <w:jc w:val="both"/>
        <w:rPr>
          <w:rFonts w:ascii="Times New Roman" w:eastAsia="Times New Roman" w:hAnsi="Times New Roman" w:cs="Times New Roman"/>
          <w:sz w:val="24"/>
          <w:szCs w:val="24"/>
        </w:rPr>
      </w:pPr>
      <w:r w:rsidRPr="003A41C2">
        <w:rPr>
          <w:rFonts w:ascii="Times New Roman" w:eastAsia="Times New Roman" w:hAnsi="Times New Roman" w:cs="Times New Roman"/>
          <w:sz w:val="24"/>
          <w:szCs w:val="24"/>
        </w:rPr>
        <w:t>The types of legal remedies available for breach of contract depend largely on the severity of the breach. Generally, damages awarded are categorized into four groups:</w:t>
      </w:r>
    </w:p>
    <w:p w:rsidR="003A41C2" w:rsidRDefault="006943F1" w:rsidP="006943F1">
      <w:pPr>
        <w:pStyle w:val="ListParagraph"/>
        <w:numPr>
          <w:ilvl w:val="0"/>
          <w:numId w:val="7"/>
        </w:numPr>
        <w:spacing w:line="360" w:lineRule="auto"/>
        <w:jc w:val="both"/>
        <w:rPr>
          <w:rFonts w:ascii="Times New Roman" w:hAnsi="Times New Roman" w:cs="Times New Roman"/>
          <w:sz w:val="24"/>
          <w:szCs w:val="24"/>
        </w:rPr>
      </w:pPr>
      <w:r w:rsidRPr="006943F1">
        <w:rPr>
          <w:rFonts w:ascii="Times New Roman" w:hAnsi="Times New Roman" w:cs="Times New Roman"/>
          <w:sz w:val="24"/>
          <w:szCs w:val="24"/>
        </w:rPr>
        <w:t xml:space="preserve">Suit for rescission </w:t>
      </w:r>
    </w:p>
    <w:p w:rsidR="006943F1" w:rsidRDefault="006943F1" w:rsidP="006943F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Suit for damages</w:t>
      </w:r>
    </w:p>
    <w:p w:rsidR="006943F1" w:rsidRDefault="006943F1" w:rsidP="006943F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Suit for specific performances</w:t>
      </w:r>
    </w:p>
    <w:p w:rsidR="006943F1" w:rsidRDefault="006943F1" w:rsidP="006943F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Suit for injunction</w:t>
      </w:r>
    </w:p>
    <w:p w:rsidR="006943F1" w:rsidRDefault="006943F1" w:rsidP="006943F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Suit for quantum </w:t>
      </w:r>
      <w:proofErr w:type="spellStart"/>
      <w:r>
        <w:rPr>
          <w:rFonts w:ascii="Times New Roman" w:hAnsi="Times New Roman" w:cs="Times New Roman"/>
          <w:sz w:val="24"/>
          <w:szCs w:val="24"/>
        </w:rPr>
        <w:t>mer</w:t>
      </w:r>
      <w:r w:rsidR="00B93370">
        <w:rPr>
          <w:rFonts w:ascii="Times New Roman" w:hAnsi="Times New Roman" w:cs="Times New Roman"/>
          <w:sz w:val="24"/>
          <w:szCs w:val="24"/>
        </w:rPr>
        <w:t>u</w:t>
      </w:r>
      <w:r>
        <w:rPr>
          <w:rFonts w:ascii="Times New Roman" w:hAnsi="Times New Roman" w:cs="Times New Roman"/>
          <w:sz w:val="24"/>
          <w:szCs w:val="24"/>
        </w:rPr>
        <w:t>it</w:t>
      </w:r>
      <w:proofErr w:type="spellEnd"/>
    </w:p>
    <w:p w:rsidR="00776A0A" w:rsidRDefault="00776A0A" w:rsidP="00776A0A">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SUIT FOR DAMAGES</w:t>
      </w:r>
    </w:p>
    <w:p w:rsidR="00776A0A" w:rsidRPr="00776A0A" w:rsidRDefault="00776A0A" w:rsidP="00776A0A">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776A0A">
        <w:rPr>
          <w:rFonts w:ascii="Times New Roman" w:eastAsia="Times New Roman" w:hAnsi="Times New Roman" w:cs="Times New Roman"/>
          <w:color w:val="212121"/>
          <w:sz w:val="24"/>
          <w:szCs w:val="24"/>
        </w:rPr>
        <w:lastRenderedPageBreak/>
        <w:t>Unlike the equitable remedies of specific performance and injunction damages for loss in a breach of contract claim are available as of right.</w:t>
      </w:r>
    </w:p>
    <w:p w:rsidR="00776A0A" w:rsidRPr="00776A0A" w:rsidRDefault="00776A0A" w:rsidP="00776A0A">
      <w:pPr>
        <w:pStyle w:val="ListParagraph"/>
        <w:numPr>
          <w:ilvl w:val="0"/>
          <w:numId w:val="8"/>
        </w:numPr>
        <w:shd w:val="clear" w:color="auto" w:fill="FFFFFF"/>
        <w:spacing w:before="224" w:after="0" w:line="360" w:lineRule="auto"/>
        <w:rPr>
          <w:rFonts w:ascii="Times New Roman" w:eastAsia="Times New Roman" w:hAnsi="Times New Roman" w:cs="Times New Roman"/>
          <w:color w:val="212121"/>
          <w:sz w:val="24"/>
          <w:szCs w:val="24"/>
        </w:rPr>
      </w:pPr>
      <w:r w:rsidRPr="00776A0A">
        <w:rPr>
          <w:rFonts w:ascii="Times New Roman" w:eastAsia="Times New Roman" w:hAnsi="Times New Roman" w:cs="Times New Roman"/>
          <w:color w:val="212121"/>
          <w:sz w:val="24"/>
          <w:szCs w:val="24"/>
        </w:rPr>
        <w:t>An innocent party may claim damages from the party in breach in respect of all breaches of contract. The damages may be nominal or substantial. Nominal damages are awarded where the innocent party has suffered no loss as a result of the other’s breach and substantial damages are awarded as monetary compensation for loss suffered as a result of the other party’s breach.</w:t>
      </w:r>
    </w:p>
    <w:p w:rsidR="00776A0A" w:rsidRPr="00776A0A" w:rsidRDefault="00776A0A" w:rsidP="00776A0A">
      <w:pPr>
        <w:pStyle w:val="ListParagraph"/>
        <w:numPr>
          <w:ilvl w:val="0"/>
          <w:numId w:val="8"/>
        </w:numPr>
        <w:shd w:val="clear" w:color="auto" w:fill="FFFFFF"/>
        <w:spacing w:before="224" w:after="0" w:line="360" w:lineRule="auto"/>
        <w:rPr>
          <w:rFonts w:ascii="Times New Roman" w:eastAsia="Times New Roman" w:hAnsi="Times New Roman" w:cs="Times New Roman"/>
          <w:color w:val="212121"/>
          <w:sz w:val="24"/>
          <w:szCs w:val="24"/>
        </w:rPr>
      </w:pPr>
      <w:r w:rsidRPr="00776A0A">
        <w:rPr>
          <w:rFonts w:ascii="Times New Roman" w:eastAsia="Times New Roman" w:hAnsi="Times New Roman" w:cs="Times New Roman"/>
          <w:color w:val="212121"/>
          <w:sz w:val="24"/>
          <w:szCs w:val="24"/>
        </w:rPr>
        <w:t>For an innocent party to obtain substantial damages he must show that he has suffered loss as a result of the breach (remoteness) and the amount of his loss (measure). It is up to the party in breach to argue that the innocent party has failed to mitigate his loss.</w:t>
      </w:r>
    </w:p>
    <w:p w:rsidR="00776A0A" w:rsidRPr="00776A0A" w:rsidRDefault="00776A0A" w:rsidP="00776A0A">
      <w:pPr>
        <w:shd w:val="clear" w:color="auto" w:fill="FFFFFF"/>
        <w:spacing w:before="100" w:beforeAutospacing="1" w:after="100" w:afterAutospacing="1" w:line="360" w:lineRule="auto"/>
        <w:ind w:left="240"/>
        <w:rPr>
          <w:rFonts w:ascii="Times New Roman" w:eastAsia="Times New Roman" w:hAnsi="Times New Roman" w:cs="Times New Roman"/>
          <w:color w:val="222222"/>
          <w:sz w:val="24"/>
          <w:szCs w:val="24"/>
        </w:rPr>
      </w:pPr>
    </w:p>
    <w:p w:rsidR="00776A0A" w:rsidRDefault="006943F1" w:rsidP="00776A0A">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6943F1">
        <w:rPr>
          <w:rFonts w:ascii="Times New Roman" w:hAnsi="Times New Roman" w:cs="Times New Roman"/>
          <w:sz w:val="24"/>
          <w:szCs w:val="24"/>
        </w:rPr>
        <w:t xml:space="preserve"> </w:t>
      </w:r>
      <w:r w:rsidR="00776A0A" w:rsidRPr="00776A0A">
        <w:rPr>
          <w:rFonts w:ascii="Times New Roman" w:eastAsia="Times New Roman" w:hAnsi="Times New Roman" w:cs="Times New Roman"/>
          <w:b/>
          <w:bCs/>
          <w:color w:val="222222"/>
          <w:sz w:val="24"/>
          <w:szCs w:val="24"/>
        </w:rPr>
        <w:t>Monetary damages</w:t>
      </w:r>
      <w:r w:rsidR="00776A0A" w:rsidRPr="00776A0A">
        <w:rPr>
          <w:rFonts w:ascii="Times New Roman" w:eastAsia="Times New Roman" w:hAnsi="Times New Roman" w:cs="Times New Roman"/>
          <w:color w:val="222222"/>
          <w:sz w:val="24"/>
          <w:szCs w:val="24"/>
        </w:rPr>
        <w:t xml:space="preserve">. </w:t>
      </w:r>
    </w:p>
    <w:p w:rsidR="00451AB7" w:rsidRPr="00451AB7" w:rsidRDefault="00776A0A" w:rsidP="00451AB7">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776A0A">
        <w:rPr>
          <w:rFonts w:ascii="Times New Roman" w:eastAsia="Times New Roman" w:hAnsi="Times New Roman" w:cs="Times New Roman"/>
          <w:color w:val="222222"/>
          <w:sz w:val="24"/>
          <w:szCs w:val="24"/>
        </w:rPr>
        <w:t>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r w:rsidR="00451AB7" w:rsidRPr="00451AB7">
        <w:rPr>
          <w:rFonts w:ascii="Times New Roman" w:eastAsia="Times New Roman" w:hAnsi="Times New Roman" w:cs="Times New Roman"/>
          <w:b/>
          <w:bCs/>
          <w:color w:val="222222"/>
          <w:sz w:val="24"/>
          <w:szCs w:val="24"/>
        </w:rPr>
        <w:t xml:space="preserve"> </w:t>
      </w:r>
    </w:p>
    <w:p w:rsidR="00451AB7" w:rsidRPr="00776A0A" w:rsidRDefault="00451AB7" w:rsidP="00451AB7">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rPr>
      </w:pPr>
      <w:r w:rsidRPr="00776A0A">
        <w:rPr>
          <w:rFonts w:ascii="Times New Roman" w:eastAsia="Times New Roman" w:hAnsi="Times New Roman" w:cs="Times New Roman"/>
          <w:b/>
          <w:bCs/>
          <w:color w:val="222222"/>
          <w:sz w:val="24"/>
          <w:szCs w:val="24"/>
        </w:rPr>
        <w:t>Liquidation damages. </w:t>
      </w:r>
    </w:p>
    <w:p w:rsidR="00451AB7" w:rsidRPr="00776A0A" w:rsidRDefault="00451AB7" w:rsidP="00451AB7">
      <w:pPr>
        <w:shd w:val="clear" w:color="auto" w:fill="FFFFFF"/>
        <w:spacing w:before="100" w:beforeAutospacing="1" w:after="100" w:afterAutospacing="1" w:line="360" w:lineRule="auto"/>
        <w:rPr>
          <w:rFonts w:ascii="Times New Roman" w:eastAsia="Times New Roman" w:hAnsi="Times New Roman" w:cs="Times New Roman"/>
          <w:color w:val="222222"/>
          <w:sz w:val="24"/>
          <w:szCs w:val="24"/>
        </w:rPr>
      </w:pPr>
      <w:r w:rsidRPr="00776A0A">
        <w:rPr>
          <w:rFonts w:ascii="Times New Roman" w:eastAsia="Times New Roman" w:hAnsi="Times New Roman" w:cs="Times New Roman"/>
          <w:color w:val="222222"/>
          <w:sz w:val="24"/>
          <w:szCs w:val="24"/>
        </w:rPr>
        <w:t>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776A0A" w:rsidRPr="00776A0A" w:rsidRDefault="00776A0A" w:rsidP="00776A0A">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p>
    <w:p w:rsidR="00776A0A" w:rsidRPr="0062073F" w:rsidRDefault="0062073F" w:rsidP="00776A0A">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color w:val="222222"/>
          <w:sz w:val="24"/>
          <w:szCs w:val="24"/>
          <w:u w:val="single"/>
        </w:rPr>
      </w:pPr>
      <w:r>
        <w:rPr>
          <w:rFonts w:ascii="Times New Roman" w:eastAsia="Times New Roman" w:hAnsi="Times New Roman" w:cs="Times New Roman"/>
          <w:b/>
          <w:bCs/>
          <w:color w:val="222222"/>
          <w:sz w:val="24"/>
          <w:szCs w:val="24"/>
          <w:u w:val="single"/>
        </w:rPr>
        <w:t xml:space="preserve">SUIT FOR </w:t>
      </w:r>
      <w:r w:rsidRPr="0062073F">
        <w:rPr>
          <w:rFonts w:ascii="Times New Roman" w:eastAsia="Times New Roman" w:hAnsi="Times New Roman" w:cs="Times New Roman"/>
          <w:b/>
          <w:bCs/>
          <w:color w:val="222222"/>
          <w:sz w:val="24"/>
          <w:szCs w:val="24"/>
          <w:u w:val="single"/>
        </w:rPr>
        <w:t>SPECIFIC PERFORMANCE</w:t>
      </w:r>
      <w:r>
        <w:rPr>
          <w:rFonts w:ascii="Times New Roman" w:eastAsia="Times New Roman" w:hAnsi="Times New Roman" w:cs="Times New Roman"/>
          <w:b/>
          <w:bCs/>
          <w:color w:val="222222"/>
          <w:sz w:val="24"/>
          <w:szCs w:val="24"/>
          <w:u w:val="single"/>
        </w:rPr>
        <w:t>S</w:t>
      </w:r>
      <w:r w:rsidRPr="0062073F">
        <w:rPr>
          <w:rFonts w:ascii="Times New Roman" w:eastAsia="Times New Roman" w:hAnsi="Times New Roman" w:cs="Times New Roman"/>
          <w:b/>
          <w:bCs/>
          <w:color w:val="222222"/>
          <w:sz w:val="24"/>
          <w:szCs w:val="24"/>
          <w:u w:val="single"/>
        </w:rPr>
        <w:t>.</w:t>
      </w:r>
    </w:p>
    <w:p w:rsidR="0062073F" w:rsidRPr="0062073F" w:rsidRDefault="0062073F" w:rsidP="0062073F">
      <w:pPr>
        <w:shd w:val="clear" w:color="auto" w:fill="FFFFFF"/>
        <w:spacing w:before="224" w:after="0" w:line="360" w:lineRule="auto"/>
        <w:ind w:left="360"/>
        <w:rPr>
          <w:rFonts w:ascii="Times New Roman" w:eastAsia="Times New Roman" w:hAnsi="Times New Roman" w:cs="Times New Roman"/>
          <w:sz w:val="24"/>
          <w:szCs w:val="24"/>
        </w:rPr>
      </w:pPr>
      <w:r w:rsidRPr="0062073F">
        <w:rPr>
          <w:rFonts w:ascii="Times New Roman" w:eastAsia="Times New Roman" w:hAnsi="Times New Roman" w:cs="Times New Roman"/>
          <w:sz w:val="24"/>
          <w:szCs w:val="24"/>
        </w:rPr>
        <w:lastRenderedPageBreak/>
        <w:t>This is an equitable remedy granted at the court’s discretion.</w:t>
      </w:r>
    </w:p>
    <w:p w:rsidR="0062073F" w:rsidRPr="00451AB7" w:rsidRDefault="0062073F" w:rsidP="0062073F">
      <w:pPr>
        <w:shd w:val="clear" w:color="auto" w:fill="FFFFFF"/>
        <w:spacing w:before="224" w:after="0" w:line="360" w:lineRule="auto"/>
        <w:ind w:left="360"/>
        <w:rPr>
          <w:rFonts w:ascii="Times New Roman" w:eastAsia="Times New Roman" w:hAnsi="Times New Roman" w:cs="Times New Roman"/>
          <w:sz w:val="24"/>
          <w:szCs w:val="24"/>
        </w:rPr>
      </w:pPr>
      <w:r w:rsidRPr="0062073F">
        <w:rPr>
          <w:rFonts w:ascii="Times New Roman" w:eastAsia="Times New Roman" w:hAnsi="Times New Roman" w:cs="Times New Roman"/>
          <w:sz w:val="24"/>
          <w:szCs w:val="24"/>
        </w:rPr>
        <w:t>Specific performance is a decree by the court to compel apart to perform his contractual obligations. It is usually only ordered where damages are not an adequate remedy (for example where the subject matter of the contract is unique for example, Chinese vases in </w:t>
      </w:r>
      <w:proofErr w:type="spellStart"/>
      <w:r w:rsidRPr="0062073F">
        <w:rPr>
          <w:rFonts w:ascii="Times New Roman" w:eastAsia="Times New Roman" w:hAnsi="Times New Roman" w:cs="Times New Roman"/>
          <w:i/>
          <w:iCs/>
          <w:sz w:val="24"/>
          <w:szCs w:val="24"/>
        </w:rPr>
        <w:t>Falcke</w:t>
      </w:r>
      <w:proofErr w:type="spellEnd"/>
      <w:r w:rsidRPr="0062073F">
        <w:rPr>
          <w:rFonts w:ascii="Times New Roman" w:eastAsia="Times New Roman" w:hAnsi="Times New Roman" w:cs="Times New Roman"/>
          <w:i/>
          <w:iCs/>
          <w:sz w:val="24"/>
          <w:szCs w:val="24"/>
        </w:rPr>
        <w:t xml:space="preserve"> v Gray</w:t>
      </w:r>
      <w:r w:rsidRPr="0062073F">
        <w:rPr>
          <w:rFonts w:ascii="Times New Roman" w:eastAsia="Times New Roman" w:hAnsi="Times New Roman" w:cs="Times New Roman"/>
          <w:sz w:val="24"/>
          <w:szCs w:val="24"/>
        </w:rPr>
        <w:t> (</w:t>
      </w:r>
      <w:r w:rsidRPr="0062073F">
        <w:rPr>
          <w:rFonts w:ascii="Times New Roman" w:eastAsia="Times New Roman" w:hAnsi="Times New Roman" w:cs="Times New Roman"/>
          <w:i/>
          <w:iCs/>
          <w:sz w:val="24"/>
          <w:szCs w:val="24"/>
        </w:rPr>
        <w:t>[1859] 4 Drew651</w:t>
      </w:r>
      <w:r w:rsidRPr="0062073F">
        <w:rPr>
          <w:rFonts w:ascii="Times New Roman" w:eastAsia="Times New Roman" w:hAnsi="Times New Roman" w:cs="Times New Roman"/>
          <w:sz w:val="24"/>
          <w:szCs w:val="24"/>
        </w:rPr>
        <w:t xml:space="preserve">) but not if a replacement of the subject matter could be obtained even after a long delay </w:t>
      </w:r>
      <w:r w:rsidR="00451AB7" w:rsidRPr="00451AB7">
        <w:rPr>
          <w:rFonts w:ascii="Times New Roman" w:eastAsia="Times New Roman" w:hAnsi="Times New Roman" w:cs="Times New Roman"/>
          <w:sz w:val="24"/>
          <w:szCs w:val="24"/>
        </w:rPr>
        <w:t>(</w:t>
      </w:r>
      <w:proofErr w:type="spellStart"/>
      <w:r w:rsidRPr="00451AB7">
        <w:rPr>
          <w:rFonts w:ascii="Times New Roman" w:eastAsia="Times New Roman" w:hAnsi="Times New Roman" w:cs="Times New Roman"/>
          <w:iCs/>
          <w:color w:val="FF0000"/>
          <w:sz w:val="24"/>
          <w:szCs w:val="24"/>
        </w:rPr>
        <w:t>Societe</w:t>
      </w:r>
      <w:proofErr w:type="spellEnd"/>
      <w:r w:rsidRPr="00451AB7">
        <w:rPr>
          <w:rFonts w:ascii="Times New Roman" w:eastAsia="Times New Roman" w:hAnsi="Times New Roman" w:cs="Times New Roman"/>
          <w:iCs/>
          <w:color w:val="FF0000"/>
          <w:sz w:val="24"/>
          <w:szCs w:val="24"/>
        </w:rPr>
        <w:t xml:space="preserve"> des Industries</w:t>
      </w:r>
      <w:r w:rsidR="00451AB7" w:rsidRPr="00451AB7">
        <w:rPr>
          <w:rFonts w:ascii="Times New Roman" w:eastAsia="Times New Roman" w:hAnsi="Times New Roman" w:cs="Times New Roman"/>
          <w:iCs/>
          <w:color w:val="FF0000"/>
          <w:sz w:val="24"/>
          <w:szCs w:val="24"/>
        </w:rPr>
        <w:t xml:space="preserve"> </w:t>
      </w:r>
      <w:proofErr w:type="spellStart"/>
      <w:r w:rsidRPr="00451AB7">
        <w:rPr>
          <w:rFonts w:ascii="Times New Roman" w:eastAsia="Times New Roman" w:hAnsi="Times New Roman" w:cs="Times New Roman"/>
          <w:iCs/>
          <w:color w:val="FF0000"/>
          <w:sz w:val="24"/>
          <w:szCs w:val="24"/>
        </w:rPr>
        <w:t>Metallurgiques</w:t>
      </w:r>
      <w:proofErr w:type="spellEnd"/>
      <w:r w:rsidRPr="00451AB7">
        <w:rPr>
          <w:rFonts w:ascii="Times New Roman" w:eastAsia="Times New Roman" w:hAnsi="Times New Roman" w:cs="Times New Roman"/>
          <w:iCs/>
          <w:color w:val="FF0000"/>
          <w:sz w:val="24"/>
          <w:szCs w:val="24"/>
        </w:rPr>
        <w:t xml:space="preserve"> SA v Bronx Engineering Co Ltd [1975] 1 Lloyds </w:t>
      </w:r>
      <w:r w:rsidR="00451AB7" w:rsidRPr="00451AB7">
        <w:rPr>
          <w:rFonts w:ascii="Times New Roman" w:eastAsia="Times New Roman" w:hAnsi="Times New Roman" w:cs="Times New Roman"/>
          <w:i/>
          <w:iCs/>
          <w:color w:val="FF0000"/>
          <w:sz w:val="24"/>
          <w:szCs w:val="24"/>
        </w:rPr>
        <w:t>Rep465</w:t>
      </w:r>
      <w:r w:rsidR="00451AB7">
        <w:rPr>
          <w:rFonts w:ascii="Times New Roman" w:eastAsia="Times New Roman" w:hAnsi="Times New Roman" w:cs="Times New Roman"/>
          <w:color w:val="FF0000"/>
          <w:sz w:val="24"/>
          <w:szCs w:val="24"/>
        </w:rPr>
        <w:t>)</w:t>
      </w:r>
      <w:r w:rsidR="00451AB7">
        <w:rPr>
          <w:rFonts w:ascii="Times New Roman" w:eastAsia="Times New Roman" w:hAnsi="Times New Roman" w:cs="Times New Roman"/>
          <w:sz w:val="24"/>
          <w:szCs w:val="24"/>
        </w:rPr>
        <w:t>.</w:t>
      </w:r>
    </w:p>
    <w:p w:rsidR="0062073F" w:rsidRPr="0062073F" w:rsidRDefault="0062073F" w:rsidP="0062073F">
      <w:pPr>
        <w:shd w:val="clear" w:color="auto" w:fill="FFFFFF"/>
        <w:spacing w:before="224" w:after="0" w:line="360" w:lineRule="auto"/>
        <w:ind w:left="360"/>
        <w:rPr>
          <w:rFonts w:ascii="Times New Roman" w:eastAsia="Times New Roman" w:hAnsi="Times New Roman" w:cs="Times New Roman"/>
          <w:sz w:val="24"/>
          <w:szCs w:val="24"/>
        </w:rPr>
      </w:pPr>
      <w:r w:rsidRPr="0062073F">
        <w:rPr>
          <w:rFonts w:ascii="Times New Roman" w:eastAsia="Times New Roman" w:hAnsi="Times New Roman" w:cs="Times New Roman"/>
          <w:sz w:val="24"/>
          <w:szCs w:val="24"/>
        </w:rPr>
        <w:t>It is a general rule that specific performance will not bordered if the contract requires performance or constant supervision over a period of time and the obligations in the contract are not clearly defined. For example, specific performance of a covenant to keep a shop open during normal business hours was refused by the House of Lords in </w:t>
      </w:r>
      <w:r w:rsidRPr="00451AB7">
        <w:rPr>
          <w:rFonts w:ascii="Times New Roman" w:eastAsia="Times New Roman" w:hAnsi="Times New Roman" w:cs="Times New Roman"/>
          <w:iCs/>
          <w:color w:val="FF0000"/>
          <w:sz w:val="24"/>
          <w:szCs w:val="24"/>
        </w:rPr>
        <w:t>Co-op Insurance v Argyll Stores</w:t>
      </w:r>
      <w:r w:rsidRPr="00451AB7">
        <w:rPr>
          <w:rFonts w:ascii="Times New Roman" w:eastAsia="Times New Roman" w:hAnsi="Times New Roman" w:cs="Times New Roman"/>
          <w:color w:val="FF0000"/>
          <w:sz w:val="24"/>
          <w:szCs w:val="24"/>
        </w:rPr>
        <w:t> (</w:t>
      </w:r>
      <w:r w:rsidRPr="00451AB7">
        <w:rPr>
          <w:rFonts w:ascii="Times New Roman" w:eastAsia="Times New Roman" w:hAnsi="Times New Roman" w:cs="Times New Roman"/>
          <w:iCs/>
          <w:color w:val="FF0000"/>
          <w:sz w:val="24"/>
          <w:szCs w:val="24"/>
        </w:rPr>
        <w:t>[1997] 3 All ER 297</w:t>
      </w:r>
      <w:r w:rsidRPr="0062073F">
        <w:rPr>
          <w:rFonts w:ascii="Times New Roman" w:eastAsia="Times New Roman" w:hAnsi="Times New Roman" w:cs="Times New Roman"/>
          <w:sz w:val="24"/>
          <w:szCs w:val="24"/>
        </w:rPr>
        <w:t xml:space="preserve"> on the grounds that enforcement of a covenant to carry on a business would require constant supervision of the courts with the court resorting to criminal punishment for contempt of court if the order was not complied with. However, a recent case has reversed</w:t>
      </w:r>
      <w:r w:rsidR="00451AB7">
        <w:rPr>
          <w:rFonts w:ascii="Times New Roman" w:eastAsia="Times New Roman" w:hAnsi="Times New Roman" w:cs="Times New Roman"/>
          <w:sz w:val="24"/>
          <w:szCs w:val="24"/>
        </w:rPr>
        <w:t xml:space="preserve"> </w:t>
      </w:r>
      <w:r w:rsidRPr="0062073F">
        <w:rPr>
          <w:rFonts w:ascii="Times New Roman" w:eastAsia="Times New Roman" w:hAnsi="Times New Roman" w:cs="Times New Roman"/>
          <w:sz w:val="24"/>
          <w:szCs w:val="24"/>
        </w:rPr>
        <w:t>this rule in relation to a tenant's repair covenants (</w:t>
      </w:r>
      <w:r w:rsidRPr="00451AB7">
        <w:rPr>
          <w:rFonts w:ascii="Times New Roman" w:eastAsia="Times New Roman" w:hAnsi="Times New Roman" w:cs="Times New Roman"/>
          <w:iCs/>
          <w:color w:val="FF0000"/>
          <w:sz w:val="24"/>
          <w:szCs w:val="24"/>
        </w:rPr>
        <w:t>Rainbow</w:t>
      </w:r>
      <w:r w:rsidR="00451AB7" w:rsidRPr="00451AB7">
        <w:rPr>
          <w:rFonts w:ascii="Times New Roman" w:eastAsia="Times New Roman" w:hAnsi="Times New Roman" w:cs="Times New Roman"/>
          <w:iCs/>
          <w:color w:val="FF0000"/>
          <w:sz w:val="24"/>
          <w:szCs w:val="24"/>
        </w:rPr>
        <w:t xml:space="preserve"> </w:t>
      </w:r>
      <w:r w:rsidRPr="00451AB7">
        <w:rPr>
          <w:rFonts w:ascii="Times New Roman" w:eastAsia="Times New Roman" w:hAnsi="Times New Roman" w:cs="Times New Roman"/>
          <w:iCs/>
          <w:color w:val="FF0000"/>
          <w:sz w:val="24"/>
          <w:szCs w:val="24"/>
        </w:rPr>
        <w:t xml:space="preserve">Estates Limited v </w:t>
      </w:r>
      <w:r w:rsidR="00451AB7" w:rsidRPr="00451AB7">
        <w:rPr>
          <w:rFonts w:ascii="Times New Roman" w:eastAsia="Times New Roman" w:hAnsi="Times New Roman" w:cs="Times New Roman"/>
          <w:iCs/>
          <w:color w:val="FF0000"/>
          <w:sz w:val="24"/>
          <w:szCs w:val="24"/>
        </w:rPr>
        <w:t>Token hold</w:t>
      </w:r>
      <w:r w:rsidRPr="00451AB7">
        <w:rPr>
          <w:rFonts w:ascii="Times New Roman" w:eastAsia="Times New Roman" w:hAnsi="Times New Roman" w:cs="Times New Roman"/>
          <w:iCs/>
          <w:color w:val="FF0000"/>
          <w:sz w:val="24"/>
          <w:szCs w:val="24"/>
        </w:rPr>
        <w:t xml:space="preserve"> Limited and another [1998] New</w:t>
      </w:r>
      <w:r w:rsidR="00451AB7" w:rsidRPr="00451AB7">
        <w:rPr>
          <w:rFonts w:ascii="Times New Roman" w:eastAsia="Times New Roman" w:hAnsi="Times New Roman" w:cs="Times New Roman"/>
          <w:iCs/>
          <w:color w:val="FF0000"/>
          <w:sz w:val="24"/>
          <w:szCs w:val="24"/>
        </w:rPr>
        <w:t xml:space="preserve"> </w:t>
      </w:r>
      <w:r w:rsidRPr="00451AB7">
        <w:rPr>
          <w:rFonts w:ascii="Times New Roman" w:eastAsia="Times New Roman" w:hAnsi="Times New Roman" w:cs="Times New Roman"/>
          <w:iCs/>
          <w:color w:val="FF0000"/>
          <w:sz w:val="24"/>
          <w:szCs w:val="24"/>
        </w:rPr>
        <w:t>Property Cases 33</w:t>
      </w:r>
      <w:r w:rsidRPr="0062073F">
        <w:rPr>
          <w:rFonts w:ascii="Times New Roman" w:eastAsia="Times New Roman" w:hAnsi="Times New Roman" w:cs="Times New Roman"/>
          <w:sz w:val="24"/>
          <w:szCs w:val="24"/>
        </w:rPr>
        <w:t>). </w:t>
      </w:r>
    </w:p>
    <w:p w:rsidR="00776A0A" w:rsidRPr="00776A0A" w:rsidRDefault="00776A0A" w:rsidP="00776A0A">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r w:rsidRPr="00776A0A">
        <w:rPr>
          <w:rFonts w:ascii="Times New Roman" w:eastAsia="Times New Roman" w:hAnsi="Times New Roman" w:cs="Times New Roman"/>
          <w:color w:val="222222"/>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rsidR="00776A0A" w:rsidRPr="00B93370" w:rsidRDefault="00B93370" w:rsidP="00776A0A">
      <w:pPr>
        <w:numPr>
          <w:ilvl w:val="0"/>
          <w:numId w:val="8"/>
        </w:numPr>
        <w:shd w:val="clear" w:color="auto" w:fill="FFFFFF"/>
        <w:spacing w:before="100" w:beforeAutospacing="1" w:after="100" w:afterAutospacing="1" w:line="360" w:lineRule="auto"/>
        <w:ind w:left="600"/>
        <w:rPr>
          <w:rFonts w:ascii="Times New Roman" w:eastAsia="Times New Roman" w:hAnsi="Times New Roman" w:cs="Times New Roman"/>
          <w:b/>
          <w:color w:val="222222"/>
          <w:sz w:val="24"/>
          <w:szCs w:val="24"/>
          <w:u w:val="single"/>
        </w:rPr>
      </w:pPr>
      <w:r w:rsidRPr="00B93370">
        <w:rPr>
          <w:rFonts w:ascii="Times New Roman" w:eastAsia="Times New Roman" w:hAnsi="Times New Roman" w:cs="Times New Roman"/>
          <w:b/>
          <w:bCs/>
          <w:color w:val="222222"/>
          <w:sz w:val="24"/>
          <w:szCs w:val="24"/>
          <w:u w:val="single"/>
        </w:rPr>
        <w:t>SUIT FOR RESCISSION.</w:t>
      </w:r>
    </w:p>
    <w:p w:rsidR="00776A0A" w:rsidRPr="00776A0A" w:rsidRDefault="00776A0A" w:rsidP="00451AB7">
      <w:pPr>
        <w:shd w:val="clear" w:color="auto" w:fill="FFFFFF"/>
        <w:spacing w:before="100" w:beforeAutospacing="1" w:after="100" w:afterAutospacing="1" w:line="360" w:lineRule="auto"/>
        <w:ind w:left="240"/>
        <w:jc w:val="both"/>
        <w:rPr>
          <w:rFonts w:ascii="Times New Roman" w:eastAsia="Times New Roman" w:hAnsi="Times New Roman" w:cs="Times New Roman"/>
          <w:color w:val="222222"/>
          <w:sz w:val="24"/>
          <w:szCs w:val="24"/>
        </w:rPr>
      </w:pPr>
      <w:r w:rsidRPr="00776A0A">
        <w:rPr>
          <w:rFonts w:ascii="Times New Roman" w:eastAsia="Times New Roman" w:hAnsi="Times New Roman" w:cs="Times New Roman"/>
          <w:color w:val="222222"/>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r w:rsidR="00451AB7" w:rsidRPr="00451AB7">
        <w:rPr>
          <w:color w:val="333333"/>
          <w:shd w:val="clear" w:color="auto" w:fill="FFFFFF"/>
        </w:rPr>
        <w:t xml:space="preserve"> </w:t>
      </w:r>
      <w:r w:rsidR="00451AB7" w:rsidRPr="00451AB7">
        <w:rPr>
          <w:rFonts w:ascii="Times New Roman" w:hAnsi="Times New Roman" w:cs="Times New Roman"/>
          <w:sz w:val="24"/>
          <w:szCs w:val="24"/>
          <w:shd w:val="clear" w:color="auto" w:fill="FFFFFF"/>
        </w:rPr>
        <w:t xml:space="preserve">Where consent to an agreement is caused by coercion, fraud or mistake or misrepresentation, the agreement is a </w:t>
      </w:r>
      <w:r w:rsidR="00451AB7" w:rsidRPr="00451AB7">
        <w:rPr>
          <w:rFonts w:ascii="Times New Roman" w:hAnsi="Times New Roman" w:cs="Times New Roman"/>
          <w:sz w:val="24"/>
          <w:szCs w:val="24"/>
          <w:shd w:val="clear" w:color="auto" w:fill="FFFFFF"/>
        </w:rPr>
        <w:lastRenderedPageBreak/>
        <w:t>contract voidable at the option of the party whose consent was so caused. On the other hand where both the parties to an agreement are under a mistake of fact essential to the agreement, the agreement is void.</w:t>
      </w:r>
    </w:p>
    <w:p w:rsidR="00451AB7" w:rsidRPr="00451AB7" w:rsidRDefault="00451AB7" w:rsidP="00451AB7">
      <w:pPr>
        <w:pStyle w:val="Heading2"/>
        <w:shd w:val="clear" w:color="auto" w:fill="FFFFFF"/>
        <w:spacing w:before="240" w:line="360" w:lineRule="auto"/>
        <w:rPr>
          <w:rFonts w:ascii="Times New Roman" w:hAnsi="Times New Roman" w:cs="Times New Roman"/>
          <w:color w:val="212121"/>
          <w:sz w:val="24"/>
          <w:szCs w:val="24"/>
          <w:u w:val="single"/>
        </w:rPr>
      </w:pPr>
      <w:r w:rsidRPr="00451AB7">
        <w:rPr>
          <w:rFonts w:ascii="Times New Roman" w:hAnsi="Times New Roman" w:cs="Times New Roman"/>
          <w:color w:val="212121"/>
          <w:sz w:val="24"/>
          <w:szCs w:val="24"/>
          <w:u w:val="single"/>
        </w:rPr>
        <w:t>SUIT FOR INJUNCTION</w:t>
      </w:r>
    </w:p>
    <w:p w:rsidR="00451AB7" w:rsidRPr="00451AB7" w:rsidRDefault="00451AB7" w:rsidP="00451AB7">
      <w:pPr>
        <w:shd w:val="clear" w:color="auto" w:fill="FFFFFF"/>
        <w:spacing w:line="360" w:lineRule="auto"/>
        <w:rPr>
          <w:rFonts w:ascii="Times New Roman" w:hAnsi="Times New Roman" w:cs="Times New Roman"/>
          <w:color w:val="212121"/>
          <w:sz w:val="24"/>
          <w:szCs w:val="24"/>
        </w:rPr>
      </w:pPr>
      <w:r w:rsidRPr="00451AB7">
        <w:rPr>
          <w:rFonts w:ascii="Times New Roman" w:hAnsi="Times New Roman" w:cs="Times New Roman"/>
          <w:color w:val="212121"/>
          <w:sz w:val="24"/>
          <w:szCs w:val="24"/>
        </w:rPr>
        <w:t xml:space="preserve">Like specific performance, an injunction is an equitable remedy and therefore only granted at the discretion of the court. It is awarded in circumstances where damages would not be </w:t>
      </w:r>
      <w:r>
        <w:rPr>
          <w:rFonts w:ascii="Times New Roman" w:hAnsi="Times New Roman" w:cs="Times New Roman"/>
          <w:color w:val="212121"/>
          <w:sz w:val="24"/>
          <w:szCs w:val="24"/>
        </w:rPr>
        <w:t xml:space="preserve">an </w:t>
      </w:r>
      <w:r w:rsidRPr="00451AB7">
        <w:rPr>
          <w:rFonts w:ascii="Times New Roman" w:hAnsi="Times New Roman" w:cs="Times New Roman"/>
          <w:color w:val="212121"/>
          <w:sz w:val="24"/>
          <w:szCs w:val="24"/>
        </w:rPr>
        <w:t>adequate remedy to compensate the claimant because the claimant needs to restrain the defendant from starting or continuing a breach of a negative contractual undertaking (prohibitory injunction) or needs to compel performance of a positive contractual obligation (mandatory injunction).</w:t>
      </w:r>
    </w:p>
    <w:p w:rsidR="00451AB7" w:rsidRPr="00451AB7" w:rsidRDefault="00451AB7" w:rsidP="00451AB7">
      <w:pPr>
        <w:shd w:val="clear" w:color="auto" w:fill="FFFFFF"/>
        <w:spacing w:line="360" w:lineRule="auto"/>
        <w:rPr>
          <w:rFonts w:ascii="Times New Roman" w:hAnsi="Times New Roman" w:cs="Times New Roman"/>
          <w:color w:val="212121"/>
          <w:sz w:val="24"/>
          <w:szCs w:val="24"/>
        </w:rPr>
      </w:pPr>
      <w:r w:rsidRPr="00451AB7">
        <w:rPr>
          <w:rFonts w:ascii="Times New Roman" w:hAnsi="Times New Roman" w:cs="Times New Roman"/>
          <w:color w:val="212121"/>
          <w:sz w:val="24"/>
          <w:szCs w:val="24"/>
        </w:rPr>
        <w:t>In exercising its discretion the court will consider the same factors as above for specific performance and will use the balance of convenience test (weighing the benefit to the injured party and the detriment to the other party). An injunction will not be granted if its effect would be to compel a party to do something which he could not have been ordered to do by a decree of specific performance (</w:t>
      </w:r>
      <w:r w:rsidRPr="00451AB7">
        <w:rPr>
          <w:rStyle w:val="Emphasis"/>
          <w:rFonts w:ascii="Times New Roman" w:hAnsi="Times New Roman" w:cs="Times New Roman"/>
          <w:i w:val="0"/>
          <w:color w:val="FF0000"/>
          <w:sz w:val="24"/>
          <w:szCs w:val="24"/>
        </w:rPr>
        <w:t>Lumley v Wagner [1852] 1 DM &amp; G604</w:t>
      </w:r>
      <w:r w:rsidRPr="00451AB7">
        <w:rPr>
          <w:rStyle w:val="Emphasis"/>
          <w:rFonts w:ascii="Times New Roman" w:hAnsi="Times New Roman" w:cs="Times New Roman"/>
          <w:color w:val="212121"/>
          <w:sz w:val="24"/>
          <w:szCs w:val="24"/>
        </w:rPr>
        <w:t>).</w:t>
      </w:r>
    </w:p>
    <w:p w:rsidR="00451AB7" w:rsidRPr="00451AB7" w:rsidRDefault="00451AB7" w:rsidP="00451AB7">
      <w:pPr>
        <w:shd w:val="clear" w:color="auto" w:fill="FFFFFF"/>
        <w:spacing w:line="360" w:lineRule="auto"/>
        <w:rPr>
          <w:rFonts w:ascii="Times New Roman" w:hAnsi="Times New Roman" w:cs="Times New Roman"/>
          <w:color w:val="212121"/>
          <w:sz w:val="24"/>
          <w:szCs w:val="24"/>
        </w:rPr>
      </w:pPr>
      <w:r w:rsidRPr="00451AB7">
        <w:rPr>
          <w:rFonts w:ascii="Times New Roman" w:hAnsi="Times New Roman" w:cs="Times New Roman"/>
          <w:color w:val="212121"/>
          <w:sz w:val="24"/>
          <w:szCs w:val="24"/>
        </w:rPr>
        <w:t>In urgent cases a plaintiff may be able to obtain an interim injunction to restrain an act. Special types of injunction may be granted to preserve pro</w:t>
      </w:r>
      <w:r>
        <w:rPr>
          <w:rFonts w:ascii="Times New Roman" w:hAnsi="Times New Roman" w:cs="Times New Roman"/>
          <w:color w:val="212121"/>
          <w:sz w:val="24"/>
          <w:szCs w:val="24"/>
        </w:rPr>
        <w:t>perty and assets pending trial.</w:t>
      </w:r>
    </w:p>
    <w:p w:rsidR="00451AB7" w:rsidRPr="00B93370" w:rsidRDefault="00B93370" w:rsidP="00451AB7">
      <w:pPr>
        <w:pStyle w:val="Heading3"/>
        <w:shd w:val="clear" w:color="auto" w:fill="FFFFFF"/>
        <w:spacing w:line="360" w:lineRule="auto"/>
        <w:rPr>
          <w:rFonts w:ascii="Times New Roman" w:hAnsi="Times New Roman" w:cs="Times New Roman"/>
          <w:b w:val="0"/>
          <w:bCs w:val="0"/>
          <w:color w:val="000000"/>
          <w:sz w:val="24"/>
          <w:szCs w:val="24"/>
          <w:u w:val="single"/>
        </w:rPr>
      </w:pPr>
      <w:r>
        <w:rPr>
          <w:rStyle w:val="Strong"/>
          <w:rFonts w:ascii="Times New Roman" w:hAnsi="Times New Roman" w:cs="Times New Roman"/>
          <w:b/>
          <w:bCs/>
          <w:color w:val="000000"/>
          <w:sz w:val="24"/>
          <w:szCs w:val="24"/>
          <w:u w:val="single"/>
        </w:rPr>
        <w:t xml:space="preserve">SUIT FOR </w:t>
      </w:r>
      <w:r w:rsidRPr="00B93370">
        <w:rPr>
          <w:rStyle w:val="Strong"/>
          <w:rFonts w:ascii="Times New Roman" w:hAnsi="Times New Roman" w:cs="Times New Roman"/>
          <w:b/>
          <w:bCs/>
          <w:color w:val="000000"/>
          <w:sz w:val="24"/>
          <w:szCs w:val="24"/>
          <w:u w:val="single"/>
        </w:rPr>
        <w:t>QUANTUM MERUIT</w:t>
      </w:r>
    </w:p>
    <w:p w:rsidR="00451AB7" w:rsidRPr="00451AB7" w:rsidRDefault="00451AB7" w:rsidP="00451AB7">
      <w:pPr>
        <w:pStyle w:val="NormalWeb"/>
        <w:shd w:val="clear" w:color="auto" w:fill="FFFFFF"/>
        <w:spacing w:before="150" w:beforeAutospacing="0" w:after="450" w:afterAutospacing="0" w:line="360" w:lineRule="auto"/>
        <w:rPr>
          <w:spacing w:val="-3"/>
        </w:rPr>
      </w:pPr>
      <w:r w:rsidRPr="00451AB7">
        <w:rPr>
          <w:spacing w:val="-3"/>
        </w:rPr>
        <w:t>Quantum </w:t>
      </w:r>
      <w:proofErr w:type="spellStart"/>
      <w:r w:rsidR="00B93370" w:rsidRPr="00451AB7">
        <w:rPr>
          <w:spacing w:val="-3"/>
        </w:rPr>
        <w:t>mer</w:t>
      </w:r>
      <w:r w:rsidR="00B93370">
        <w:rPr>
          <w:spacing w:val="-3"/>
        </w:rPr>
        <w:t>u</w:t>
      </w:r>
      <w:r w:rsidR="00B93370" w:rsidRPr="00451AB7">
        <w:rPr>
          <w:spacing w:val="-3"/>
        </w:rPr>
        <w:t>it</w:t>
      </w:r>
      <w:proofErr w:type="spellEnd"/>
      <w:r w:rsidRPr="00451AB7">
        <w:rPr>
          <w:spacing w:val="-3"/>
        </w:rPr>
        <w:t xml:space="preserve"> literally translates to “as much is earned”. At times when one party of the contract is prevented from finishing his performance of the contract by the other party, he can claim quantum </w:t>
      </w:r>
      <w:proofErr w:type="spellStart"/>
      <w:r w:rsidR="00B93370" w:rsidRPr="00451AB7">
        <w:rPr>
          <w:spacing w:val="-3"/>
        </w:rPr>
        <w:t>mer</w:t>
      </w:r>
      <w:r w:rsidR="00B93370">
        <w:rPr>
          <w:spacing w:val="-3"/>
        </w:rPr>
        <w:t>ui</w:t>
      </w:r>
      <w:r w:rsidR="00B93370" w:rsidRPr="00451AB7">
        <w:rPr>
          <w:spacing w:val="-3"/>
        </w:rPr>
        <w:t>t</w:t>
      </w:r>
      <w:proofErr w:type="spellEnd"/>
      <w:r w:rsidRPr="00451AB7">
        <w:rPr>
          <w:spacing w:val="-3"/>
        </w:rPr>
        <w:t>.</w:t>
      </w:r>
      <w:r w:rsidR="00B93370">
        <w:rPr>
          <w:spacing w:val="-3"/>
        </w:rPr>
        <w:t xml:space="preserve"> </w:t>
      </w:r>
      <w:r w:rsidRPr="00451AB7">
        <w:rPr>
          <w:spacing w:val="-3"/>
        </w:rPr>
        <w:t>So he must be paid a reasonable remuneration for the part of the contract he has already performed. This could be the remuneration of the services he has provided or the value of the work he has already done.</w:t>
      </w:r>
    </w:p>
    <w:p w:rsidR="006943F1" w:rsidRPr="00776A0A" w:rsidRDefault="006943F1" w:rsidP="00451AB7">
      <w:pPr>
        <w:spacing w:line="360" w:lineRule="auto"/>
        <w:ind w:left="360"/>
        <w:jc w:val="both"/>
        <w:rPr>
          <w:rFonts w:ascii="Times New Roman" w:hAnsi="Times New Roman" w:cs="Times New Roman"/>
          <w:sz w:val="24"/>
          <w:szCs w:val="24"/>
        </w:rPr>
      </w:pPr>
    </w:p>
    <w:sectPr w:rsidR="006943F1" w:rsidRPr="00776A0A" w:rsidSect="00C3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A11"/>
    <w:multiLevelType w:val="multilevel"/>
    <w:tmpl w:val="93409A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B4855"/>
    <w:multiLevelType w:val="multilevel"/>
    <w:tmpl w:val="6F2A0B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E6D73BC"/>
    <w:multiLevelType w:val="multilevel"/>
    <w:tmpl w:val="7082AB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D4388"/>
    <w:multiLevelType w:val="multilevel"/>
    <w:tmpl w:val="93409A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02232F"/>
    <w:multiLevelType w:val="multilevel"/>
    <w:tmpl w:val="D80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466E00"/>
    <w:multiLevelType w:val="hybridMultilevel"/>
    <w:tmpl w:val="8F46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26115"/>
    <w:multiLevelType w:val="multilevel"/>
    <w:tmpl w:val="412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55D98"/>
    <w:multiLevelType w:val="multilevel"/>
    <w:tmpl w:val="93409A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3A090D"/>
    <w:multiLevelType w:val="multilevel"/>
    <w:tmpl w:val="93409A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D00FF8"/>
    <w:multiLevelType w:val="hybridMultilevel"/>
    <w:tmpl w:val="B30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4"/>
  </w:num>
  <w:num w:numId="6">
    <w:abstractNumId w:val="0"/>
  </w:num>
  <w:num w:numId="7">
    <w:abstractNumId w:val="3"/>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13D"/>
    <w:rsid w:val="003A41C2"/>
    <w:rsid w:val="00451AB7"/>
    <w:rsid w:val="0061613D"/>
    <w:rsid w:val="0062073F"/>
    <w:rsid w:val="006943F1"/>
    <w:rsid w:val="00776A0A"/>
    <w:rsid w:val="00B93370"/>
    <w:rsid w:val="00C33965"/>
    <w:rsid w:val="00C80E6E"/>
    <w:rsid w:val="00CB2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3D"/>
  </w:style>
  <w:style w:type="paragraph" w:styleId="Heading2">
    <w:name w:val="heading 2"/>
    <w:basedOn w:val="Normal"/>
    <w:next w:val="Normal"/>
    <w:link w:val="Heading2Char"/>
    <w:uiPriority w:val="9"/>
    <w:semiHidden/>
    <w:unhideWhenUsed/>
    <w:qFormat/>
    <w:rsid w:val="00451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1A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B2E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1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613D"/>
    <w:rPr>
      <w:color w:val="0000FF"/>
      <w:u w:val="single"/>
    </w:rPr>
  </w:style>
  <w:style w:type="character" w:customStyle="1" w:styleId="Heading4Char">
    <w:name w:val="Heading 4 Char"/>
    <w:basedOn w:val="DefaultParagraphFont"/>
    <w:link w:val="Heading4"/>
    <w:uiPriority w:val="9"/>
    <w:rsid w:val="00CB2E5B"/>
    <w:rPr>
      <w:rFonts w:ascii="Times New Roman" w:eastAsia="Times New Roman" w:hAnsi="Times New Roman" w:cs="Times New Roman"/>
      <w:b/>
      <w:bCs/>
      <w:sz w:val="24"/>
      <w:szCs w:val="24"/>
    </w:rPr>
  </w:style>
  <w:style w:type="paragraph" w:styleId="ListParagraph">
    <w:name w:val="List Paragraph"/>
    <w:basedOn w:val="Normal"/>
    <w:uiPriority w:val="34"/>
    <w:qFormat/>
    <w:rsid w:val="00CB2E5B"/>
    <w:pPr>
      <w:ind w:left="720"/>
      <w:contextualSpacing/>
    </w:pPr>
  </w:style>
  <w:style w:type="character" w:customStyle="1" w:styleId="a">
    <w:name w:val="a"/>
    <w:basedOn w:val="DefaultParagraphFont"/>
    <w:rsid w:val="006943F1"/>
  </w:style>
  <w:style w:type="character" w:styleId="Strong">
    <w:name w:val="Strong"/>
    <w:basedOn w:val="DefaultParagraphFont"/>
    <w:uiPriority w:val="22"/>
    <w:qFormat/>
    <w:rsid w:val="00776A0A"/>
    <w:rPr>
      <w:b/>
      <w:bCs/>
    </w:rPr>
  </w:style>
  <w:style w:type="character" w:styleId="Emphasis">
    <w:name w:val="Emphasis"/>
    <w:basedOn w:val="DefaultParagraphFont"/>
    <w:uiPriority w:val="20"/>
    <w:qFormat/>
    <w:rsid w:val="00776A0A"/>
    <w:rPr>
      <w:i/>
      <w:iCs/>
    </w:rPr>
  </w:style>
  <w:style w:type="character" w:customStyle="1" w:styleId="Heading2Char">
    <w:name w:val="Heading 2 Char"/>
    <w:basedOn w:val="DefaultParagraphFont"/>
    <w:link w:val="Heading2"/>
    <w:uiPriority w:val="9"/>
    <w:semiHidden/>
    <w:rsid w:val="00451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1A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9635185">
      <w:bodyDiv w:val="1"/>
      <w:marLeft w:val="0"/>
      <w:marRight w:val="0"/>
      <w:marTop w:val="0"/>
      <w:marBottom w:val="0"/>
      <w:divBdr>
        <w:top w:val="none" w:sz="0" w:space="0" w:color="auto"/>
        <w:left w:val="none" w:sz="0" w:space="0" w:color="auto"/>
        <w:bottom w:val="none" w:sz="0" w:space="0" w:color="auto"/>
        <w:right w:val="none" w:sz="0" w:space="0" w:color="auto"/>
      </w:divBdr>
    </w:div>
    <w:div w:id="870149960">
      <w:bodyDiv w:val="1"/>
      <w:marLeft w:val="0"/>
      <w:marRight w:val="0"/>
      <w:marTop w:val="0"/>
      <w:marBottom w:val="0"/>
      <w:divBdr>
        <w:top w:val="none" w:sz="0" w:space="0" w:color="auto"/>
        <w:left w:val="none" w:sz="0" w:space="0" w:color="auto"/>
        <w:bottom w:val="none" w:sz="0" w:space="0" w:color="auto"/>
        <w:right w:val="none" w:sz="0" w:space="0" w:color="auto"/>
      </w:divBdr>
    </w:div>
    <w:div w:id="953681873">
      <w:bodyDiv w:val="1"/>
      <w:marLeft w:val="0"/>
      <w:marRight w:val="0"/>
      <w:marTop w:val="0"/>
      <w:marBottom w:val="0"/>
      <w:divBdr>
        <w:top w:val="none" w:sz="0" w:space="0" w:color="auto"/>
        <w:left w:val="none" w:sz="0" w:space="0" w:color="auto"/>
        <w:bottom w:val="none" w:sz="0" w:space="0" w:color="auto"/>
        <w:right w:val="none" w:sz="0" w:space="0" w:color="auto"/>
      </w:divBdr>
      <w:divsChild>
        <w:div w:id="373425865">
          <w:marLeft w:val="0"/>
          <w:marRight w:val="0"/>
          <w:marTop w:val="224"/>
          <w:marBottom w:val="0"/>
          <w:divBdr>
            <w:top w:val="none" w:sz="0" w:space="0" w:color="auto"/>
            <w:left w:val="none" w:sz="0" w:space="0" w:color="auto"/>
            <w:bottom w:val="none" w:sz="0" w:space="0" w:color="auto"/>
            <w:right w:val="none" w:sz="0" w:space="0" w:color="auto"/>
          </w:divBdr>
          <w:divsChild>
            <w:div w:id="365909455">
              <w:marLeft w:val="0"/>
              <w:marRight w:val="0"/>
              <w:marTop w:val="0"/>
              <w:marBottom w:val="0"/>
              <w:divBdr>
                <w:top w:val="none" w:sz="0" w:space="0" w:color="auto"/>
                <w:left w:val="none" w:sz="0" w:space="0" w:color="auto"/>
                <w:bottom w:val="none" w:sz="0" w:space="0" w:color="auto"/>
                <w:right w:val="none" w:sz="0" w:space="0" w:color="auto"/>
              </w:divBdr>
            </w:div>
          </w:divsChild>
        </w:div>
        <w:div w:id="266350189">
          <w:marLeft w:val="0"/>
          <w:marRight w:val="0"/>
          <w:marTop w:val="224"/>
          <w:marBottom w:val="0"/>
          <w:divBdr>
            <w:top w:val="none" w:sz="0" w:space="0" w:color="auto"/>
            <w:left w:val="none" w:sz="0" w:space="0" w:color="auto"/>
            <w:bottom w:val="none" w:sz="0" w:space="0" w:color="auto"/>
            <w:right w:val="none" w:sz="0" w:space="0" w:color="auto"/>
          </w:divBdr>
          <w:divsChild>
            <w:div w:id="1679042583">
              <w:marLeft w:val="0"/>
              <w:marRight w:val="0"/>
              <w:marTop w:val="0"/>
              <w:marBottom w:val="0"/>
              <w:divBdr>
                <w:top w:val="none" w:sz="0" w:space="0" w:color="auto"/>
                <w:left w:val="none" w:sz="0" w:space="0" w:color="auto"/>
                <w:bottom w:val="none" w:sz="0" w:space="0" w:color="auto"/>
                <w:right w:val="none" w:sz="0" w:space="0" w:color="auto"/>
              </w:divBdr>
            </w:div>
          </w:divsChild>
        </w:div>
        <w:div w:id="610817118">
          <w:marLeft w:val="0"/>
          <w:marRight w:val="0"/>
          <w:marTop w:val="224"/>
          <w:marBottom w:val="0"/>
          <w:divBdr>
            <w:top w:val="none" w:sz="0" w:space="0" w:color="auto"/>
            <w:left w:val="none" w:sz="0" w:space="0" w:color="auto"/>
            <w:bottom w:val="none" w:sz="0" w:space="0" w:color="auto"/>
            <w:right w:val="none" w:sz="0" w:space="0" w:color="auto"/>
          </w:divBdr>
          <w:divsChild>
            <w:div w:id="37323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96354">
      <w:bodyDiv w:val="1"/>
      <w:marLeft w:val="0"/>
      <w:marRight w:val="0"/>
      <w:marTop w:val="0"/>
      <w:marBottom w:val="0"/>
      <w:divBdr>
        <w:top w:val="none" w:sz="0" w:space="0" w:color="auto"/>
        <w:left w:val="none" w:sz="0" w:space="0" w:color="auto"/>
        <w:bottom w:val="none" w:sz="0" w:space="0" w:color="auto"/>
        <w:right w:val="none" w:sz="0" w:space="0" w:color="auto"/>
      </w:divBdr>
      <w:divsChild>
        <w:div w:id="1058242043">
          <w:marLeft w:val="0"/>
          <w:marRight w:val="0"/>
          <w:marTop w:val="450"/>
          <w:marBottom w:val="150"/>
          <w:divBdr>
            <w:top w:val="single" w:sz="6" w:space="8" w:color="DCDADA"/>
            <w:left w:val="single" w:sz="6" w:space="19" w:color="DCDADA"/>
            <w:bottom w:val="single" w:sz="6" w:space="9" w:color="DCDADA"/>
            <w:right w:val="single" w:sz="6" w:space="19" w:color="DCDADA"/>
          </w:divBdr>
        </w:div>
      </w:divsChild>
    </w:div>
    <w:div w:id="1076898475">
      <w:bodyDiv w:val="1"/>
      <w:marLeft w:val="0"/>
      <w:marRight w:val="0"/>
      <w:marTop w:val="0"/>
      <w:marBottom w:val="0"/>
      <w:divBdr>
        <w:top w:val="none" w:sz="0" w:space="0" w:color="auto"/>
        <w:left w:val="none" w:sz="0" w:space="0" w:color="auto"/>
        <w:bottom w:val="none" w:sz="0" w:space="0" w:color="auto"/>
        <w:right w:val="none" w:sz="0" w:space="0" w:color="auto"/>
      </w:divBdr>
    </w:div>
    <w:div w:id="1108961796">
      <w:bodyDiv w:val="1"/>
      <w:marLeft w:val="0"/>
      <w:marRight w:val="0"/>
      <w:marTop w:val="0"/>
      <w:marBottom w:val="0"/>
      <w:divBdr>
        <w:top w:val="none" w:sz="0" w:space="0" w:color="auto"/>
        <w:left w:val="none" w:sz="0" w:space="0" w:color="auto"/>
        <w:bottom w:val="none" w:sz="0" w:space="0" w:color="auto"/>
        <w:right w:val="none" w:sz="0" w:space="0" w:color="auto"/>
      </w:divBdr>
      <w:divsChild>
        <w:div w:id="1830056250">
          <w:marLeft w:val="0"/>
          <w:marRight w:val="0"/>
          <w:marTop w:val="224"/>
          <w:marBottom w:val="0"/>
          <w:divBdr>
            <w:top w:val="none" w:sz="0" w:space="0" w:color="auto"/>
            <w:left w:val="none" w:sz="0" w:space="0" w:color="auto"/>
            <w:bottom w:val="none" w:sz="0" w:space="0" w:color="auto"/>
            <w:right w:val="none" w:sz="0" w:space="0" w:color="auto"/>
          </w:divBdr>
          <w:divsChild>
            <w:div w:id="534466448">
              <w:marLeft w:val="0"/>
              <w:marRight w:val="0"/>
              <w:marTop w:val="0"/>
              <w:marBottom w:val="0"/>
              <w:divBdr>
                <w:top w:val="none" w:sz="0" w:space="0" w:color="auto"/>
                <w:left w:val="none" w:sz="0" w:space="0" w:color="auto"/>
                <w:bottom w:val="none" w:sz="0" w:space="0" w:color="auto"/>
                <w:right w:val="none" w:sz="0" w:space="0" w:color="auto"/>
              </w:divBdr>
            </w:div>
          </w:divsChild>
        </w:div>
        <w:div w:id="415369991">
          <w:marLeft w:val="0"/>
          <w:marRight w:val="0"/>
          <w:marTop w:val="224"/>
          <w:marBottom w:val="0"/>
          <w:divBdr>
            <w:top w:val="none" w:sz="0" w:space="0" w:color="auto"/>
            <w:left w:val="none" w:sz="0" w:space="0" w:color="auto"/>
            <w:bottom w:val="none" w:sz="0" w:space="0" w:color="auto"/>
            <w:right w:val="none" w:sz="0" w:space="0" w:color="auto"/>
          </w:divBdr>
          <w:divsChild>
            <w:div w:id="1927835843">
              <w:marLeft w:val="0"/>
              <w:marRight w:val="0"/>
              <w:marTop w:val="0"/>
              <w:marBottom w:val="0"/>
              <w:divBdr>
                <w:top w:val="none" w:sz="0" w:space="0" w:color="auto"/>
                <w:left w:val="none" w:sz="0" w:space="0" w:color="auto"/>
                <w:bottom w:val="none" w:sz="0" w:space="0" w:color="auto"/>
                <w:right w:val="none" w:sz="0" w:space="0" w:color="auto"/>
              </w:divBdr>
            </w:div>
          </w:divsChild>
        </w:div>
        <w:div w:id="261836123">
          <w:marLeft w:val="0"/>
          <w:marRight w:val="0"/>
          <w:marTop w:val="224"/>
          <w:marBottom w:val="0"/>
          <w:divBdr>
            <w:top w:val="none" w:sz="0" w:space="0" w:color="auto"/>
            <w:left w:val="none" w:sz="0" w:space="0" w:color="auto"/>
            <w:bottom w:val="none" w:sz="0" w:space="0" w:color="auto"/>
            <w:right w:val="none" w:sz="0" w:space="0" w:color="auto"/>
          </w:divBdr>
          <w:divsChild>
            <w:div w:id="4280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2522">
      <w:bodyDiv w:val="1"/>
      <w:marLeft w:val="0"/>
      <w:marRight w:val="0"/>
      <w:marTop w:val="0"/>
      <w:marBottom w:val="0"/>
      <w:divBdr>
        <w:top w:val="none" w:sz="0" w:space="0" w:color="auto"/>
        <w:left w:val="none" w:sz="0" w:space="0" w:color="auto"/>
        <w:bottom w:val="none" w:sz="0" w:space="0" w:color="auto"/>
        <w:right w:val="none" w:sz="0" w:space="0" w:color="auto"/>
      </w:divBdr>
      <w:divsChild>
        <w:div w:id="1016733665">
          <w:marLeft w:val="0"/>
          <w:marRight w:val="0"/>
          <w:marTop w:val="224"/>
          <w:marBottom w:val="0"/>
          <w:divBdr>
            <w:top w:val="none" w:sz="0" w:space="0" w:color="auto"/>
            <w:left w:val="none" w:sz="0" w:space="0" w:color="auto"/>
            <w:bottom w:val="none" w:sz="0" w:space="0" w:color="auto"/>
            <w:right w:val="none" w:sz="0" w:space="0" w:color="auto"/>
          </w:divBdr>
          <w:divsChild>
            <w:div w:id="1724907998">
              <w:marLeft w:val="0"/>
              <w:marRight w:val="0"/>
              <w:marTop w:val="0"/>
              <w:marBottom w:val="0"/>
              <w:divBdr>
                <w:top w:val="none" w:sz="0" w:space="0" w:color="auto"/>
                <w:left w:val="none" w:sz="0" w:space="0" w:color="auto"/>
                <w:bottom w:val="none" w:sz="0" w:space="0" w:color="auto"/>
                <w:right w:val="none" w:sz="0" w:space="0" w:color="auto"/>
              </w:divBdr>
            </w:div>
          </w:divsChild>
        </w:div>
        <w:div w:id="1634942558">
          <w:marLeft w:val="0"/>
          <w:marRight w:val="0"/>
          <w:marTop w:val="224"/>
          <w:marBottom w:val="0"/>
          <w:divBdr>
            <w:top w:val="none" w:sz="0" w:space="0" w:color="auto"/>
            <w:left w:val="none" w:sz="0" w:space="0" w:color="auto"/>
            <w:bottom w:val="none" w:sz="0" w:space="0" w:color="auto"/>
            <w:right w:val="none" w:sz="0" w:space="0" w:color="auto"/>
          </w:divBdr>
          <w:divsChild>
            <w:div w:id="190732644">
              <w:marLeft w:val="0"/>
              <w:marRight w:val="0"/>
              <w:marTop w:val="0"/>
              <w:marBottom w:val="0"/>
              <w:divBdr>
                <w:top w:val="none" w:sz="0" w:space="0" w:color="auto"/>
                <w:left w:val="none" w:sz="0" w:space="0" w:color="auto"/>
                <w:bottom w:val="none" w:sz="0" w:space="0" w:color="auto"/>
                <w:right w:val="none" w:sz="0" w:space="0" w:color="auto"/>
              </w:divBdr>
            </w:div>
          </w:divsChild>
        </w:div>
        <w:div w:id="909460787">
          <w:marLeft w:val="0"/>
          <w:marRight w:val="0"/>
          <w:marTop w:val="224"/>
          <w:marBottom w:val="0"/>
          <w:divBdr>
            <w:top w:val="none" w:sz="0" w:space="0" w:color="auto"/>
            <w:left w:val="none" w:sz="0" w:space="0" w:color="auto"/>
            <w:bottom w:val="none" w:sz="0" w:space="0" w:color="auto"/>
            <w:right w:val="none" w:sz="0" w:space="0" w:color="auto"/>
          </w:divBdr>
          <w:divsChild>
            <w:div w:id="786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38832">
      <w:bodyDiv w:val="1"/>
      <w:marLeft w:val="0"/>
      <w:marRight w:val="0"/>
      <w:marTop w:val="0"/>
      <w:marBottom w:val="0"/>
      <w:divBdr>
        <w:top w:val="none" w:sz="0" w:space="0" w:color="auto"/>
        <w:left w:val="none" w:sz="0" w:space="0" w:color="auto"/>
        <w:bottom w:val="none" w:sz="0" w:space="0" w:color="auto"/>
        <w:right w:val="none" w:sz="0" w:space="0" w:color="auto"/>
      </w:divBdr>
      <w:divsChild>
        <w:div w:id="246038622">
          <w:marLeft w:val="0"/>
          <w:marRight w:val="0"/>
          <w:marTop w:val="0"/>
          <w:marBottom w:val="0"/>
          <w:divBdr>
            <w:top w:val="none" w:sz="0" w:space="0" w:color="auto"/>
            <w:left w:val="none" w:sz="0" w:space="0" w:color="auto"/>
            <w:bottom w:val="none" w:sz="0" w:space="0" w:color="auto"/>
            <w:right w:val="none" w:sz="0" w:space="0" w:color="auto"/>
          </w:divBdr>
          <w:divsChild>
            <w:div w:id="1168788219">
              <w:marLeft w:val="0"/>
              <w:marRight w:val="0"/>
              <w:marTop w:val="0"/>
              <w:marBottom w:val="0"/>
              <w:divBdr>
                <w:top w:val="none" w:sz="0" w:space="0" w:color="auto"/>
                <w:left w:val="none" w:sz="0" w:space="0" w:color="auto"/>
                <w:bottom w:val="none" w:sz="0" w:space="0" w:color="auto"/>
                <w:right w:val="none" w:sz="0" w:space="0" w:color="auto"/>
              </w:divBdr>
              <w:divsChild>
                <w:div w:id="1597592310">
                  <w:marLeft w:val="0"/>
                  <w:marRight w:val="0"/>
                  <w:marTop w:val="0"/>
                  <w:marBottom w:val="0"/>
                  <w:divBdr>
                    <w:top w:val="none" w:sz="0" w:space="0" w:color="auto"/>
                    <w:left w:val="none" w:sz="0" w:space="0" w:color="auto"/>
                    <w:bottom w:val="none" w:sz="0" w:space="0" w:color="auto"/>
                    <w:right w:val="none" w:sz="0" w:space="0" w:color="auto"/>
                  </w:divBdr>
                </w:div>
                <w:div w:id="1460413741">
                  <w:marLeft w:val="0"/>
                  <w:marRight w:val="0"/>
                  <w:marTop w:val="0"/>
                  <w:marBottom w:val="0"/>
                  <w:divBdr>
                    <w:top w:val="none" w:sz="0" w:space="0" w:color="auto"/>
                    <w:left w:val="none" w:sz="0" w:space="0" w:color="auto"/>
                    <w:bottom w:val="none" w:sz="0" w:space="0" w:color="auto"/>
                    <w:right w:val="none" w:sz="0" w:space="0" w:color="auto"/>
                  </w:divBdr>
                </w:div>
                <w:div w:id="1291589600">
                  <w:marLeft w:val="0"/>
                  <w:marRight w:val="0"/>
                  <w:marTop w:val="0"/>
                  <w:marBottom w:val="0"/>
                  <w:divBdr>
                    <w:top w:val="none" w:sz="0" w:space="0" w:color="auto"/>
                    <w:left w:val="none" w:sz="0" w:space="0" w:color="auto"/>
                    <w:bottom w:val="none" w:sz="0" w:space="0" w:color="auto"/>
                    <w:right w:val="none" w:sz="0" w:space="0" w:color="auto"/>
                  </w:divBdr>
                </w:div>
                <w:div w:id="1909536849">
                  <w:marLeft w:val="0"/>
                  <w:marRight w:val="0"/>
                  <w:marTop w:val="0"/>
                  <w:marBottom w:val="0"/>
                  <w:divBdr>
                    <w:top w:val="none" w:sz="0" w:space="0" w:color="auto"/>
                    <w:left w:val="none" w:sz="0" w:space="0" w:color="auto"/>
                    <w:bottom w:val="none" w:sz="0" w:space="0" w:color="auto"/>
                    <w:right w:val="none" w:sz="0" w:space="0" w:color="auto"/>
                  </w:divBdr>
                </w:div>
                <w:div w:id="64495753">
                  <w:marLeft w:val="0"/>
                  <w:marRight w:val="0"/>
                  <w:marTop w:val="0"/>
                  <w:marBottom w:val="0"/>
                  <w:divBdr>
                    <w:top w:val="none" w:sz="0" w:space="0" w:color="auto"/>
                    <w:left w:val="none" w:sz="0" w:space="0" w:color="auto"/>
                    <w:bottom w:val="none" w:sz="0" w:space="0" w:color="auto"/>
                    <w:right w:val="none" w:sz="0" w:space="0" w:color="auto"/>
                  </w:divBdr>
                </w:div>
                <w:div w:id="1050226464">
                  <w:marLeft w:val="0"/>
                  <w:marRight w:val="0"/>
                  <w:marTop w:val="0"/>
                  <w:marBottom w:val="0"/>
                  <w:divBdr>
                    <w:top w:val="none" w:sz="0" w:space="0" w:color="auto"/>
                    <w:left w:val="none" w:sz="0" w:space="0" w:color="auto"/>
                    <w:bottom w:val="none" w:sz="0" w:space="0" w:color="auto"/>
                    <w:right w:val="none" w:sz="0" w:space="0" w:color="auto"/>
                  </w:divBdr>
                </w:div>
                <w:div w:id="1849521510">
                  <w:marLeft w:val="0"/>
                  <w:marRight w:val="0"/>
                  <w:marTop w:val="0"/>
                  <w:marBottom w:val="0"/>
                  <w:divBdr>
                    <w:top w:val="none" w:sz="0" w:space="0" w:color="auto"/>
                    <w:left w:val="none" w:sz="0" w:space="0" w:color="auto"/>
                    <w:bottom w:val="none" w:sz="0" w:space="0" w:color="auto"/>
                    <w:right w:val="none" w:sz="0" w:space="0" w:color="auto"/>
                  </w:divBdr>
                </w:div>
                <w:div w:id="1657148006">
                  <w:marLeft w:val="0"/>
                  <w:marRight w:val="0"/>
                  <w:marTop w:val="0"/>
                  <w:marBottom w:val="0"/>
                  <w:divBdr>
                    <w:top w:val="none" w:sz="0" w:space="0" w:color="auto"/>
                    <w:left w:val="none" w:sz="0" w:space="0" w:color="auto"/>
                    <w:bottom w:val="none" w:sz="0" w:space="0" w:color="auto"/>
                    <w:right w:val="none" w:sz="0" w:space="0" w:color="auto"/>
                  </w:divBdr>
                </w:div>
                <w:div w:id="1724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371">
      <w:bodyDiv w:val="1"/>
      <w:marLeft w:val="0"/>
      <w:marRight w:val="0"/>
      <w:marTop w:val="0"/>
      <w:marBottom w:val="0"/>
      <w:divBdr>
        <w:top w:val="none" w:sz="0" w:space="0" w:color="auto"/>
        <w:left w:val="none" w:sz="0" w:space="0" w:color="auto"/>
        <w:bottom w:val="none" w:sz="0" w:space="0" w:color="auto"/>
        <w:right w:val="none" w:sz="0" w:space="0" w:color="auto"/>
      </w:divBdr>
    </w:div>
    <w:div w:id="1804301938">
      <w:bodyDiv w:val="1"/>
      <w:marLeft w:val="0"/>
      <w:marRight w:val="0"/>
      <w:marTop w:val="0"/>
      <w:marBottom w:val="0"/>
      <w:divBdr>
        <w:top w:val="none" w:sz="0" w:space="0" w:color="auto"/>
        <w:left w:val="none" w:sz="0" w:space="0" w:color="auto"/>
        <w:bottom w:val="none" w:sz="0" w:space="0" w:color="auto"/>
        <w:right w:val="none" w:sz="0" w:space="0" w:color="auto"/>
      </w:divBdr>
      <w:divsChild>
        <w:div w:id="1555505167">
          <w:marLeft w:val="0"/>
          <w:marRight w:val="0"/>
          <w:marTop w:val="0"/>
          <w:marBottom w:val="0"/>
          <w:divBdr>
            <w:top w:val="none" w:sz="0" w:space="0" w:color="auto"/>
            <w:left w:val="none" w:sz="0" w:space="0" w:color="auto"/>
            <w:bottom w:val="none" w:sz="0" w:space="0" w:color="auto"/>
            <w:right w:val="none" w:sz="0" w:space="0" w:color="auto"/>
          </w:divBdr>
          <w:divsChild>
            <w:div w:id="210771262">
              <w:marLeft w:val="0"/>
              <w:marRight w:val="0"/>
              <w:marTop w:val="0"/>
              <w:marBottom w:val="0"/>
              <w:divBdr>
                <w:top w:val="none" w:sz="0" w:space="0" w:color="auto"/>
                <w:left w:val="none" w:sz="0" w:space="0" w:color="auto"/>
                <w:bottom w:val="none" w:sz="0" w:space="0" w:color="auto"/>
                <w:right w:val="none" w:sz="0" w:space="0" w:color="auto"/>
              </w:divBdr>
              <w:divsChild>
                <w:div w:id="358626779">
                  <w:marLeft w:val="0"/>
                  <w:marRight w:val="0"/>
                  <w:marTop w:val="0"/>
                  <w:marBottom w:val="0"/>
                  <w:divBdr>
                    <w:top w:val="none" w:sz="0" w:space="0" w:color="auto"/>
                    <w:left w:val="none" w:sz="0" w:space="0" w:color="auto"/>
                    <w:bottom w:val="none" w:sz="0" w:space="0" w:color="auto"/>
                    <w:right w:val="none" w:sz="0" w:space="0" w:color="auto"/>
                  </w:divBdr>
                </w:div>
                <w:div w:id="670718605">
                  <w:marLeft w:val="0"/>
                  <w:marRight w:val="0"/>
                  <w:marTop w:val="0"/>
                  <w:marBottom w:val="0"/>
                  <w:divBdr>
                    <w:top w:val="none" w:sz="0" w:space="0" w:color="auto"/>
                    <w:left w:val="none" w:sz="0" w:space="0" w:color="auto"/>
                    <w:bottom w:val="none" w:sz="0" w:space="0" w:color="auto"/>
                    <w:right w:val="none" w:sz="0" w:space="0" w:color="auto"/>
                  </w:divBdr>
                </w:div>
                <w:div w:id="2035226330">
                  <w:marLeft w:val="0"/>
                  <w:marRight w:val="0"/>
                  <w:marTop w:val="0"/>
                  <w:marBottom w:val="0"/>
                  <w:divBdr>
                    <w:top w:val="none" w:sz="0" w:space="0" w:color="auto"/>
                    <w:left w:val="none" w:sz="0" w:space="0" w:color="auto"/>
                    <w:bottom w:val="none" w:sz="0" w:space="0" w:color="auto"/>
                    <w:right w:val="none" w:sz="0" w:space="0" w:color="auto"/>
                  </w:divBdr>
                </w:div>
                <w:div w:id="750467666">
                  <w:marLeft w:val="0"/>
                  <w:marRight w:val="0"/>
                  <w:marTop w:val="0"/>
                  <w:marBottom w:val="0"/>
                  <w:divBdr>
                    <w:top w:val="none" w:sz="0" w:space="0" w:color="auto"/>
                    <w:left w:val="none" w:sz="0" w:space="0" w:color="auto"/>
                    <w:bottom w:val="none" w:sz="0" w:space="0" w:color="auto"/>
                    <w:right w:val="none" w:sz="0" w:space="0" w:color="auto"/>
                  </w:divBdr>
                </w:div>
                <w:div w:id="29644820">
                  <w:marLeft w:val="0"/>
                  <w:marRight w:val="0"/>
                  <w:marTop w:val="0"/>
                  <w:marBottom w:val="0"/>
                  <w:divBdr>
                    <w:top w:val="none" w:sz="0" w:space="0" w:color="auto"/>
                    <w:left w:val="none" w:sz="0" w:space="0" w:color="auto"/>
                    <w:bottom w:val="none" w:sz="0" w:space="0" w:color="auto"/>
                    <w:right w:val="none" w:sz="0" w:space="0" w:color="auto"/>
                  </w:divBdr>
                </w:div>
                <w:div w:id="446855046">
                  <w:marLeft w:val="0"/>
                  <w:marRight w:val="0"/>
                  <w:marTop w:val="0"/>
                  <w:marBottom w:val="0"/>
                  <w:divBdr>
                    <w:top w:val="none" w:sz="0" w:space="0" w:color="auto"/>
                    <w:left w:val="none" w:sz="0" w:space="0" w:color="auto"/>
                    <w:bottom w:val="none" w:sz="0" w:space="0" w:color="auto"/>
                    <w:right w:val="none" w:sz="0" w:space="0" w:color="auto"/>
                  </w:divBdr>
                </w:div>
                <w:div w:id="2084064653">
                  <w:marLeft w:val="0"/>
                  <w:marRight w:val="0"/>
                  <w:marTop w:val="0"/>
                  <w:marBottom w:val="0"/>
                  <w:divBdr>
                    <w:top w:val="none" w:sz="0" w:space="0" w:color="auto"/>
                    <w:left w:val="none" w:sz="0" w:space="0" w:color="auto"/>
                    <w:bottom w:val="none" w:sz="0" w:space="0" w:color="auto"/>
                    <w:right w:val="none" w:sz="0" w:space="0" w:color="auto"/>
                  </w:divBdr>
                </w:div>
                <w:div w:id="1042051157">
                  <w:marLeft w:val="0"/>
                  <w:marRight w:val="0"/>
                  <w:marTop w:val="0"/>
                  <w:marBottom w:val="0"/>
                  <w:divBdr>
                    <w:top w:val="none" w:sz="0" w:space="0" w:color="auto"/>
                    <w:left w:val="none" w:sz="0" w:space="0" w:color="auto"/>
                    <w:bottom w:val="none" w:sz="0" w:space="0" w:color="auto"/>
                    <w:right w:val="none" w:sz="0" w:space="0" w:color="auto"/>
                  </w:divBdr>
                </w:div>
                <w:div w:id="520316794">
                  <w:marLeft w:val="0"/>
                  <w:marRight w:val="0"/>
                  <w:marTop w:val="0"/>
                  <w:marBottom w:val="0"/>
                  <w:divBdr>
                    <w:top w:val="none" w:sz="0" w:space="0" w:color="auto"/>
                    <w:left w:val="none" w:sz="0" w:space="0" w:color="auto"/>
                    <w:bottom w:val="none" w:sz="0" w:space="0" w:color="auto"/>
                    <w:right w:val="none" w:sz="0" w:space="0" w:color="auto"/>
                  </w:divBdr>
                </w:div>
                <w:div w:id="1283881457">
                  <w:marLeft w:val="0"/>
                  <w:marRight w:val="0"/>
                  <w:marTop w:val="0"/>
                  <w:marBottom w:val="0"/>
                  <w:divBdr>
                    <w:top w:val="none" w:sz="0" w:space="0" w:color="auto"/>
                    <w:left w:val="none" w:sz="0" w:space="0" w:color="auto"/>
                    <w:bottom w:val="none" w:sz="0" w:space="0" w:color="auto"/>
                    <w:right w:val="none" w:sz="0" w:space="0" w:color="auto"/>
                  </w:divBdr>
                </w:div>
                <w:div w:id="961037049">
                  <w:marLeft w:val="0"/>
                  <w:marRight w:val="0"/>
                  <w:marTop w:val="0"/>
                  <w:marBottom w:val="0"/>
                  <w:divBdr>
                    <w:top w:val="none" w:sz="0" w:space="0" w:color="auto"/>
                    <w:left w:val="none" w:sz="0" w:space="0" w:color="auto"/>
                    <w:bottom w:val="none" w:sz="0" w:space="0" w:color="auto"/>
                    <w:right w:val="none" w:sz="0" w:space="0" w:color="auto"/>
                  </w:divBdr>
                </w:div>
                <w:div w:id="1817726147">
                  <w:marLeft w:val="0"/>
                  <w:marRight w:val="0"/>
                  <w:marTop w:val="0"/>
                  <w:marBottom w:val="0"/>
                  <w:divBdr>
                    <w:top w:val="none" w:sz="0" w:space="0" w:color="auto"/>
                    <w:left w:val="none" w:sz="0" w:space="0" w:color="auto"/>
                    <w:bottom w:val="none" w:sz="0" w:space="0" w:color="auto"/>
                    <w:right w:val="none" w:sz="0" w:space="0" w:color="auto"/>
                  </w:divBdr>
                </w:div>
                <w:div w:id="1625113665">
                  <w:marLeft w:val="0"/>
                  <w:marRight w:val="0"/>
                  <w:marTop w:val="0"/>
                  <w:marBottom w:val="0"/>
                  <w:divBdr>
                    <w:top w:val="none" w:sz="0" w:space="0" w:color="auto"/>
                    <w:left w:val="none" w:sz="0" w:space="0" w:color="auto"/>
                    <w:bottom w:val="none" w:sz="0" w:space="0" w:color="auto"/>
                    <w:right w:val="none" w:sz="0" w:space="0" w:color="auto"/>
                  </w:divBdr>
                </w:div>
                <w:div w:id="106893198">
                  <w:marLeft w:val="0"/>
                  <w:marRight w:val="0"/>
                  <w:marTop w:val="0"/>
                  <w:marBottom w:val="0"/>
                  <w:divBdr>
                    <w:top w:val="none" w:sz="0" w:space="0" w:color="auto"/>
                    <w:left w:val="none" w:sz="0" w:space="0" w:color="auto"/>
                    <w:bottom w:val="none" w:sz="0" w:space="0" w:color="auto"/>
                    <w:right w:val="none" w:sz="0" w:space="0" w:color="auto"/>
                  </w:divBdr>
                </w:div>
                <w:div w:id="1270511237">
                  <w:marLeft w:val="0"/>
                  <w:marRight w:val="0"/>
                  <w:marTop w:val="0"/>
                  <w:marBottom w:val="0"/>
                  <w:divBdr>
                    <w:top w:val="none" w:sz="0" w:space="0" w:color="auto"/>
                    <w:left w:val="none" w:sz="0" w:space="0" w:color="auto"/>
                    <w:bottom w:val="none" w:sz="0" w:space="0" w:color="auto"/>
                    <w:right w:val="none" w:sz="0" w:space="0" w:color="auto"/>
                  </w:divBdr>
                </w:div>
                <w:div w:id="2038584406">
                  <w:marLeft w:val="0"/>
                  <w:marRight w:val="0"/>
                  <w:marTop w:val="0"/>
                  <w:marBottom w:val="0"/>
                  <w:divBdr>
                    <w:top w:val="none" w:sz="0" w:space="0" w:color="auto"/>
                    <w:left w:val="none" w:sz="0" w:space="0" w:color="auto"/>
                    <w:bottom w:val="none" w:sz="0" w:space="0" w:color="auto"/>
                    <w:right w:val="none" w:sz="0" w:space="0" w:color="auto"/>
                  </w:divBdr>
                </w:div>
                <w:div w:id="234052851">
                  <w:marLeft w:val="0"/>
                  <w:marRight w:val="0"/>
                  <w:marTop w:val="0"/>
                  <w:marBottom w:val="0"/>
                  <w:divBdr>
                    <w:top w:val="none" w:sz="0" w:space="0" w:color="auto"/>
                    <w:left w:val="none" w:sz="0" w:space="0" w:color="auto"/>
                    <w:bottom w:val="none" w:sz="0" w:space="0" w:color="auto"/>
                    <w:right w:val="none" w:sz="0" w:space="0" w:color="auto"/>
                  </w:divBdr>
                </w:div>
                <w:div w:id="21362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anticipatory-breach-attorneys.html" TargetMode="External"/><Relationship Id="rId3" Type="http://schemas.openxmlformats.org/officeDocument/2006/relationships/settings" Target="settings.xml"/><Relationship Id="rId7" Type="http://schemas.openxmlformats.org/officeDocument/2006/relationships/hyperlink" Target="https://www.legalmatch.com/law-library/article/material-breach-of-contr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almatch.com/law-library/article/minor-breach-of-contract-lawyers.html" TargetMode="External"/><Relationship Id="rId5" Type="http://schemas.openxmlformats.org/officeDocument/2006/relationships/hyperlink" Target="https://www.legalmatch.com/law-library/article/what-is-a-contrac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2020-04-27T08:12:00Z</dcterms:created>
  <dcterms:modified xsi:type="dcterms:W3CDTF">2020-05-06T01:18:00Z</dcterms:modified>
</cp:coreProperties>
</file>