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NAME: NWUGO CHIDUBEM NGANWUCHU</w:t>
      </w:r>
    </w:p>
    <w:p w:rsidR="00293D1E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MATRIC NUMBER: 17/MHS01/213</w:t>
      </w:r>
    </w:p>
    <w:p w:rsidR="00293D1E" w:rsidRPr="00293D1E" w:rsidRDefault="00293D1E">
      <w:pPr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XENOBIOTICS BIOCHEMISTRY ASSIGNMENT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1) Discuss in the details the factors affecting drug metabolism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Answer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A number of factors may influence the metabolic rate of a drug. Some of them are: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Franklin Gothic Heavy" w:eastAsia="Franklin Gothic Heavy" w:hAnsi="Franklin Gothic Heavy" w:cs="Franklin Gothic Heavy"/>
          <w:sz w:val="28"/>
        </w:rPr>
        <w:t>1) Chemical factors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a) Enzyme induction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b) Enzyme inhibition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c) </w:t>
      </w:r>
      <w:proofErr w:type="spellStart"/>
      <w:r>
        <w:rPr>
          <w:rFonts w:ascii="Calibri" w:eastAsia="Calibri" w:hAnsi="Calibri" w:cs="Calibri"/>
          <w:sz w:val="28"/>
        </w:rPr>
        <w:t>Environmentalchemicals</w:t>
      </w:r>
      <w:proofErr w:type="spellEnd"/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Franklin Gothic Heavy" w:eastAsia="Franklin Gothic Heavy" w:hAnsi="Franklin Gothic Heavy" w:cs="Franklin Gothic Heavy"/>
          <w:sz w:val="28"/>
        </w:rPr>
        <w:t>2) Biological factors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a) Age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b) Diet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c) Sex </w:t>
      </w:r>
      <w:proofErr w:type="spellStart"/>
      <w:r>
        <w:rPr>
          <w:rFonts w:ascii="Calibri" w:eastAsia="Calibri" w:hAnsi="Calibri" w:cs="Calibri"/>
          <w:sz w:val="28"/>
        </w:rPr>
        <w:t>diffefence</w:t>
      </w:r>
      <w:proofErr w:type="spellEnd"/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d) Species difference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e) Strain difference</w:t>
      </w:r>
    </w:p>
    <w:p w:rsidR="00676D00" w:rsidRDefault="00293D1E">
      <w:pPr>
        <w:jc w:val="both"/>
        <w:rPr>
          <w:rFonts w:ascii="Franklin Gothic Heavy" w:eastAsia="Franklin Gothic Heavy" w:hAnsi="Franklin Gothic Heavy" w:cs="Franklin Gothic Heavy"/>
          <w:sz w:val="28"/>
        </w:rPr>
      </w:pPr>
      <w:r>
        <w:rPr>
          <w:rFonts w:ascii="Calibri" w:eastAsia="Calibri" w:hAnsi="Calibri" w:cs="Calibri"/>
          <w:sz w:val="28"/>
        </w:rPr>
        <w:t>f) Altered physiological factor</w:t>
      </w:r>
    </w:p>
    <w:p w:rsidR="00676D00" w:rsidRDefault="00293D1E">
      <w:pPr>
        <w:jc w:val="both"/>
        <w:rPr>
          <w:rFonts w:ascii="Franklin Gothic Heavy" w:eastAsia="Franklin Gothic Heavy" w:hAnsi="Franklin Gothic Heavy" w:cs="Franklin Gothic Heavy"/>
          <w:sz w:val="28"/>
        </w:rPr>
      </w:pPr>
      <w:r>
        <w:rPr>
          <w:rFonts w:ascii="Franklin Gothic Heavy" w:eastAsia="Franklin Gothic Heavy" w:hAnsi="Franklin Gothic Heavy" w:cs="Franklin Gothic Heavy"/>
          <w:sz w:val="28"/>
        </w:rPr>
        <w:t>3) Physiochemical properties of the dru</w:t>
      </w:r>
      <w:r>
        <w:rPr>
          <w:rFonts w:ascii="Franklin Gothic Heavy" w:eastAsia="Franklin Gothic Heavy" w:hAnsi="Franklin Gothic Heavy" w:cs="Franklin Gothic Heavy"/>
          <w:sz w:val="28"/>
        </w:rPr>
        <w:t>g</w:t>
      </w:r>
    </w:p>
    <w:p w:rsidR="00676D00" w:rsidRDefault="00676D00">
      <w:pPr>
        <w:jc w:val="both"/>
        <w:rPr>
          <w:rFonts w:ascii="Franklin Gothic Heavy" w:eastAsia="Franklin Gothic Heavy" w:hAnsi="Franklin Gothic Heavy" w:cs="Franklin Gothic Heavy"/>
          <w:sz w:val="28"/>
        </w:rPr>
      </w:pPr>
    </w:p>
    <w:p w:rsidR="00676D00" w:rsidRDefault="00293D1E">
      <w:pPr>
        <w:jc w:val="both"/>
        <w:rPr>
          <w:rFonts w:ascii="Franklin Gothic Heavy" w:eastAsia="Franklin Gothic Heavy" w:hAnsi="Franklin Gothic Heavy" w:cs="Franklin Gothic Heavy"/>
          <w:sz w:val="28"/>
        </w:rPr>
      </w:pPr>
      <w:r>
        <w:rPr>
          <w:rFonts w:ascii="Franklin Gothic Heavy" w:eastAsia="Franklin Gothic Heavy" w:hAnsi="Franklin Gothic Heavy" w:cs="Franklin Gothic Heavy"/>
          <w:sz w:val="28"/>
        </w:rPr>
        <w:tab/>
      </w:r>
      <w:r>
        <w:rPr>
          <w:rFonts w:ascii="Franklin Gothic Heavy" w:eastAsia="Franklin Gothic Heavy" w:hAnsi="Franklin Gothic Heavy" w:cs="Franklin Gothic Heavy"/>
          <w:sz w:val="28"/>
        </w:rPr>
        <w:tab/>
      </w:r>
      <w:r>
        <w:rPr>
          <w:rFonts w:ascii="Franklin Gothic Heavy" w:eastAsia="Franklin Gothic Heavy" w:hAnsi="Franklin Gothic Heavy" w:cs="Franklin Gothic Heavy"/>
          <w:sz w:val="28"/>
        </w:rPr>
        <w:tab/>
        <w:t>CHEMICAL FACTORS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1) </w:t>
      </w:r>
      <w:proofErr w:type="spellStart"/>
      <w:r>
        <w:rPr>
          <w:rFonts w:ascii="Calibri" w:eastAsia="Calibri" w:hAnsi="Calibri" w:cs="Calibri"/>
          <w:sz w:val="28"/>
        </w:rPr>
        <w:t>Enzymem</w:t>
      </w:r>
      <w:proofErr w:type="spellEnd"/>
      <w:r>
        <w:rPr>
          <w:rFonts w:ascii="Calibri" w:eastAsia="Calibri" w:hAnsi="Calibri" w:cs="Calibri"/>
          <w:sz w:val="28"/>
        </w:rPr>
        <w:t xml:space="preserve"> induction: The </w:t>
      </w:r>
      <w:proofErr w:type="spellStart"/>
      <w:r>
        <w:rPr>
          <w:rFonts w:ascii="Calibri" w:eastAsia="Calibri" w:hAnsi="Calibri" w:cs="Calibri"/>
          <w:sz w:val="28"/>
        </w:rPr>
        <w:t>phenomenom</w:t>
      </w:r>
      <w:proofErr w:type="spellEnd"/>
      <w:r>
        <w:rPr>
          <w:rFonts w:ascii="Calibri" w:eastAsia="Calibri" w:hAnsi="Calibri" w:cs="Calibri"/>
          <w:sz w:val="28"/>
        </w:rPr>
        <w:t xml:space="preserve"> of increased drug metabolism ability of enzymes by several drugs and chemicals is called enzyme induction and the agents which bring about such an effect are called enzyme inducers.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Mechanisms of </w:t>
      </w:r>
      <w:r>
        <w:rPr>
          <w:rFonts w:ascii="Calibri" w:eastAsia="Calibri" w:hAnsi="Calibri" w:cs="Calibri"/>
          <w:sz w:val="28"/>
        </w:rPr>
        <w:t>enzyme induction: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a) Increase </w:t>
      </w:r>
      <w:proofErr w:type="spellStart"/>
      <w:r>
        <w:rPr>
          <w:rFonts w:ascii="Calibri" w:eastAsia="Calibri" w:hAnsi="Calibri" w:cs="Calibri"/>
          <w:sz w:val="28"/>
        </w:rPr>
        <w:t>inn</w:t>
      </w:r>
      <w:proofErr w:type="spellEnd"/>
      <w:r>
        <w:rPr>
          <w:rFonts w:ascii="Calibri" w:eastAsia="Calibri" w:hAnsi="Calibri" w:cs="Calibri"/>
          <w:sz w:val="28"/>
        </w:rPr>
        <w:t xml:space="preserve"> both liver size and liver blood flow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b) Increase in both total and </w:t>
      </w:r>
      <w:proofErr w:type="spellStart"/>
      <w:r>
        <w:rPr>
          <w:rFonts w:ascii="Calibri" w:eastAsia="Calibri" w:hAnsi="Calibri" w:cs="Calibri"/>
          <w:sz w:val="28"/>
        </w:rPr>
        <w:t>microsomal</w:t>
      </w:r>
      <w:proofErr w:type="spellEnd"/>
      <w:r>
        <w:rPr>
          <w:rFonts w:ascii="Calibri" w:eastAsia="Calibri" w:hAnsi="Calibri" w:cs="Calibri"/>
          <w:sz w:val="28"/>
        </w:rPr>
        <w:t xml:space="preserve"> protein content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c) Increased stability of enzymes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d) Increased stability of </w:t>
      </w:r>
      <w:proofErr w:type="spellStart"/>
      <w:r>
        <w:rPr>
          <w:rFonts w:ascii="Calibri" w:eastAsia="Calibri" w:hAnsi="Calibri" w:cs="Calibri"/>
          <w:sz w:val="28"/>
        </w:rPr>
        <w:t>cytochrome</w:t>
      </w:r>
      <w:proofErr w:type="spellEnd"/>
      <w:r>
        <w:rPr>
          <w:rFonts w:ascii="Calibri" w:eastAsia="Calibri" w:hAnsi="Calibri" w:cs="Calibri"/>
          <w:sz w:val="28"/>
        </w:rPr>
        <w:t xml:space="preserve"> P-450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e) Proliferation of smooth endoplasmic reticulum</w:t>
      </w:r>
    </w:p>
    <w:p w:rsidR="00676D00" w:rsidRDefault="00293D1E">
      <w:pPr>
        <w:jc w:val="both"/>
        <w:rPr>
          <w:rFonts w:ascii="Franklin Gothic Heavy" w:eastAsia="Franklin Gothic Heavy" w:hAnsi="Franklin Gothic Heavy" w:cs="Franklin Gothic Heavy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Franklin Gothic Heavy" w:eastAsia="Franklin Gothic Heavy" w:hAnsi="Franklin Gothic Heavy" w:cs="Franklin Gothic Heavy"/>
          <w:sz w:val="28"/>
        </w:rPr>
        <w:t>BIOLOGICAL FACTORS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1) Age: The drug </w:t>
      </w:r>
      <w:proofErr w:type="spellStart"/>
      <w:r>
        <w:rPr>
          <w:rFonts w:ascii="Calibri" w:eastAsia="Calibri" w:hAnsi="Calibri" w:cs="Calibri"/>
          <w:sz w:val="28"/>
        </w:rPr>
        <w:t>metabollic</w:t>
      </w:r>
      <w:proofErr w:type="spellEnd"/>
      <w:r>
        <w:rPr>
          <w:rFonts w:ascii="Calibri" w:eastAsia="Calibri" w:hAnsi="Calibri" w:cs="Calibri"/>
          <w:sz w:val="28"/>
        </w:rPr>
        <w:t xml:space="preserve"> rate in the different age groups differs mainly due to variation in the enzyme content, enzyme activity and </w:t>
      </w:r>
      <w:proofErr w:type="spellStart"/>
      <w:r>
        <w:rPr>
          <w:rFonts w:ascii="Calibri" w:eastAsia="Calibri" w:hAnsi="Calibri" w:cs="Calibri"/>
          <w:sz w:val="28"/>
        </w:rPr>
        <w:t>haemodynamics</w:t>
      </w:r>
      <w:proofErr w:type="spellEnd"/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* In </w:t>
      </w:r>
      <w:proofErr w:type="gramStart"/>
      <w:r>
        <w:rPr>
          <w:rFonts w:ascii="Calibri" w:eastAsia="Calibri" w:hAnsi="Calibri" w:cs="Calibri"/>
          <w:sz w:val="28"/>
        </w:rPr>
        <w:t>neonates(</w:t>
      </w:r>
      <w:proofErr w:type="spellStart"/>
      <w:proofErr w:type="gramEnd"/>
      <w:r>
        <w:rPr>
          <w:rFonts w:ascii="Calibri" w:eastAsia="Calibri" w:hAnsi="Calibri" w:cs="Calibri"/>
          <w:sz w:val="28"/>
        </w:rPr>
        <w:t>upto</w:t>
      </w:r>
      <w:proofErr w:type="spellEnd"/>
      <w:r>
        <w:rPr>
          <w:rFonts w:ascii="Calibri" w:eastAsia="Calibri" w:hAnsi="Calibri" w:cs="Calibri"/>
          <w:sz w:val="28"/>
        </w:rPr>
        <w:t xml:space="preserve"> 2 months) and infants (2 months to 1 year) the </w:t>
      </w:r>
      <w:proofErr w:type="spellStart"/>
      <w:r>
        <w:rPr>
          <w:rFonts w:ascii="Calibri" w:eastAsia="Calibri" w:hAnsi="Calibri" w:cs="Calibri"/>
          <w:sz w:val="28"/>
        </w:rPr>
        <w:t>microsomal</w:t>
      </w:r>
      <w:proofErr w:type="spellEnd"/>
      <w:r>
        <w:rPr>
          <w:rFonts w:ascii="Calibri" w:eastAsia="Calibri" w:hAnsi="Calibri" w:cs="Calibri"/>
          <w:sz w:val="28"/>
        </w:rPr>
        <w:t xml:space="preserve"> enzyme sy</w:t>
      </w:r>
      <w:r>
        <w:rPr>
          <w:rFonts w:ascii="Calibri" w:eastAsia="Calibri" w:hAnsi="Calibri" w:cs="Calibri"/>
          <w:sz w:val="28"/>
        </w:rPr>
        <w:t>stem is not fully developed. So many drugs are metabolized slowly. For e.g. Caffeine has a half life of 4 days in neonate in comparison to 4hrs in adults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 Children (between 1 year and 12 years) metabolize several drugs much more rapidly than adults as the</w:t>
      </w:r>
      <w:r>
        <w:rPr>
          <w:rFonts w:ascii="Calibri" w:eastAsia="Calibri" w:hAnsi="Calibri" w:cs="Calibri"/>
          <w:sz w:val="28"/>
        </w:rPr>
        <w:t xml:space="preserve"> rate of metabolism reaches a maximum somewhere between 6 months and 12 years. As a result they require large mg/kg dose in comparison to adults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* In elderly persons, the liver size is reduced, the </w:t>
      </w:r>
      <w:proofErr w:type="spellStart"/>
      <w:r>
        <w:rPr>
          <w:rFonts w:ascii="Calibri" w:eastAsia="Calibri" w:hAnsi="Calibri" w:cs="Calibri"/>
          <w:sz w:val="28"/>
        </w:rPr>
        <w:t>microsomal</w:t>
      </w:r>
      <w:proofErr w:type="spellEnd"/>
      <w:r>
        <w:rPr>
          <w:rFonts w:ascii="Calibri" w:eastAsia="Calibri" w:hAnsi="Calibri" w:cs="Calibri"/>
          <w:sz w:val="28"/>
        </w:rPr>
        <w:t xml:space="preserve"> enzyme activity is decreased and hepatic blood </w:t>
      </w:r>
      <w:r>
        <w:rPr>
          <w:rFonts w:ascii="Calibri" w:eastAsia="Calibri" w:hAnsi="Calibri" w:cs="Calibri"/>
          <w:sz w:val="28"/>
        </w:rPr>
        <w:t xml:space="preserve">flow also declines as a result of reduced cardiac output, all of which contributes to decreased metabolism of drugs. For example, </w:t>
      </w:r>
      <w:proofErr w:type="spellStart"/>
      <w:r>
        <w:rPr>
          <w:rFonts w:ascii="Calibri" w:eastAsia="Calibri" w:hAnsi="Calibri" w:cs="Calibri"/>
          <w:sz w:val="28"/>
        </w:rPr>
        <w:t>chlomethaziole</w:t>
      </w:r>
      <w:proofErr w:type="spellEnd"/>
      <w:r>
        <w:rPr>
          <w:rFonts w:ascii="Calibri" w:eastAsia="Calibri" w:hAnsi="Calibri" w:cs="Calibri"/>
          <w:sz w:val="28"/>
        </w:rPr>
        <w:t xml:space="preserve"> shows a high bioavailability within the elderly, therefore they require a lower dose.</w:t>
      </w:r>
    </w:p>
    <w:p w:rsidR="00676D00" w:rsidRDefault="00676D00">
      <w:pPr>
        <w:jc w:val="both"/>
        <w:rPr>
          <w:rFonts w:ascii="Calibri" w:eastAsia="Calibri" w:hAnsi="Calibri" w:cs="Calibri"/>
          <w:sz w:val="28"/>
        </w:rPr>
      </w:pP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2) Diet: The enzyme cont</w:t>
      </w:r>
      <w:r>
        <w:rPr>
          <w:rFonts w:ascii="Calibri" w:eastAsia="Calibri" w:hAnsi="Calibri" w:cs="Calibri"/>
          <w:sz w:val="28"/>
        </w:rPr>
        <w:t>ent and activity is altered by a number of dietary components. Generally: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 Low protein diet decreases and high protein diet increases the drug metabolizing ability as enzyme synthesis is promoted by protein diet and also raise the amino acids for conjugat</w:t>
      </w:r>
      <w:r>
        <w:rPr>
          <w:rFonts w:ascii="Calibri" w:eastAsia="Calibri" w:hAnsi="Calibri" w:cs="Calibri"/>
          <w:sz w:val="28"/>
        </w:rPr>
        <w:t>ion with drugs.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* Fat free diet depresses </w:t>
      </w:r>
      <w:proofErr w:type="spellStart"/>
      <w:r>
        <w:rPr>
          <w:rFonts w:ascii="Calibri" w:eastAsia="Calibri" w:hAnsi="Calibri" w:cs="Calibri"/>
          <w:sz w:val="28"/>
        </w:rPr>
        <w:t>cytochrome</w:t>
      </w:r>
      <w:proofErr w:type="spellEnd"/>
      <w:r>
        <w:rPr>
          <w:rFonts w:ascii="Calibri" w:eastAsia="Calibri" w:hAnsi="Calibri" w:cs="Calibri"/>
          <w:sz w:val="28"/>
        </w:rPr>
        <w:t xml:space="preserve"> P-450 levels since phospholipids, which are important components of </w:t>
      </w:r>
      <w:proofErr w:type="spellStart"/>
      <w:r>
        <w:rPr>
          <w:rFonts w:ascii="Calibri" w:eastAsia="Calibri" w:hAnsi="Calibri" w:cs="Calibri"/>
          <w:sz w:val="28"/>
        </w:rPr>
        <w:t>microsomes</w:t>
      </w:r>
      <w:proofErr w:type="spellEnd"/>
      <w:r>
        <w:rPr>
          <w:rFonts w:ascii="Calibri" w:eastAsia="Calibri" w:hAnsi="Calibri" w:cs="Calibri"/>
          <w:sz w:val="28"/>
        </w:rPr>
        <w:t xml:space="preserve"> become deficient.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* </w:t>
      </w:r>
      <w:proofErr w:type="spellStart"/>
      <w:r>
        <w:rPr>
          <w:rFonts w:ascii="Calibri" w:eastAsia="Calibri" w:hAnsi="Calibri" w:cs="Calibri"/>
          <w:sz w:val="28"/>
        </w:rPr>
        <w:t>Grapeful</w:t>
      </w:r>
      <w:proofErr w:type="spellEnd"/>
      <w:r>
        <w:rPr>
          <w:rFonts w:ascii="Calibri" w:eastAsia="Calibri" w:hAnsi="Calibri" w:cs="Calibri"/>
          <w:sz w:val="28"/>
        </w:rPr>
        <w:t xml:space="preserve"> inhibits metabolism of many drugs and improve their oral bioavailability.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* Dietary deficiency of vitamins like vitamin A, B2, B3, C and E and minerals such as Fe, Ca, Mg, </w:t>
      </w:r>
      <w:proofErr w:type="gramStart"/>
      <w:r>
        <w:rPr>
          <w:rFonts w:ascii="Calibri" w:eastAsia="Calibri" w:hAnsi="Calibri" w:cs="Calibri"/>
          <w:sz w:val="28"/>
        </w:rPr>
        <w:t>Zn</w:t>
      </w:r>
      <w:proofErr w:type="gramEnd"/>
      <w:r>
        <w:rPr>
          <w:rFonts w:ascii="Calibri" w:eastAsia="Calibri" w:hAnsi="Calibri" w:cs="Calibri"/>
          <w:sz w:val="28"/>
        </w:rPr>
        <w:t xml:space="preserve"> retard the metabolic activity of enzymes.</w:t>
      </w:r>
    </w:p>
    <w:p w:rsidR="00676D00" w:rsidRDefault="00293D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* Starvation results in decreased amount of </w:t>
      </w:r>
      <w:proofErr w:type="spellStart"/>
      <w:r>
        <w:rPr>
          <w:rFonts w:ascii="Calibri" w:eastAsia="Calibri" w:hAnsi="Calibri" w:cs="Calibri"/>
          <w:sz w:val="28"/>
        </w:rPr>
        <w:t>glucuronides</w:t>
      </w:r>
      <w:proofErr w:type="spellEnd"/>
      <w:r>
        <w:rPr>
          <w:rFonts w:ascii="Calibri" w:eastAsia="Calibri" w:hAnsi="Calibri" w:cs="Calibri"/>
          <w:sz w:val="28"/>
        </w:rPr>
        <w:t xml:space="preserve"> formed than under normal conditions</w:t>
      </w:r>
    </w:p>
    <w:p w:rsidR="00676D00" w:rsidRDefault="00676D00">
      <w:pPr>
        <w:jc w:val="both"/>
        <w:rPr>
          <w:rFonts w:ascii="Calibri" w:eastAsia="Calibri" w:hAnsi="Calibri" w:cs="Calibri"/>
          <w:sz w:val="28"/>
        </w:rPr>
      </w:pPr>
    </w:p>
    <w:p w:rsidR="00676D00" w:rsidRDefault="00293D1E">
      <w:pPr>
        <w:jc w:val="both"/>
        <w:rPr>
          <w:rFonts w:ascii="Franklin Gothic Heavy" w:eastAsia="Franklin Gothic Heavy" w:hAnsi="Franklin Gothic Heavy" w:cs="Franklin Gothic Heavy"/>
        </w:rPr>
      </w:pPr>
      <w:r>
        <w:rPr>
          <w:rFonts w:ascii="Calibri" w:eastAsia="Calibri" w:hAnsi="Calibri" w:cs="Calibri"/>
          <w:sz w:val="28"/>
        </w:rPr>
        <w:t xml:space="preserve">3) Sex difference: </w:t>
      </w:r>
      <w:r>
        <w:rPr>
          <w:rFonts w:ascii="Calibri" w:eastAsia="Calibri" w:hAnsi="Calibri" w:cs="Calibri"/>
          <w:sz w:val="28"/>
        </w:rPr>
        <w:t xml:space="preserve">Since variations between male and female are observed following puberty. </w:t>
      </w:r>
      <w:proofErr w:type="gramStart"/>
      <w:r>
        <w:rPr>
          <w:rFonts w:ascii="Calibri" w:eastAsia="Calibri" w:hAnsi="Calibri" w:cs="Calibri"/>
          <w:sz w:val="28"/>
        </w:rPr>
        <w:t>So ,</w:t>
      </w:r>
      <w:proofErr w:type="gramEnd"/>
      <w:r>
        <w:rPr>
          <w:rFonts w:ascii="Calibri" w:eastAsia="Calibri" w:hAnsi="Calibri" w:cs="Calibri"/>
          <w:sz w:val="28"/>
        </w:rPr>
        <w:t xml:space="preserve"> sex related difference in the rate of metabolism may be due to sex hormones. Such sex differences are widely studied in rats where male rats have greater drug metabolizing capaci</w:t>
      </w:r>
      <w:r>
        <w:rPr>
          <w:rFonts w:ascii="Calibri" w:eastAsia="Calibri" w:hAnsi="Calibri" w:cs="Calibri"/>
          <w:sz w:val="28"/>
        </w:rPr>
        <w:t>ty. In humans, women metabolize benzodiazepines slowly than men. Several studies have shown that women on contraceptive pills metabolize a number of drugs at a slow rate.</w:t>
      </w:r>
    </w:p>
    <w:sectPr w:rsidR="0067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676D00"/>
    <w:rsid w:val="00293D1E"/>
    <w:rsid w:val="0067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2741</Characters>
  <Application>Microsoft Office Word</Application>
  <DocSecurity>0</DocSecurity>
  <Lines>22</Lines>
  <Paragraphs>6</Paragraphs>
  <ScaleCrop>false</ScaleCrop>
  <Company>HP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dubem</dc:creator>
  <cp:lastModifiedBy>dubem</cp:lastModifiedBy>
  <cp:revision>2</cp:revision>
  <dcterms:created xsi:type="dcterms:W3CDTF">2020-05-06T18:29:00Z</dcterms:created>
  <dcterms:modified xsi:type="dcterms:W3CDTF">2020-05-06T18:29:00Z</dcterms:modified>
</cp:coreProperties>
</file>