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Calibri" w:hAnsi="Times New Roman"/>
          <w:b/>
          <w:sz w:val="24"/>
          <w:szCs w:val="24"/>
          <w:vertAlign w:val="baseline"/>
        </w:rPr>
      </w:pPr>
      <w:r>
        <w:rPr>
          <w:rFonts w:ascii="Times New Roman" w:cs="Times New Roman" w:eastAsia="Calibri" w:hAnsi="Times New Roman"/>
          <w:b/>
          <w:sz w:val="24"/>
          <w:szCs w:val="24"/>
          <w:u w:val="single"/>
          <w:vertAlign w:val="baseline"/>
        </w:rPr>
        <w:t>QUESTION: IN NOT MORE THAN THREE PAGES, DISCUSS THE STAGES OF INSURGENCY</w:t>
      </w:r>
    </w:p>
    <w:p>
      <w:pPr>
        <w:pStyle w:val="style0"/>
        <w:rPr>
          <w:rFonts w:ascii="Times New Roman" w:cs="Times New Roman" w:eastAsia="Calibri" w:hAnsi="Times New Roman"/>
          <w:b/>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NAME: OGBOLE TOBI GENESIS</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MATRIC NO: 18/SMS09/070</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LEVEL: 200</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COURSE: IRD</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vertAlign w:val="baseline"/>
        </w:rPr>
      </w:pPr>
    </w:p>
    <w:p>
      <w:pPr>
        <w:pStyle w:val="style0"/>
        <w:rPr>
          <w:rFonts w:ascii="Times New Roman" w:cs="Times New Roman" w:eastAsia="Calibri" w:hAnsi="Times New Roman"/>
          <w:b/>
          <w:bCs/>
          <w:sz w:val="24"/>
          <w:szCs w:val="24"/>
          <w:vertAlign w:val="baseline"/>
        </w:rPr>
      </w:pPr>
    </w:p>
    <w:p>
      <w:pPr>
        <w:pStyle w:val="style0"/>
        <w:rPr>
          <w:rFonts w:cs="Times New Roman" w:eastAsia="Calibri" w:hAnsi="Times New Roman"/>
          <w:b/>
          <w:bCs/>
          <w:sz w:val="24"/>
          <w:szCs w:val="24"/>
          <w:u w:val="single"/>
          <w:vertAlign w:val="baseline"/>
          <w:lang w:val="en-US"/>
        </w:rPr>
      </w:pPr>
      <w:r>
        <w:rPr>
          <w:rFonts w:ascii="Times New Roman" w:cs="Times New Roman" w:eastAsia="Calibri" w:hAnsi="Times New Roman"/>
          <w:b/>
          <w:bCs/>
          <w:sz w:val="24"/>
          <w:szCs w:val="24"/>
          <w:u w:val="single"/>
          <w:vertAlign w:val="baseline"/>
        </w:rPr>
        <w:t xml:space="preserve">COURSE CODE:IRD </w:t>
      </w:r>
      <w:r>
        <w:rPr>
          <w:rFonts w:cs="Times New Roman" w:eastAsia="Calibri" w:hAnsi="Times New Roman"/>
          <w:b/>
          <w:bCs/>
          <w:sz w:val="24"/>
          <w:szCs w:val="24"/>
          <w:u w:val="single"/>
          <w:vertAlign w:val="baseline"/>
          <w:lang w:val="en-US"/>
        </w:rPr>
        <w:t>214</w:t>
      </w:r>
    </w:p>
    <w:p>
      <w:pPr>
        <w:pStyle w:val="style0"/>
        <w:rPr>
          <w:rFonts w:cs="Times New Roman" w:eastAsia="Calibri" w:hAnsi="Times New Roman"/>
          <w:b/>
          <w:bCs/>
          <w:sz w:val="24"/>
          <w:szCs w:val="24"/>
          <w:u w:val="single"/>
          <w:vertAlign w:val="baseline"/>
          <w:lang w:val="en-US"/>
        </w:rPr>
      </w:pPr>
    </w:p>
    <w:p>
      <w:pPr>
        <w:pStyle w:val="style0"/>
        <w:rPr>
          <w:rFonts w:ascii="Times New Roman" w:cs="Times New Roman" w:eastAsia="Calibri" w:hAnsi="Times New Roman"/>
          <w:b/>
          <w:bCs/>
          <w:sz w:val="24"/>
          <w:szCs w:val="24"/>
          <w:u w:val="single"/>
          <w:vertAlign w:val="baseline"/>
        </w:rPr>
      </w:pPr>
      <w:r>
        <w:rPr>
          <w:rFonts w:cs="Times New Roman" w:eastAsia="Calibri" w:hAnsi="Times New Roman"/>
          <w:b/>
          <w:bCs/>
          <w:sz w:val="24"/>
          <w:szCs w:val="24"/>
          <w:u w:val="single"/>
          <w:vertAlign w:val="baseline"/>
          <w:lang w:val="en-US"/>
        </w:rPr>
        <w:t xml:space="preserve"> </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 xml:space="preserve">COURSE TITLE: </w:t>
      </w:r>
      <w:r>
        <w:rPr>
          <w:rFonts w:cs="Times New Roman" w:eastAsia="Calibri" w:hAnsi="Times New Roman"/>
          <w:b/>
          <w:bCs/>
          <w:sz w:val="24"/>
          <w:szCs w:val="24"/>
          <w:u w:val="single"/>
          <w:vertAlign w:val="baseline"/>
          <w:lang w:val="en-US"/>
        </w:rPr>
        <w:t xml:space="preserve"> INSURGENCY AND COUNTERINSURGENCY</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DATE: 4th MAY 2020</w:t>
      </w: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b/>
          <w:sz w:val="24"/>
          <w:szCs w:val="24"/>
          <w:u w:val="single"/>
          <w:vertAlign w:val="baseline"/>
        </w:rPr>
        <w:t>INTRODUCTION</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Insurgency can be described as a state that involves the struggle between an organized body and the government so as to displacing the legitimacy of a constituted government or majorly occupy power and controlling the resources of a particular territory through the use of dangerous military weapons. One of the major denominator of most insurgent group is to gain population support ,territory and resources. Counterinsurgency can be described as specific measures,methods or guidelines undertaken by the government to stop an i</w:t>
      </w:r>
      <w:r>
        <w:rPr>
          <w:rFonts w:cs="Times New Roman" w:eastAsia="Calibri" w:hAnsi="Times New Roman"/>
          <w:sz w:val="24"/>
          <w:szCs w:val="24"/>
          <w:vertAlign w:val="baseline"/>
          <w:lang w:val="en-US"/>
        </w:rPr>
        <w:t>ns</w:t>
      </w:r>
      <w:r>
        <w:rPr>
          <w:rFonts w:ascii="Times New Roman" w:cs="Times New Roman" w:eastAsia="Calibri" w:hAnsi="Times New Roman"/>
          <w:sz w:val="24"/>
          <w:szCs w:val="24"/>
          <w:vertAlign w:val="baseline"/>
        </w:rPr>
        <w:t>urgent group.There are different types of insurgent group which includes revolutionary insurgents, reformist insurgency, separatist insurgents,resistance insurgents, and commercial insurgentse.e.t.c</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rPr>
        <w:t xml:space="preserve">                        The stages of an insurgents group technically shows the steps that an insurgent group passes through for its aims and objectives to be achieved. Not all insurgent will pass through the stages, some will skip some stages while some might have been countered before entering the next stage. There are four major stages that an insurgent must pass through to attain its aims and objectives;</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rPr>
        <w:t>1.Preinsurgency stage</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rPr>
        <w:t>2.incipient conflict stage</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rPr>
        <w:t>3.open insurgency stage</w:t>
      </w:r>
    </w:p>
    <w:p>
      <w:pPr>
        <w:pStyle w:val="style0"/>
        <w:rPr>
          <w:rFonts w:ascii="Times New Roman" w:cs="Times New Roman" w:eastAsia="Calibri" w:hAnsi="Times New Roman"/>
          <w:sz w:val="24"/>
          <w:szCs w:val="24"/>
          <w:vertAlign w:val="baseline"/>
        </w:rPr>
      </w:pPr>
      <w:r>
        <w:rPr>
          <w:rFonts w:ascii="Times New Roman" w:cs="Times New Roman" w:eastAsia="Calibri" w:hAnsi="Times New Roman"/>
          <w:sz w:val="24"/>
          <w:szCs w:val="24"/>
          <w:vertAlign w:val="baseline"/>
        </w:rPr>
        <w:t>4.resolution stage.</w:t>
      </w: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PREINSURGENCY STAGE.</w:t>
      </w:r>
    </w:p>
    <w:p>
      <w:pPr>
        <w:pStyle w:val="style0"/>
        <w:rPr>
          <w:rFonts w:cs="Times New Roman" w:eastAsia="Calibri" w:hAnsi="Times New Roman"/>
          <w:sz w:val="24"/>
          <w:szCs w:val="24"/>
          <w:vertAlign w:val="baseline"/>
          <w:lang w:val="en-US"/>
        </w:rPr>
      </w:pPr>
      <w:r>
        <w:rPr>
          <w:rFonts w:ascii="Times New Roman" w:cs="Times New Roman" w:eastAsia="Calibri" w:hAnsi="Times New Roman"/>
          <w:sz w:val="24"/>
          <w:szCs w:val="24"/>
          <w:vertAlign w:val="baseline"/>
        </w:rPr>
        <w:t xml:space="preserve">           This stage  of insurgency is the beginning stage of any insurgency group and it is very hard to dectect cause everything is done in secret and the insurgent group as not made there presence felt through the use of violence, preinsurgence stage marks the beginning of an insurgent group and the government can mistake them as a grou</w:t>
      </w:r>
      <w:r>
        <w:rPr>
          <w:rFonts w:cs="Times New Roman" w:eastAsia="Calibri" w:hAnsi="Times New Roman"/>
          <w:sz w:val="24"/>
          <w:szCs w:val="24"/>
          <w:vertAlign w:val="baseline"/>
          <w:lang w:val="en-US"/>
        </w:rPr>
        <w:t>p</w:t>
      </w:r>
      <w:r>
        <w:rPr>
          <w:rFonts w:ascii="Times New Roman" w:cs="Times New Roman" w:eastAsia="Calibri" w:hAnsi="Times New Roman"/>
          <w:sz w:val="24"/>
          <w:szCs w:val="24"/>
          <w:vertAlign w:val="baseline"/>
        </w:rPr>
        <w:t xml:space="preserve"> of bandits. The preinsurgrncy stage weapons are been made, recruitment of members which includes a youth bulge of adult of age 15-25, special hideout and locations are been established such as the jung</w:t>
      </w:r>
      <w:r>
        <w:rPr>
          <w:rFonts w:cs="Times New Roman" w:eastAsia="Calibri" w:hAnsi="Times New Roman"/>
          <w:sz w:val="24"/>
          <w:szCs w:val="24"/>
          <w:vertAlign w:val="baseline"/>
          <w:lang w:val="en-US"/>
        </w:rPr>
        <w:t>les,</w:t>
      </w:r>
      <w:r>
        <w:rPr>
          <w:rFonts w:ascii="Times New Roman" w:cs="Times New Roman" w:eastAsia="Calibri" w:hAnsi="Times New Roman"/>
          <w:sz w:val="24"/>
          <w:szCs w:val="24"/>
          <w:vertAlign w:val="baseline"/>
        </w:rPr>
        <w:t>moutains, deserts or swamps, which will allow insurgent to hide, train, e.t.c The inability for the government to provide basic amenties for the people will make the people turn to the insurgents group so as to provide an alternative and the insurgent is ready to listen so as to gain the popular support of the people. Unemployment cause</w:t>
      </w:r>
      <w:r>
        <w:rPr>
          <w:rFonts w:cs="Times New Roman" w:eastAsia="Calibri" w:hAnsi="Times New Roman"/>
          <w:sz w:val="24"/>
          <w:szCs w:val="24"/>
          <w:vertAlign w:val="baseline"/>
          <w:lang w:val="en-US"/>
        </w:rPr>
        <w:t xml:space="preserve">d by </w:t>
      </w:r>
      <w:r>
        <w:rPr>
          <w:rFonts w:ascii="Times New Roman" w:cs="Times New Roman" w:eastAsia="Calibri" w:hAnsi="Times New Roman"/>
          <w:sz w:val="24"/>
          <w:szCs w:val="24"/>
          <w:vertAlign w:val="baseline"/>
        </w:rPr>
        <w:t>economic instability</w:t>
      </w:r>
      <w:r>
        <w:rPr>
          <w:rFonts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make recruitment of an insurgents groups an option. So as to make the people know there aims and objectives mebsites, flyers, movies, pamphelts or any promotional materials are been used. The groups identity is very important because it separate the insurgent from any other groups and from the national identity, the identity might center from religion, political affiliation,ethnicity e.t.c  the identification of the group will increase the emphasis on religion and this might merge into books,movies, music etc . also arms,ammunition and weapons will be supplied to this insurgent groups, and lastly the government reaction, this is very important cause the government recton will determine if the movement is an insurgent group or a group of bandits or political thugs</w:t>
      </w:r>
      <w:r>
        <w:rPr>
          <w:rFonts w:cs="Times New Roman" w:eastAsia="Calibri" w:hAnsi="Times New Roman"/>
          <w:sz w:val="24"/>
          <w:szCs w:val="24"/>
          <w:vertAlign w:val="baseline"/>
          <w:lang w:val="en-US"/>
        </w:rPr>
        <w:t>.</w:t>
      </w: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b/>
          <w:bCs/>
          <w:sz w:val="24"/>
          <w:szCs w:val="24"/>
          <w:u w:val="single"/>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INCIPIENT CONFLICT STATE</w:t>
      </w:r>
    </w:p>
    <w:p>
      <w:pPr>
        <w:pStyle w:val="style0"/>
        <w:rPr>
          <w:rFonts w:ascii="Times New Roman" w:cs="Times New Roman" w:eastAsia="Calibri" w:hAnsi="Times New Roman"/>
          <w:sz w:val="24"/>
          <w:szCs w:val="24"/>
          <w:vertAlign w:val="baseline"/>
        </w:rPr>
      </w:pPr>
      <w:r>
        <w:rPr>
          <w:rFonts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 xml:space="preserve"> This stage in insurgency is when the insurgent groups uses violence so as to make there presence felt through attacks and provoke government. Insurgents groups get involved in kidnapping, sucide bombing, assaination of government officials. In the incipent conflict stage the leader of the insurgent group is been elected through the experience they bring to the movement, military service, political experience, charisma. The unity of an insurgent group is </w:t>
      </w:r>
      <w:r>
        <w:rPr>
          <w:rFonts w:cs="Times New Roman" w:eastAsia="Calibri" w:hAnsi="Times New Roman"/>
          <w:sz w:val="24"/>
          <w:szCs w:val="24"/>
          <w:vertAlign w:val="baseline"/>
          <w:lang w:val="en-US"/>
        </w:rPr>
        <w:t>very</w:t>
      </w:r>
      <w:r>
        <w:rPr>
          <w:rFonts w:ascii="Times New Roman" w:cs="Times New Roman" w:eastAsia="Calibri" w:hAnsi="Times New Roman"/>
          <w:sz w:val="24"/>
          <w:szCs w:val="24"/>
          <w:vertAlign w:val="baseline"/>
        </w:rPr>
        <w:t xml:space="preserve"> important and if  there is any form of disunity this can lead to the downfall of any insurgency group. This stage of insurgency also show how effective the</w:t>
      </w:r>
      <w:r>
        <w:rPr>
          <w:rFonts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security forces of a nation are on how to acquire informations and intelligene of the insurgence and employment of necessary coercive methods to fight the insurgent groups, also the legal reforms that give police,military and judicial authority and tools they need to arrest and prosecute insurgents while operating within the law. The external support for the government provided by international organizations and other state in the international system especially neighbouring countries so as to cut and prevent the flow of funds, fighters arms and ammunitions to the insurgent groups</w:t>
      </w: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OPEN INSURGENCY STAGE</w:t>
      </w:r>
    </w:p>
    <w:p>
      <w:pPr>
        <w:pStyle w:val="style0"/>
        <w:rPr>
          <w:rFonts w:cs="Times New Roman" w:eastAsia="Calibri" w:hAnsi="Times New Roman"/>
          <w:sz w:val="24"/>
          <w:szCs w:val="24"/>
          <w:vertAlign w:val="baseline"/>
          <w:lang w:val="en-US"/>
        </w:rPr>
      </w:pPr>
      <w:r>
        <w:rPr>
          <w:rFonts w:ascii="Times New Roman"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In the open insurgency stage the government know that it is facing an insurgent group in the country and trys to creat</w:t>
      </w:r>
      <w:r>
        <w:rPr>
          <w:rFonts w:ascii="Times New Roman" w:cs="Times New Roman" w:eastAsia="Calibri" w:hAnsi="Times New Roman"/>
          <w:sz w:val="24"/>
          <w:szCs w:val="24"/>
          <w:vertAlign w:val="baseline"/>
          <w:lang w:val="en-US"/>
        </w:rPr>
        <w:t>e</w:t>
      </w:r>
      <w:r>
        <w:rPr>
          <w:rFonts w:ascii="Times New Roman" w:cs="Times New Roman" w:eastAsia="Calibri" w:hAnsi="Times New Roman"/>
          <w:sz w:val="24"/>
          <w:szCs w:val="24"/>
          <w:vertAlign w:val="baseline"/>
        </w:rPr>
        <w:t xml:space="preserve"> measures and methods on how to counter the insurgrncy. The insurgent are frequently attacking and becoming more aggressive,violent and sophisticated to handle, also they use terrorism and guerilla warfare tactics including hit and run on military bases or camps or police stations and also destroy governmental infrastructure like hospitals, cell phone tower etc.the insurgent groups expand there influence to other areas and they are more organized and the members increase. In this stage governmental bodies and agencies have been infiltrated by</w:t>
      </w:r>
      <w:r>
        <w:rPr>
          <w:rFonts w:ascii="Times New Roman"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 xml:space="preserve"> </w:t>
      </w:r>
      <w:r>
        <w:rPr>
          <w:rFonts w:ascii="Times New Roman" w:cs="Times New Roman" w:eastAsia="Calibri" w:hAnsi="Times New Roman"/>
          <w:sz w:val="24"/>
          <w:szCs w:val="24"/>
          <w:vertAlign w:val="baseline"/>
          <w:lang w:val="en-US"/>
        </w:rPr>
        <w:t>'</w:t>
      </w:r>
      <w:r>
        <w:rPr>
          <w:rFonts w:ascii="Times New Roman" w:cs="Times New Roman" w:eastAsia="Calibri" w:hAnsi="Times New Roman"/>
          <w:b/>
          <w:bCs/>
          <w:sz w:val="24"/>
          <w:szCs w:val="24"/>
          <w:vertAlign w:val="baseline"/>
        </w:rPr>
        <w:t>MOLES</w:t>
      </w:r>
      <w:r>
        <w:rPr>
          <w:rFonts w:ascii="Times New Roman" w:cs="Times New Roman" w:eastAsia="Calibri" w:hAnsi="Times New Roman"/>
          <w:b/>
          <w:bCs/>
          <w:sz w:val="24"/>
          <w:szCs w:val="24"/>
          <w:vertAlign w:val="baseline"/>
          <w:lang w:val="en-US"/>
        </w:rPr>
        <w:t>'</w:t>
      </w:r>
      <w:r>
        <w:rPr>
          <w:rFonts w:ascii="Times New Roman" w:cs="Times New Roman" w:eastAsia="Calibri" w:hAnsi="Times New Roman"/>
          <w:b/>
          <w:bCs/>
          <w:sz w:val="24"/>
          <w:szCs w:val="24"/>
          <w:vertAlign w:val="baseline"/>
        </w:rPr>
        <w:t xml:space="preserve"> .</w:t>
      </w:r>
      <w:r>
        <w:rPr>
          <w:rFonts w:ascii="Times New Roman" w:cs="Times New Roman" w:eastAsia="Calibri" w:hAnsi="Times New Roman"/>
          <w:sz w:val="24"/>
          <w:szCs w:val="24"/>
          <w:vertAlign w:val="baseline"/>
        </w:rPr>
        <w:t xml:space="preserve"> the external assistance of insurgent groups is also very important cause insurgents groups might be supported, funded or assisted by external bodies like international organizations,states,diplomats,government </w:t>
      </w:r>
      <w:r>
        <w:rPr>
          <w:rFonts w:ascii="Times New Roman" w:cs="Times New Roman" w:eastAsia="Calibri" w:hAnsi="Times New Roman"/>
          <w:sz w:val="24"/>
          <w:szCs w:val="24"/>
          <w:vertAlign w:val="baseline"/>
          <w:lang w:val="en-US"/>
        </w:rPr>
        <w:t xml:space="preserve">e.t.c </w:t>
      </w:r>
      <w:r>
        <w:rPr>
          <w:rFonts w:ascii="Times New Roman" w:cs="Times New Roman" w:eastAsia="Calibri" w:hAnsi="Times New Roman"/>
          <w:sz w:val="24"/>
          <w:szCs w:val="24"/>
          <w:vertAlign w:val="baseline"/>
        </w:rPr>
        <w:t xml:space="preserve"> by providing funds and resources to make there aims and objective attainable. Counterinsurgency measures like the enemy centric approach</w:t>
      </w:r>
      <w:r>
        <w:rPr>
          <w:rFonts w:ascii="Times New Roman"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which involves the total destruction of the insurgency group, the population centric approach which involves gainig support and trust of the populations and the authoritarian approach which seek to not only punish the insurgent but a</w:t>
      </w:r>
      <w:r>
        <w:rPr>
          <w:rFonts w:ascii="Times New Roman" w:cs="Times New Roman" w:eastAsia="Calibri" w:hAnsi="Times New Roman"/>
          <w:sz w:val="24"/>
          <w:szCs w:val="24"/>
          <w:vertAlign w:val="baseline"/>
          <w:lang w:val="en-US"/>
        </w:rPr>
        <w:t>lso</w:t>
      </w:r>
      <w:r>
        <w:rPr>
          <w:rFonts w:ascii="Times New Roman" w:cs="Times New Roman" w:eastAsia="Calibri" w:hAnsi="Times New Roman"/>
          <w:sz w:val="24"/>
          <w:szCs w:val="24"/>
          <w:vertAlign w:val="baseline"/>
        </w:rPr>
        <w:t xml:space="preserve"> the </w:t>
      </w:r>
      <w:r>
        <w:rPr>
          <w:rFonts w:ascii="Times New Roman" w:cs="Times New Roman" w:eastAsia="Calibri" w:hAnsi="Times New Roman"/>
          <w:sz w:val="24"/>
          <w:szCs w:val="24"/>
          <w:vertAlign w:val="baseline"/>
          <w:lang w:val="en-US"/>
        </w:rPr>
        <w:t>population</w:t>
      </w:r>
      <w:r>
        <w:rPr>
          <w:rFonts w:cs="Times New Roman" w:eastAsia="Calibri" w:hAnsi="Times New Roman"/>
          <w:sz w:val="24"/>
          <w:szCs w:val="24"/>
          <w:vertAlign w:val="baseline"/>
          <w:lang w:val="en-US"/>
        </w:rPr>
        <w:t>.</w:t>
      </w: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b/>
          <w:bCs/>
          <w:sz w:val="24"/>
          <w:szCs w:val="24"/>
          <w:u w:val="single"/>
          <w:vertAlign w:val="baseline"/>
        </w:rPr>
      </w:pPr>
      <w:r>
        <w:rPr>
          <w:rFonts w:ascii="Times New Roman" w:cs="Times New Roman" w:eastAsia="Calibri" w:hAnsi="Times New Roman"/>
          <w:b/>
          <w:bCs/>
          <w:sz w:val="24"/>
          <w:szCs w:val="24"/>
          <w:u w:val="single"/>
          <w:vertAlign w:val="baseline"/>
        </w:rPr>
        <w:t>RESOLUTION STAGE.</w:t>
      </w:r>
    </w:p>
    <w:p>
      <w:pPr>
        <w:pStyle w:val="style0"/>
        <w:rPr>
          <w:rFonts w:ascii="Times New Roman" w:cs="Times New Roman" w:eastAsia="Calibri" w:hAnsi="Times New Roman"/>
          <w:sz w:val="24"/>
          <w:szCs w:val="24"/>
          <w:vertAlign w:val="baseline"/>
        </w:rPr>
      </w:pPr>
      <w:r>
        <w:rPr>
          <w:rFonts w:cs="Times New Roman" w:eastAsia="Calibri" w:hAnsi="Times New Roman"/>
          <w:sz w:val="24"/>
          <w:szCs w:val="24"/>
          <w:vertAlign w:val="baseline"/>
          <w:lang w:val="en-US"/>
        </w:rPr>
        <w:t xml:space="preserve">                        </w:t>
      </w:r>
      <w:r>
        <w:rPr>
          <w:rFonts w:ascii="Times New Roman" w:cs="Times New Roman" w:eastAsia="Calibri" w:hAnsi="Times New Roman"/>
          <w:sz w:val="24"/>
          <w:szCs w:val="24"/>
          <w:vertAlign w:val="baseline"/>
        </w:rPr>
        <w:t>This stage involve the conclusion and end of the insurgency and this stage determines the victor between the government and the insurgent group. The insurgents victory leads to the collapse of the government  and the population views the government as illegitmate,also the severe weakening of the national economy and departure of multinational cooperations from the county. The government victory leads to the reducing number of insurgent and its size of its infrastructure,ex insugents may make insurgency a way of life and they become involved in criminal activities like armed robbery,drug trafficking,resources plundering e</w:t>
      </w:r>
      <w:r>
        <w:rPr>
          <w:rFonts w:cs="Times New Roman" w:eastAsia="Calibri" w:hAnsi="Times New Roman"/>
          <w:sz w:val="24"/>
          <w:szCs w:val="24"/>
          <w:vertAlign w:val="baseline"/>
          <w:lang w:val="en-US"/>
        </w:rPr>
        <w:t xml:space="preserve">.t.c. </w:t>
      </w:r>
      <w:r>
        <w:rPr>
          <w:rFonts w:ascii="Times New Roman" w:cs="Times New Roman" w:eastAsia="Calibri" w:hAnsi="Times New Roman"/>
          <w:sz w:val="24"/>
          <w:szCs w:val="24"/>
          <w:vertAlign w:val="baseline"/>
        </w:rPr>
        <w:t>the signs of government includes life of civilian returning to normal</w:t>
      </w:r>
      <w:bookmarkStart w:id="0" w:name="_GoBack"/>
      <w:bookmarkEnd w:id="0"/>
      <w:r>
        <w:rPr>
          <w:rFonts w:cs="Times New Roman" w:eastAsia="Calibri" w:hAnsi="Times New Roman"/>
          <w:sz w:val="24"/>
          <w:szCs w:val="24"/>
          <w:vertAlign w:val="baseline"/>
          <w:lang w:val="en-US"/>
        </w:rPr>
        <w:t>, police and military official return to there stations,multi national cooperations return e.t.c</w:t>
      </w: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rFonts w:ascii="Times New Roman" w:cs="Times New Roman" w:eastAsia="Calibri" w:hAnsi="Times New Roman"/>
          <w:sz w:val="24"/>
          <w:szCs w:val="24"/>
          <w:vertAlign w:val="baseline"/>
        </w:rPr>
      </w:pPr>
    </w:p>
    <w:p>
      <w:pPr>
        <w:pStyle w:val="style0"/>
        <w:rPr>
          <w:b/>
          <w:bCs/>
          <w:u w:val="single"/>
          <w:vertAlign w:val="baseline"/>
          <w:lang w:val="en-US"/>
        </w:rPr>
      </w:pPr>
      <w:r>
        <w:rPr>
          <w:b/>
          <w:bCs/>
          <w:u w:val="single"/>
          <w:vertAlign w:val="baseline"/>
          <w:lang w:val="en-US"/>
        </w:rPr>
        <w:t>RE</w:t>
      </w:r>
      <w:r>
        <w:rPr>
          <w:b/>
          <w:bCs/>
          <w:u w:val="single"/>
          <w:vertAlign w:val="baseline"/>
          <w:lang w:val="en-US"/>
        </w:rPr>
        <w:t>FERENCE</w:t>
      </w:r>
    </w:p>
    <w:p>
      <w:pPr>
        <w:pStyle w:val="style0"/>
        <w:rPr>
          <w:b/>
          <w:bCs/>
          <w:u w:val="single"/>
          <w:vertAlign w:val="baseline"/>
        </w:rPr>
      </w:pPr>
      <w:r>
        <w:rPr>
          <w:b/>
          <w:bCs/>
          <w:u w:val="single"/>
          <w:vertAlign w:val="baseline"/>
          <w:lang w:val="en-US"/>
        </w:rPr>
        <w:t>1.</w:t>
      </w:r>
      <w:r>
        <w:rPr>
          <w:b/>
          <w:bCs/>
          <w:caps/>
          <w:smallCaps w:val="false"/>
          <w:u w:val="single"/>
          <w:vertAlign w:val="baseline"/>
          <w:lang w:val="en-US"/>
        </w:rPr>
        <w:t xml:space="preserve"> </w:t>
      </w:r>
      <w:r>
        <w:rPr>
          <w:b/>
          <w:bCs/>
          <w:caps/>
          <w:smallCaps w:val="false"/>
          <w:u w:val="single"/>
          <w:vertAlign w:val="baseline"/>
          <w:lang w:val="en-US"/>
        </w:rPr>
        <w:t>guide to the analysis of insurgency</w:t>
      </w:r>
    </w:p>
    <w:sectPr>
      <w:headerReference w:type="default" r:id="rId2"/>
      <w:footerReference w:type="default" r:id="rId3"/>
      <w:pgSz w:w="12240" w:h="15840" w:orient="portrait"/>
      <w:pgMar w:top="1440" w:right="1440" w:bottom="1440" w:left="144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link w:val="style12319"/>
    <w:uiPriority w:val="99"/>
    <w:pPr>
      <w:tabs>
        <w:tab w:val="center" w:leader="none" w:pos="4320"/>
        <w:tab w:val="right" w:leader="none" w:pos="8640"/>
      </w:tabs>
      <w:spacing w:after="0" w:lineRule="auto" w:line="240"/>
    </w:pPr>
    <w:rPr/>
  </w:style>
  <w:style w:type="character" w:customStyle="1" w:styleId="style12319">
    <w:name w:val="Header Char"/>
    <w:basedOn w:val="style65"/>
    <w:link w:val="style31"/>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Words>992</Words>
  <Pages>4</Pages>
  <Characters>5565</Characters>
  <Application>WPS Office</Application>
  <DocSecurity>0</DocSecurity>
  <Paragraphs>60</Paragraphs>
  <ScaleCrop>false</ScaleCrop>
  <LinksUpToDate>false</LinksUpToDate>
  <CharactersWithSpaces>6677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2020-05-01T23:50:00Z</dcterms:created>
  <dc:creator>genesis ogbole</dc:creator>
  <lastModifiedBy>M5c</lastModifiedBy>
  <dcterms:modified xsi:type="dcterms:W3CDTF">2020-05-06T20:22:53Z</dcterms:modified>
  <revision>10</revision>
</coreProperties>
</file>

<file path=docProps/custom.xml><?xml version="1.0" encoding="utf-8"?>
<Properties xmlns="http://schemas.openxmlformats.org/officeDocument/2006/custom-properties" xmlns:vt="http://schemas.openxmlformats.org/officeDocument/2006/docPropsVTypes"/>
</file>