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08B6A" w14:textId="1AA36F9F" w:rsidR="00702BBE" w:rsidRDefault="00702BBE" w:rsidP="00702BBE">
      <w:pPr>
        <w:jc w:val="both"/>
      </w:pPr>
      <w:r>
        <w:t>Solutions</w:t>
      </w:r>
    </w:p>
    <w:p w14:paraId="7DA9D62B" w14:textId="77777777" w:rsidR="00702BBE" w:rsidRDefault="00702BBE" w:rsidP="00702BBE">
      <w:pPr>
        <w:jc w:val="both"/>
      </w:pPr>
    </w:p>
    <w:p w14:paraId="539BB383" w14:textId="0D51294B" w:rsidR="002B666D" w:rsidRDefault="002B666D" w:rsidP="00702BBE">
      <w:pPr>
        <w:jc w:val="both"/>
      </w:pPr>
      <w:r>
        <w:t xml:space="preserve">Lexemes are sequence of character/Symbols that makes up a token, characters in  the source program </w:t>
      </w:r>
      <w:r>
        <w:t xml:space="preserve">matching a pattern( </w:t>
      </w:r>
      <w:r w:rsidRPr="002B666D">
        <w:t>a description of the form that the lexemes of a token may take</w:t>
      </w:r>
      <w:r>
        <w:t xml:space="preserve">) </w:t>
      </w:r>
      <w:r>
        <w:t>for a token which is identified by the lexical analyser as an instance of that token, they can be seen as a property of the programming structure used be the parser (token), that holds the character/symbols from the input</w:t>
      </w:r>
    </w:p>
    <w:p w14:paraId="2F27C7DC" w14:textId="003E0193" w:rsidR="002B666D" w:rsidRDefault="002B666D" w:rsidP="00702BBE">
      <w:pPr>
        <w:jc w:val="both"/>
      </w:pPr>
      <w:r>
        <w:t xml:space="preserve">On the other hand </w:t>
      </w:r>
      <w:r w:rsidRPr="002B666D">
        <w:t>a token is a structure that holds not only the name of the token, but the characters/symbols that make up the token and the start and end position of the string of characters that make up the token, with the start and end position being used for error reporting, highlighting, etc.</w:t>
      </w:r>
      <w:r w:rsidRPr="002B666D">
        <w:t xml:space="preserve"> </w:t>
      </w:r>
      <w:r w:rsidRPr="002B666D">
        <w:t>A token is a pair consisting of a token name and an optional attribute value. The token name is an abstract symbol representing a kind of lexical unit, e.g., a particular keyword, or sequence of input characters denoting an identifier. The token names are the input symbols that the parser processes.</w:t>
      </w:r>
    </w:p>
    <w:p w14:paraId="65CF0F69" w14:textId="6B911FA3" w:rsidR="00702BBE" w:rsidRDefault="00702BBE" w:rsidP="00702BBE">
      <w:pPr>
        <w:jc w:val="both"/>
      </w:pPr>
      <w:r>
        <w:t>A sample table illustrating tokens and lexemes</w:t>
      </w:r>
    </w:p>
    <w:tbl>
      <w:tblPr>
        <w:tblStyle w:val="TableGrid"/>
        <w:tblW w:w="9015" w:type="dxa"/>
        <w:tblLook w:val="04A0" w:firstRow="1" w:lastRow="0" w:firstColumn="1" w:lastColumn="0" w:noHBand="0" w:noVBand="1"/>
      </w:tblPr>
      <w:tblGrid>
        <w:gridCol w:w="3005"/>
        <w:gridCol w:w="3005"/>
        <w:gridCol w:w="3005"/>
      </w:tblGrid>
      <w:tr w:rsidR="00702BBE" w14:paraId="03CE2446" w14:textId="77777777" w:rsidTr="00702BBE">
        <w:tc>
          <w:tcPr>
            <w:tcW w:w="3005" w:type="dxa"/>
          </w:tcPr>
          <w:p w14:paraId="4A27E72D" w14:textId="2D6415CE" w:rsidR="00702BBE" w:rsidRDefault="00702BBE" w:rsidP="00702BBE">
            <w:pPr>
              <w:jc w:val="both"/>
            </w:pPr>
            <w:r>
              <w:t>Token</w:t>
            </w:r>
          </w:p>
        </w:tc>
        <w:tc>
          <w:tcPr>
            <w:tcW w:w="3005" w:type="dxa"/>
          </w:tcPr>
          <w:p w14:paraId="77DC91DF" w14:textId="73A55A32" w:rsidR="00702BBE" w:rsidRDefault="00702BBE" w:rsidP="00702BBE">
            <w:pPr>
              <w:jc w:val="both"/>
            </w:pPr>
            <w:r>
              <w:t>Informal Description</w:t>
            </w:r>
          </w:p>
        </w:tc>
        <w:tc>
          <w:tcPr>
            <w:tcW w:w="3005" w:type="dxa"/>
          </w:tcPr>
          <w:p w14:paraId="63D500C2" w14:textId="2982329E" w:rsidR="00702BBE" w:rsidRDefault="00702BBE" w:rsidP="00702BBE">
            <w:pPr>
              <w:jc w:val="both"/>
            </w:pPr>
            <w:r>
              <w:t>Lexemes</w:t>
            </w:r>
          </w:p>
        </w:tc>
      </w:tr>
      <w:tr w:rsidR="00702BBE" w14:paraId="481ED5CB" w14:textId="77777777" w:rsidTr="00702BBE">
        <w:tc>
          <w:tcPr>
            <w:tcW w:w="3005" w:type="dxa"/>
          </w:tcPr>
          <w:p w14:paraId="5AFC7305" w14:textId="1BF0B42F" w:rsidR="00702BBE" w:rsidRDefault="00702BBE" w:rsidP="00702BBE">
            <w:pPr>
              <w:jc w:val="both"/>
            </w:pPr>
            <w:r w:rsidRPr="00702BBE">
              <w:t xml:space="preserve">if          </w:t>
            </w:r>
          </w:p>
        </w:tc>
        <w:tc>
          <w:tcPr>
            <w:tcW w:w="3005" w:type="dxa"/>
          </w:tcPr>
          <w:p w14:paraId="21D57124" w14:textId="130878DE" w:rsidR="00702BBE" w:rsidRDefault="00702BBE" w:rsidP="00702BBE">
            <w:pPr>
              <w:jc w:val="both"/>
            </w:pPr>
            <w:r w:rsidRPr="00702BBE">
              <w:t xml:space="preserve">characters i, f                         </w:t>
            </w:r>
          </w:p>
        </w:tc>
        <w:tc>
          <w:tcPr>
            <w:tcW w:w="3005" w:type="dxa"/>
          </w:tcPr>
          <w:p w14:paraId="14624241" w14:textId="7C3D373A" w:rsidR="00702BBE" w:rsidRDefault="00702BBE" w:rsidP="00702BBE">
            <w:pPr>
              <w:jc w:val="both"/>
            </w:pPr>
            <w:r w:rsidRPr="00702BBE">
              <w:t xml:space="preserve">  if</w:t>
            </w:r>
          </w:p>
        </w:tc>
      </w:tr>
      <w:tr w:rsidR="00702BBE" w14:paraId="3CB1418B" w14:textId="77777777" w:rsidTr="00702BBE">
        <w:tc>
          <w:tcPr>
            <w:tcW w:w="3005" w:type="dxa"/>
          </w:tcPr>
          <w:p w14:paraId="12E84B7E" w14:textId="48FE4360" w:rsidR="00702BBE" w:rsidRDefault="00702BBE" w:rsidP="00702BBE">
            <w:pPr>
              <w:jc w:val="both"/>
            </w:pPr>
            <w:r w:rsidRPr="00702BBE">
              <w:t xml:space="preserve">else      </w:t>
            </w:r>
          </w:p>
        </w:tc>
        <w:tc>
          <w:tcPr>
            <w:tcW w:w="3005" w:type="dxa"/>
          </w:tcPr>
          <w:p w14:paraId="74A4E508" w14:textId="3A6A7069" w:rsidR="00702BBE" w:rsidRDefault="00702BBE" w:rsidP="00702BBE">
            <w:pPr>
              <w:jc w:val="both"/>
            </w:pPr>
            <w:r w:rsidRPr="00702BBE">
              <w:t xml:space="preserve">characters e, l, s, e                   </w:t>
            </w:r>
          </w:p>
        </w:tc>
        <w:tc>
          <w:tcPr>
            <w:tcW w:w="3005" w:type="dxa"/>
          </w:tcPr>
          <w:p w14:paraId="74F34FF3" w14:textId="20672DC9" w:rsidR="00702BBE" w:rsidRDefault="00702BBE" w:rsidP="00702BBE">
            <w:pPr>
              <w:jc w:val="both"/>
            </w:pPr>
            <w:r w:rsidRPr="00702BBE">
              <w:t>else</w:t>
            </w:r>
          </w:p>
        </w:tc>
      </w:tr>
      <w:tr w:rsidR="00702BBE" w14:paraId="031CADD5" w14:textId="77777777" w:rsidTr="00702BBE">
        <w:tc>
          <w:tcPr>
            <w:tcW w:w="3005" w:type="dxa"/>
          </w:tcPr>
          <w:p w14:paraId="36C34E16" w14:textId="49E38B4B" w:rsidR="00702BBE" w:rsidRDefault="00702BBE" w:rsidP="00702BBE">
            <w:pPr>
              <w:jc w:val="both"/>
            </w:pPr>
            <w:r w:rsidRPr="00702BBE">
              <w:t>comparison</w:t>
            </w:r>
          </w:p>
        </w:tc>
        <w:tc>
          <w:tcPr>
            <w:tcW w:w="3005" w:type="dxa"/>
          </w:tcPr>
          <w:p w14:paraId="7D977D40" w14:textId="5DAB7910" w:rsidR="00702BBE" w:rsidRDefault="00702BBE" w:rsidP="00702BBE">
            <w:pPr>
              <w:jc w:val="both"/>
            </w:pPr>
            <w:r w:rsidRPr="00702BBE">
              <w:t xml:space="preserve">&lt; or &gt; or &lt;= or &gt;= or == </w:t>
            </w:r>
            <w:proofErr w:type="gramStart"/>
            <w:r w:rsidRPr="00702BBE">
              <w:t>or !</w:t>
            </w:r>
            <w:proofErr w:type="gramEnd"/>
            <w:r w:rsidRPr="00702BBE">
              <w:t xml:space="preserve">=          </w:t>
            </w:r>
          </w:p>
        </w:tc>
        <w:tc>
          <w:tcPr>
            <w:tcW w:w="3005" w:type="dxa"/>
          </w:tcPr>
          <w:p w14:paraId="37AD0998" w14:textId="68701E87" w:rsidR="00702BBE" w:rsidRDefault="00702BBE" w:rsidP="00702BBE">
            <w:pPr>
              <w:jc w:val="both"/>
            </w:pPr>
            <w:r w:rsidRPr="00702BBE">
              <w:t>&lt;=, !=</w:t>
            </w:r>
          </w:p>
        </w:tc>
      </w:tr>
      <w:tr w:rsidR="00702BBE" w14:paraId="6AA2273F" w14:textId="77777777" w:rsidTr="00702BBE">
        <w:tc>
          <w:tcPr>
            <w:tcW w:w="3005" w:type="dxa"/>
          </w:tcPr>
          <w:p w14:paraId="6E1CE27B" w14:textId="3A9666D3" w:rsidR="00702BBE" w:rsidRDefault="00702BBE" w:rsidP="00702BBE">
            <w:pPr>
              <w:jc w:val="both"/>
            </w:pPr>
            <w:r w:rsidRPr="00702BBE">
              <w:t xml:space="preserve">id      </w:t>
            </w:r>
          </w:p>
        </w:tc>
        <w:tc>
          <w:tcPr>
            <w:tcW w:w="3005" w:type="dxa"/>
          </w:tcPr>
          <w:p w14:paraId="6529807E" w14:textId="52289FED" w:rsidR="00702BBE" w:rsidRDefault="00702BBE" w:rsidP="00702BBE">
            <w:pPr>
              <w:jc w:val="both"/>
            </w:pPr>
            <w:r w:rsidRPr="00702BBE">
              <w:t xml:space="preserve">letter followed by letters and digits   </w:t>
            </w:r>
          </w:p>
        </w:tc>
        <w:tc>
          <w:tcPr>
            <w:tcW w:w="3005" w:type="dxa"/>
          </w:tcPr>
          <w:p w14:paraId="04334CB3" w14:textId="4A6910A6" w:rsidR="00702BBE" w:rsidRDefault="00702BBE" w:rsidP="00702BBE">
            <w:pPr>
              <w:jc w:val="both"/>
            </w:pPr>
            <w:r w:rsidRPr="00702BBE">
              <w:t>pi, score, D2</w:t>
            </w:r>
          </w:p>
        </w:tc>
      </w:tr>
      <w:tr w:rsidR="00702BBE" w14:paraId="7FD1B308" w14:textId="77777777" w:rsidTr="00702BBE">
        <w:tc>
          <w:tcPr>
            <w:tcW w:w="3005" w:type="dxa"/>
          </w:tcPr>
          <w:p w14:paraId="36EA9337" w14:textId="1576E7A8" w:rsidR="00702BBE" w:rsidRDefault="00702BBE" w:rsidP="00702BBE">
            <w:pPr>
              <w:jc w:val="both"/>
            </w:pPr>
            <w:r w:rsidRPr="00702BBE">
              <w:t xml:space="preserve">number    </w:t>
            </w:r>
          </w:p>
        </w:tc>
        <w:tc>
          <w:tcPr>
            <w:tcW w:w="3005" w:type="dxa"/>
          </w:tcPr>
          <w:p w14:paraId="601E7BE5" w14:textId="63EB75C4" w:rsidR="00702BBE" w:rsidRDefault="00702BBE" w:rsidP="00702BBE">
            <w:pPr>
              <w:jc w:val="both"/>
            </w:pPr>
            <w:r w:rsidRPr="00702BBE">
              <w:t xml:space="preserve">any numeric constant                    </w:t>
            </w:r>
          </w:p>
        </w:tc>
        <w:tc>
          <w:tcPr>
            <w:tcW w:w="3005" w:type="dxa"/>
          </w:tcPr>
          <w:p w14:paraId="0C83F502" w14:textId="470AB13B" w:rsidR="00702BBE" w:rsidRDefault="00702BBE" w:rsidP="00702BBE">
            <w:pPr>
              <w:jc w:val="both"/>
            </w:pPr>
            <w:r w:rsidRPr="00702BBE">
              <w:t xml:space="preserve"> 3.14159, 0, 6.02e23</w:t>
            </w:r>
          </w:p>
        </w:tc>
      </w:tr>
      <w:tr w:rsidR="00702BBE" w14:paraId="00BE8942" w14:textId="77777777" w:rsidTr="00702BBE">
        <w:tc>
          <w:tcPr>
            <w:tcW w:w="3005" w:type="dxa"/>
          </w:tcPr>
          <w:p w14:paraId="684F8DCB" w14:textId="13AC5847" w:rsidR="00702BBE" w:rsidRDefault="00702BBE" w:rsidP="00702BBE">
            <w:pPr>
              <w:jc w:val="both"/>
            </w:pPr>
            <w:r w:rsidRPr="00702BBE">
              <w:t xml:space="preserve">literal   </w:t>
            </w:r>
          </w:p>
        </w:tc>
        <w:tc>
          <w:tcPr>
            <w:tcW w:w="3005" w:type="dxa"/>
          </w:tcPr>
          <w:p w14:paraId="4EFF86C0" w14:textId="11A89E25" w:rsidR="00702BBE" w:rsidRDefault="00702BBE" w:rsidP="00702BBE">
            <w:pPr>
              <w:jc w:val="both"/>
            </w:pPr>
            <w:r w:rsidRPr="00702BBE">
              <w:t xml:space="preserve">anything but ", surrounded by "'s       </w:t>
            </w:r>
          </w:p>
        </w:tc>
        <w:tc>
          <w:tcPr>
            <w:tcW w:w="3005" w:type="dxa"/>
          </w:tcPr>
          <w:p w14:paraId="1CA63E1F" w14:textId="4915431A" w:rsidR="00702BBE" w:rsidRDefault="00702BBE" w:rsidP="00702BBE">
            <w:pPr>
              <w:jc w:val="both"/>
            </w:pPr>
            <w:r w:rsidRPr="00702BBE">
              <w:t>"core dumped"</w:t>
            </w:r>
          </w:p>
          <w:p w14:paraId="3BE16411" w14:textId="77777777" w:rsidR="00702BBE" w:rsidRDefault="00702BBE" w:rsidP="00702BBE">
            <w:pPr>
              <w:jc w:val="both"/>
            </w:pPr>
          </w:p>
        </w:tc>
      </w:tr>
    </w:tbl>
    <w:p w14:paraId="003C5A46" w14:textId="328B575B" w:rsidR="002B666D" w:rsidRDefault="002B666D" w:rsidP="00702BBE">
      <w:pPr>
        <w:jc w:val="both"/>
      </w:pPr>
    </w:p>
    <w:p w14:paraId="75069934" w14:textId="77777777" w:rsidR="00702BBE" w:rsidRDefault="00702BBE" w:rsidP="00702BBE">
      <w:pPr>
        <w:jc w:val="both"/>
      </w:pPr>
      <w:r>
        <w:t>An example includes:</w:t>
      </w:r>
    </w:p>
    <w:p w14:paraId="193062CB" w14:textId="77777777" w:rsidR="00702BBE" w:rsidRDefault="00702BBE" w:rsidP="00702BBE">
      <w:pPr>
        <w:jc w:val="both"/>
      </w:pPr>
      <w:r>
        <w:t>x = a + b * 2</w:t>
      </w:r>
    </w:p>
    <w:p w14:paraId="704AC5CF" w14:textId="77777777" w:rsidR="00702BBE" w:rsidRDefault="00702BBE" w:rsidP="00702BBE">
      <w:pPr>
        <w:jc w:val="both"/>
      </w:pPr>
      <w:r>
        <w:t>Which yields the lexemes: {x, =, a, +, b, *, 2}</w:t>
      </w:r>
    </w:p>
    <w:p w14:paraId="26A319B3" w14:textId="476E3FC4" w:rsidR="00702BBE" w:rsidRDefault="00702BBE" w:rsidP="00702BBE">
      <w:pPr>
        <w:jc w:val="both"/>
      </w:pPr>
      <w:r>
        <w:t>With corresponding tokens: {&lt;id, 0&gt;, &lt;=&gt;, &lt;id, 1&gt;, &lt;+&gt;, &lt;id, 2&gt;, &lt;*&gt;}</w:t>
      </w:r>
    </w:p>
    <w:sectPr w:rsidR="00702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6D"/>
    <w:rsid w:val="000C45A6"/>
    <w:rsid w:val="002B666D"/>
    <w:rsid w:val="003218D5"/>
    <w:rsid w:val="004B6E79"/>
    <w:rsid w:val="00702BBE"/>
    <w:rsid w:val="009155D6"/>
    <w:rsid w:val="00B01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6672"/>
  <w15:chartTrackingRefBased/>
  <w15:docId w15:val="{9B00FCAC-ACD1-4199-BA87-B8DBEE39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anihs emma john</dc:creator>
  <cp:keywords/>
  <dc:description/>
  <cp:lastModifiedBy>anihs emma john</cp:lastModifiedBy>
  <cp:revision>1</cp:revision>
  <dcterms:created xsi:type="dcterms:W3CDTF">2020-05-06T22:00:00Z</dcterms:created>
  <dcterms:modified xsi:type="dcterms:W3CDTF">2020-05-06T22:21:00Z</dcterms:modified>
</cp:coreProperties>
</file>