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0C" w:rsidRPr="00C5129C" w:rsidRDefault="00646F1B" w:rsidP="00BA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9C">
        <w:rPr>
          <w:rFonts w:ascii="Times New Roman" w:hAnsi="Times New Roman" w:cs="Times New Roman"/>
          <w:sz w:val="24"/>
          <w:szCs w:val="24"/>
        </w:rPr>
        <w:t>NAME: ADIO FAIZAT KEMI</w:t>
      </w:r>
    </w:p>
    <w:p w:rsidR="00646F1B" w:rsidRPr="00C5129C" w:rsidRDefault="00646F1B" w:rsidP="00BA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9C">
        <w:rPr>
          <w:rFonts w:ascii="Times New Roman" w:hAnsi="Times New Roman" w:cs="Times New Roman"/>
          <w:sz w:val="24"/>
          <w:szCs w:val="24"/>
        </w:rPr>
        <w:t>MATRIC NO: 16/MHS07/004</w:t>
      </w:r>
    </w:p>
    <w:p w:rsidR="00646F1B" w:rsidRPr="00C5129C" w:rsidRDefault="00646F1B" w:rsidP="00BA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9C">
        <w:rPr>
          <w:rFonts w:ascii="Times New Roman" w:hAnsi="Times New Roman" w:cs="Times New Roman"/>
          <w:sz w:val="24"/>
          <w:szCs w:val="24"/>
        </w:rPr>
        <w:t>DEPARTMENT: PHARMACOLOGY</w:t>
      </w:r>
    </w:p>
    <w:p w:rsidR="00646F1B" w:rsidRPr="00C5129C" w:rsidRDefault="00646F1B" w:rsidP="00BA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9C">
        <w:rPr>
          <w:rFonts w:ascii="Times New Roman" w:hAnsi="Times New Roman" w:cs="Times New Roman"/>
          <w:sz w:val="24"/>
          <w:szCs w:val="24"/>
        </w:rPr>
        <w:t>DATE: 07-05-2020</w:t>
      </w:r>
    </w:p>
    <w:p w:rsidR="00646F1B" w:rsidRPr="00C5129C" w:rsidRDefault="00646F1B" w:rsidP="00BA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9C">
        <w:rPr>
          <w:rFonts w:ascii="Times New Roman" w:hAnsi="Times New Roman" w:cs="Times New Roman"/>
          <w:sz w:val="24"/>
          <w:szCs w:val="24"/>
        </w:rPr>
        <w:t>COURSE TITLE: RESEARCH METHODS AND RESARCH ETHICS</w:t>
      </w:r>
    </w:p>
    <w:p w:rsidR="00646F1B" w:rsidRPr="00C5129C" w:rsidRDefault="00646F1B" w:rsidP="00BA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9C">
        <w:rPr>
          <w:rFonts w:ascii="Times New Roman" w:hAnsi="Times New Roman" w:cs="Times New Roman"/>
          <w:sz w:val="24"/>
          <w:szCs w:val="24"/>
        </w:rPr>
        <w:t>COURSE CODE: PHA 406</w:t>
      </w:r>
    </w:p>
    <w:p w:rsidR="00646F1B" w:rsidRPr="00C5129C" w:rsidRDefault="00646F1B" w:rsidP="00BA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9C">
        <w:rPr>
          <w:rFonts w:ascii="Times New Roman" w:hAnsi="Times New Roman" w:cs="Times New Roman"/>
          <w:sz w:val="24"/>
          <w:szCs w:val="24"/>
        </w:rPr>
        <w:t>QUESTION: EXPLAIN THE VARIOUS RESEARCH METHODS AND HOW THEY CAN BE APPLIED.</w:t>
      </w:r>
    </w:p>
    <w:p w:rsidR="00646F1B" w:rsidRPr="00C5129C" w:rsidRDefault="00646F1B" w:rsidP="00BA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9C">
        <w:rPr>
          <w:rFonts w:ascii="Times New Roman" w:hAnsi="Times New Roman" w:cs="Times New Roman"/>
          <w:sz w:val="24"/>
          <w:szCs w:val="24"/>
        </w:rPr>
        <w:t>ANSWER:</w:t>
      </w:r>
    </w:p>
    <w:p w:rsidR="00646F1B" w:rsidRPr="00C5129C" w:rsidRDefault="00646F1B" w:rsidP="00BA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9C">
        <w:rPr>
          <w:rFonts w:ascii="Times New Roman" w:hAnsi="Times New Roman" w:cs="Times New Roman"/>
          <w:color w:val="000000"/>
          <w:sz w:val="24"/>
          <w:szCs w:val="24"/>
        </w:rPr>
        <w:t xml:space="preserve">Research comprises defining and redefining problems formulating hypothesis or suggested solutions, collecting, organizing and evaluating data, making deductions and reading conclusions, and at </w:t>
      </w:r>
      <w:r w:rsidR="00BE4B06" w:rsidRPr="00C5129C">
        <w:rPr>
          <w:rFonts w:ascii="Times New Roman" w:hAnsi="Times New Roman" w:cs="Times New Roman"/>
          <w:color w:val="000000"/>
          <w:sz w:val="24"/>
          <w:szCs w:val="24"/>
        </w:rPr>
        <w:t>proceeding</w:t>
      </w:r>
      <w:r w:rsidRPr="00C5129C">
        <w:rPr>
          <w:rFonts w:ascii="Times New Roman" w:hAnsi="Times New Roman" w:cs="Times New Roman"/>
          <w:color w:val="000000"/>
          <w:sz w:val="24"/>
          <w:szCs w:val="24"/>
        </w:rPr>
        <w:t xml:space="preserve"> cautiously testing the conclusion to decide whether they f</w:t>
      </w:r>
      <w:r w:rsidRPr="00C5129C">
        <w:rPr>
          <w:rFonts w:ascii="Times New Roman" w:hAnsi="Times New Roman" w:cs="Times New Roman"/>
          <w:color w:val="000000"/>
          <w:sz w:val="24"/>
          <w:szCs w:val="24"/>
        </w:rPr>
        <w:t>it the formulating hypothesis.</w:t>
      </w:r>
    </w:p>
    <w:p w:rsidR="00C5129C" w:rsidRDefault="00646F1B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1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Research Methodology</w:t>
      </w:r>
      <w:r w:rsidR="00BE4B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is a way to systematically solve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the research problem. It may be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understood as a science of studying how research is done scientifica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lly. In it we study the various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steps that are generally adopted by a researcher in studying his resear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ch problem along with the logic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behind them. It is necessary for the researcher to know not only the research methods/te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chniques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but also the methodology. Researchers not only need to know how to de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velop certain indices or tests,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how to calculate the mean, the mode, the median or the standard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deviation or chi-square, how to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apply particular research techniques, but they also need to know which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of these methods or techniques,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are relevant and which are not, and what would they mean and ind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icate and why. Researchers also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need to understand the assumptions underlying various techniques and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they need to know the criteria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by which they can decide that certain techniques and procedures will be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applicable to certain problems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and others will not.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However, the following order concerning various steps provide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s a useful procedural guideline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regarding the research process: (1) formulating the research problem; (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2) extensive literature survey;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(3) developing the hypothesis; (4) preparing the research design;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 (5) determining sample design;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(6) collecting the data; (7) execution of the project; (8) analysis o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f data; (9) hypothesis testing;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(10) generalisations and interpretation, and (11)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preparation of the report 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or presentation of the results,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i.e., formal write-up of conclusions reached.</w:t>
      </w:r>
    </w:p>
    <w:p w:rsidR="00C5129C" w:rsidRDefault="00C5129C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BE4B06">
        <w:rPr>
          <w:rFonts w:ascii="Times New Roman" w:hAnsi="Times New Roman" w:cs="Times New Roman"/>
          <w:sz w:val="24"/>
          <w:szCs w:val="24"/>
        </w:rPr>
        <w:t xml:space="preserve">. </w:t>
      </w:r>
      <w:r w:rsidR="00C12BD5" w:rsidRPr="00BE4B06">
        <w:rPr>
          <w:rFonts w:ascii="Times New Roman" w:hAnsi="Times New Roman" w:cs="Times New Roman"/>
          <w:b/>
          <w:bCs/>
          <w:sz w:val="24"/>
          <w:szCs w:val="24"/>
        </w:rPr>
        <w:t xml:space="preserve">Formulating the research problem: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There are two types of research problems, viz., those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br/>
        <w:t>which relate to states of nature and those which relate to relation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ships between variables. At the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very outset the researcher must single out the problem he wants to 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study, i.e., he must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decide the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general area of interest or aspect of a subject-matter that he would like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to inquire into. Initially the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problem may be stated in a broad general way and then the ambiguities,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if any, relating to the problem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be resolved. Then, the feasibility of a particular solution has to be considered before a working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formulation of the problem can be set up. The formulation of a general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topic into a specific research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problem, thus, constitutes the first step in a scientific enquiry. Essent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ially two steps are involved in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formulating the research problem, viz., understanding the problem thor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oughly, and rephrasing the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same into meaningful terms fr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om an analytical point of view.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The best way of understanding the problem is to discuss it wi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th one’s own colleagues or with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those having some expertise in the matter. In an academic institution the r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esearcher can seek the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help from a guide who is usually an experienced man and has sev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eral research problems in mind.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Often, the guide puts forth the problem in general terms and it is up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to the researcher to narrow it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down and phrase the problem in operational terms. In private bu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siness units or in governmental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organi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sations, the problem is usually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earmarked by the admini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strative agencies with </w:t>
      </w:r>
      <w:proofErr w:type="gramStart"/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whom</w:t>
      </w:r>
      <w:proofErr w:type="gramEnd"/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the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researcher can discuss as to how the problem originally came ab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out and what considerations are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involved i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n its possible solutions.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The researcher must at the same time examine all available liter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ature to get himself acquainted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with the selected problem. He may review two types of literature—the c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onceptual literature concerning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the concepts and theories, and the empirical literature consisting of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studies made earlier which are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similar to the one proposed. The basic outcome of this review will b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 the knowledge as to what data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and other materials are available for operational purposes which will enable the resear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cher to specify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his own research problem in a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meaningful context. After this the r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esearcher rephrases the problem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into analytical or operational terms i.e., to put the problem in as specif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ic terms as possible. This task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of formulating, or defining, a research problem is a step of greatest im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ortance in the entire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research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process. The problem to be investigated must be defined unambiguously fo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r that will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help discriminating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relevant data from irrelevant ones. Care 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>must however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be taken to verify the objec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tivity and validity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of the background facts concerning the problem. Professor W.A. </w:t>
      </w:r>
      <w:proofErr w:type="spellStart"/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Neiswanger</w:t>
      </w:r>
      <w:proofErr w:type="spellEnd"/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correctly states that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he statement of the objective is of basic importance because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lastRenderedPageBreak/>
        <w:t>it dete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rmines the data which are to be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collected, the characteristics of the data which are relevant, relation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s which are to be explored, the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choice of techniques to be used in these explorations and the form of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the final report. If there are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certain pertinent terms, the same should be clearly defined along with the task of formulat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ing the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problem. In fact, formulation of the problem often follows a seque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ntial pattern where a number of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formulations are set up, each formulation more specific than the </w:t>
      </w:r>
      <w:proofErr w:type="spellStart"/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prec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eeding</w:t>
      </w:r>
      <w:proofErr w:type="spellEnd"/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one, each one phrased in </w:t>
      </w:r>
      <w:r w:rsidR="00C12BD5" w:rsidRPr="00C5129C">
        <w:rPr>
          <w:rFonts w:ascii="Times New Roman" w:hAnsi="Times New Roman" w:cs="Times New Roman"/>
          <w:color w:val="231F20"/>
          <w:sz w:val="24"/>
          <w:szCs w:val="24"/>
        </w:rPr>
        <w:t>more analytical terms, and each more realistic in terms of the available data and resources.</w:t>
      </w:r>
    </w:p>
    <w:p w:rsidR="00D9198C" w:rsidRDefault="00C5129C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="00020598" w:rsidRPr="00692455">
        <w:rPr>
          <w:rFonts w:ascii="Times New Roman" w:hAnsi="Times New Roman" w:cs="Times New Roman"/>
          <w:b/>
          <w:bCs/>
          <w:sz w:val="24"/>
          <w:szCs w:val="24"/>
        </w:rPr>
        <w:t>Extensive literature survey</w:t>
      </w:r>
      <w:r w:rsidR="00020598" w:rsidRPr="00C5129C">
        <w:rPr>
          <w:rFonts w:ascii="Times New Roman" w:hAnsi="Times New Roman" w:cs="Times New Roman"/>
          <w:b/>
          <w:bCs/>
          <w:color w:val="00AEEF"/>
          <w:sz w:val="24"/>
          <w:szCs w:val="24"/>
        </w:rPr>
        <w:t xml:space="preserve">: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Once the problem is formulated,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 brief summary of it should be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written down. It is compulsory for a research worker writing a thesi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s for a Ph.D. degree to write a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synopsis of the topic and submit it to the necessary Committee or t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he Research Board for approval.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At this juncture the researcher should undertake extensive liter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ature survey connected with the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problem. For this purpose, the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abstracting and indexing journals and published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or unpublished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bibliographies are the first place to go to. Academic journals, con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ference proceedings, government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reports, books etc., must be tapped depending on the nature of the prob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lem. In this process, it should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be remembered that one source will lead to another. The earlier studie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s, if any, which are similar to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the study in </w:t>
      </w:r>
      <w:proofErr w:type="gramStart"/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hand</w:t>
      </w:r>
      <w:proofErr w:type="gramEnd"/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should be carefully studied. A good library will be a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great help to the researcher at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this stage.</w:t>
      </w:r>
    </w:p>
    <w:p w:rsidR="00692455" w:rsidRDefault="00020598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92455">
        <w:rPr>
          <w:rFonts w:ascii="Times New Roman" w:hAnsi="Times New Roman" w:cs="Times New Roman"/>
          <w:b/>
          <w:bCs/>
          <w:sz w:val="24"/>
          <w:szCs w:val="24"/>
        </w:rPr>
        <w:t xml:space="preserve">3. Development of working hypotheses: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After extensive literature survey, researcher should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state in clear terms the working hypothesis or hypotheses. Working hypothesis is tentative assumption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made in order to draw out and test its logica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l or empirical consequences. As such the manner in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which research hypotheses are developed is particularly important sin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ce they provide the focal point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for research. They also affect th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e manner in which tests must be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co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nducted in the analysis of data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and indirectly the quality of data which is required for the analysis. In most types of research, th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development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of working hypothesis plays an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important role. Hypothe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sis should be very specific and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limited to the piece of research in hand because it has to be tested. T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he role of the hypothesis is to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guide the researcher by delimiting the area of research and to keep him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on the right track. It sharpens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his thinking and focuses attention on the more important facets of the problem. It also indicates the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type of data required and the type of metho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ds of data analysis to be used.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How does one go about developing working hypotheses? The a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nswer is by using the following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approach: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BA109F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(a) Discussions with colleagues and experts about the problem, i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ts origin and the objectives in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seeking a solution;</w:t>
      </w:r>
    </w:p>
    <w:p w:rsidR="00692455" w:rsidRDefault="00020598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129C">
        <w:rPr>
          <w:rFonts w:ascii="Times New Roman" w:hAnsi="Times New Roman" w:cs="Times New Roman"/>
          <w:color w:val="231F20"/>
          <w:sz w:val="24"/>
          <w:szCs w:val="24"/>
        </w:rPr>
        <w:lastRenderedPageBreak/>
        <w:br/>
      </w:r>
      <w:r w:rsidR="00BA109F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(b) Examination of data and records, if available, concerning the pr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oblem for possible trends,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peculiarities and other clues;</w:t>
      </w:r>
    </w:p>
    <w:p w:rsidR="00C5129C" w:rsidRPr="00692455" w:rsidRDefault="00692455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(c) Review of similar studies in the area or of the studies on similar problems; and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(d) Exploratory personal investigation which involves original fiel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d interviews on a limited scale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with interested parties and individuals with a view to secure gre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ater insight into the practical aspects of the problem.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Thus, working hypotheses arise as a result of a-priori thinking about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the subject, examination of the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available data and material including related studies and the counsel of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experts and interested parties.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Working hypotheses are more useful when stated in precise and clearl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y defined terms. It may as well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be remembered that occasionally we may encounter a problem where we do not need working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hypotheses,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especially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in the case of exploratory or formulative researc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>hes which do not aim at testing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the hypothesis. But as a general rule, specification of working hypothes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es in another basic step of the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research pro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>cess in most research problems.</w:t>
      </w:r>
      <w:r w:rsidR="00C51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B06" w:rsidRPr="00BE4B06" w:rsidRDefault="00C5129C" w:rsidP="00692455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0598" w:rsidRPr="00C5129C">
        <w:rPr>
          <w:rFonts w:ascii="Times New Roman" w:hAnsi="Times New Roman" w:cs="Times New Roman"/>
          <w:b/>
          <w:bCs/>
          <w:color w:val="00AEEF"/>
          <w:sz w:val="24"/>
          <w:szCs w:val="24"/>
        </w:rPr>
        <w:t xml:space="preserve"> </w:t>
      </w:r>
      <w:r w:rsidR="00020598" w:rsidRPr="00692455">
        <w:rPr>
          <w:rFonts w:ascii="Times New Roman" w:hAnsi="Times New Roman" w:cs="Times New Roman"/>
          <w:b/>
          <w:bCs/>
          <w:sz w:val="24"/>
          <w:szCs w:val="24"/>
        </w:rPr>
        <w:t xml:space="preserve">Preparing the research design: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The research problem havi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ng been formulated in clear cut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terms, the researcher will be required to prepare a research design,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i.e., he will have to state the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conceptual structure within which research would be conducted. The preparation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of such a design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facilitates research to be as efficient as possible yielding maximal 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nformation. In other words, the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function of research design is to provide for the collection of relevant ev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idence with minimal expenditure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of effort, time and money. But how all these can be achieved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depends mainly on the research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purpose. Research purposes may be grouped into four categories, viz., (i)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Exploration, (ii) Descrip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tion, (iii) Diagnosis, and (iv)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Experimentation. A flexible research design which provides opp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ortunity for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considering many different aspects of a problem is considered ap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propriate if the purpose of the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research study is that of exploration. But when the purpose happens to be an accurate description of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 xml:space="preserve">a situation or of an association between variables, the suitable design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will be one that minimises bias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and maximises the reliability of 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he data collected and analysed.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There are several research designs, such as, experimental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and non-experimental hypothesis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testing. Experimental designs can be either informal designs (such as before-and-after without control,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after-only with control, before-and-after with control) or formal designs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(such as completely randomized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design, randomized block design, Latin square design, simple and complex factorial design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s), out of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which the researcher must select one for his own project.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The preparation of the research design, appropriate for a partic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ular research problem,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involves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usually the consideration of the following: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BA109F">
        <w:rPr>
          <w:rFonts w:ascii="Times New Roman" w:hAnsi="Times New Roman" w:cs="Times New Roman"/>
          <w:color w:val="231F20"/>
          <w:sz w:val="24"/>
          <w:szCs w:val="24"/>
        </w:rPr>
        <w:t xml:space="preserve">(i)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the mean</w:t>
      </w:r>
      <w:r w:rsidR="00692455">
        <w:rPr>
          <w:rFonts w:ascii="Times New Roman" w:hAnsi="Times New Roman" w:cs="Times New Roman"/>
          <w:color w:val="231F20"/>
          <w:sz w:val="24"/>
          <w:szCs w:val="24"/>
        </w:rPr>
        <w:t>s of obtaining the information;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(ii) the availability and skills of the res</w:t>
      </w:r>
      <w:r w:rsidR="00692455">
        <w:rPr>
          <w:rFonts w:ascii="Times New Roman" w:hAnsi="Times New Roman" w:cs="Times New Roman"/>
          <w:color w:val="231F20"/>
          <w:sz w:val="24"/>
          <w:szCs w:val="24"/>
        </w:rPr>
        <w:t xml:space="preserve">earcher and his staff (if any);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(iii) explanation of the way in which selected means 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f obtaining information will be organised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and the reas</w:t>
      </w:r>
      <w:r w:rsidR="00692455">
        <w:rPr>
          <w:rFonts w:ascii="Times New Roman" w:hAnsi="Times New Roman" w:cs="Times New Roman"/>
          <w:color w:val="231F20"/>
          <w:sz w:val="24"/>
          <w:szCs w:val="24"/>
        </w:rPr>
        <w:t xml:space="preserve">oning leading to the selection; 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(iv) the </w:t>
      </w:r>
      <w:r w:rsidR="00692455">
        <w:rPr>
          <w:rFonts w:ascii="Times New Roman" w:hAnsi="Times New Roman" w:cs="Times New Roman"/>
          <w:color w:val="231F20"/>
          <w:sz w:val="24"/>
          <w:szCs w:val="24"/>
        </w:rPr>
        <w:t xml:space="preserve">time available for research; 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(v) the cost factor relating to research, i.e., the fin</w:t>
      </w:r>
      <w:r>
        <w:rPr>
          <w:rFonts w:ascii="Times New Roman" w:hAnsi="Times New Roman" w:cs="Times New Roman"/>
          <w:color w:val="231F20"/>
          <w:sz w:val="24"/>
          <w:szCs w:val="24"/>
        </w:rPr>
        <w:t>ance available for the purpose.</w:t>
      </w:r>
    </w:p>
    <w:p w:rsidR="00D9198C" w:rsidRDefault="00C5129C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9245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20598" w:rsidRPr="00692455">
        <w:rPr>
          <w:rFonts w:ascii="Times New Roman" w:hAnsi="Times New Roman" w:cs="Times New Roman"/>
          <w:b/>
          <w:bCs/>
          <w:sz w:val="24"/>
          <w:szCs w:val="24"/>
        </w:rPr>
        <w:t xml:space="preserve"> Determining sample design:</w:t>
      </w:r>
      <w:r w:rsidR="00020598" w:rsidRPr="00C5129C">
        <w:rPr>
          <w:rFonts w:ascii="Times New Roman" w:hAnsi="Times New Roman" w:cs="Times New Roman"/>
          <w:b/>
          <w:bCs/>
          <w:color w:val="00AEEF"/>
          <w:sz w:val="24"/>
          <w:szCs w:val="24"/>
        </w:rPr>
        <w:t xml:space="preserve">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All the items under consideration in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any field of inquiry constitute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a ‘universe’ or ‘population’. A complete enumeration of all the items in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the ‘population’ is known as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a census inquiry. It can be presumed that in such an inquiry wh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en all the items are covered no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element of chance is left and highest accuracy is obtained. But in prac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tice this may not be true. Even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the slightest element of bias in such an inquiry will get larger and large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r as the number of observations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increases. Moreover, there is no way of checking the element of bias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or its extent except through a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resurvey or use of sample checks. Besides, this type of inquiry involves a gre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at deal of time, money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and energy. </w:t>
      </w:r>
      <w:proofErr w:type="gramStart"/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Not only this, census inquiry is not possible in practic</w:t>
      </w:r>
      <w:r>
        <w:rPr>
          <w:rFonts w:ascii="Times New Roman" w:hAnsi="Times New Roman" w:cs="Times New Roman"/>
          <w:color w:val="231F20"/>
          <w:sz w:val="24"/>
          <w:szCs w:val="24"/>
        </w:rPr>
        <w:t>e under many circumstances.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For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instance, blood testing is done only on sample basis. Hence, quite 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ften we select only a few items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from the universe for our study purposes. The items so selected constitute what </w:t>
      </w:r>
      <w:r>
        <w:rPr>
          <w:rFonts w:ascii="Times New Roman" w:hAnsi="Times New Roman" w:cs="Times New Roman"/>
          <w:color w:val="231F20"/>
          <w:sz w:val="24"/>
          <w:szCs w:val="24"/>
        </w:rPr>
        <w:t>is technically called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a sample.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The researcher must decide the way of selecting a sample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what is popularly known as the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sample design. In other words, a sample design is a definite plan determined before 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y data are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actually collected for obtaining a sample from a given population. 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hus, the plan to select 12 of a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city’s 200 drugstores in a certain way constitutes a sample design. Sa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mples can be either probability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samples or non-probab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ility samples. With probability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samples each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element has a known probability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of being included in the sample but the non-probability samples do not 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low the researcher to determine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this probability. Probability samples are those based on simple random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sampling, systematic sampling,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stratified sampling, cluster/area sampling whereas non-probabi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lity samples are those based on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convenience sampling, judgement sampling and quota sampling tec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hniques. A brief mention of the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important sample designs is as follows: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(i) </w:t>
      </w:r>
      <w:r w:rsidR="00020598"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Deliberate sampling: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Deliberate sampling is also known as purposive or non-probability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sampling. This sampling method involves purposive or deliberate selection of particular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units of the universe for constituting a sample which represent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 the universe. When population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elements are selected for inclusion in the sample based 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 the ease of access, it can be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called </w:t>
      </w:r>
      <w:r w:rsidR="00020598"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>convenience sampling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. If a researcher wishes to secure data from, say, gasoline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lastRenderedPageBreak/>
        <w:t>buyers, he may select a fixed number of petrol station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 and may conduct interviews at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these stations. This would be an example of convenienc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 sample of gasoline buyers. At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times such a procedure may give very biased results particul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arly when the population is not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homogeneous. On the other hand, in </w:t>
      </w:r>
      <w:r w:rsidR="00020598"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judgement sampling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researcher’s judgement is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used for selecting items which he considers as representative of the population. For ex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ample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a judgement sample of college students might be taken to secure reactions to a new method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of teaching. Judgement sampling is used quite frequently in qualitative research where the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desire happens to be to develop hypotheses rather than to generalise to larger populations.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(ii) </w:t>
      </w:r>
      <w:r w:rsidR="00020598"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Simple random sampling: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This type of sampling is also known as chance sampling or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probability sampling where each and every item in the population has an equal chance of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inclusion in the sample and each one of the possible samples, in case of finite universe, has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the same probability of being selected. For example, if we have to select a sample of 300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items from a universe of 15,000 items, then we can put the names or numbers of all the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15,000 items on slips of paper and conduct a lottery. Using the random number tables is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another method of random sampling. To select the sample, each item is assigned a number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 xml:space="preserve">from 1 to 15,000. Then, 300 five </w:t>
      </w:r>
      <w:proofErr w:type="gramStart"/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digit</w:t>
      </w:r>
      <w:proofErr w:type="gramEnd"/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random numbers are selected from the table. To do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this we select some random starting point and then a systematic pattern is used in proceeding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through the table. We might start in the 4th row, second column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and proceed down the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column to the bottom of the table and then move to the top of the next column to the right.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When a number exceeds the limit of the numbers in the frame, in our case over 15,000, it is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simply passed over and the next number selected that does fall within the relevant range.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Since the numbers were placed in the table in a completely random fashion, the resulting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sample is random. This procedure gives each item an equal probability of being selected. In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case of infinite population, the selection of each item in a random sample is controlled by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the same probability and that successive selections are independent of one another.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(iii) </w:t>
      </w:r>
      <w:r w:rsidR="00020598"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Systematic sampling: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In some instances the most practical way of sampling is to select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every 15th name on a list, every 10th house on one side of a street and so on. Sampling of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this type is known as systematic sampling. An element of randomness is usually introduced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into this kind of sampling by using random numbers to pick up the unit with which to start.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This procedure is useful when sampling frame is available in the form of a list. In such a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design the selection process starts by picking some random point in the list and then every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020598"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>n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th element is selected until the desired number is secured.</w:t>
      </w:r>
    </w:p>
    <w:p w:rsidR="00692455" w:rsidRDefault="00D9198C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(iv) </w:t>
      </w:r>
      <w:r w:rsidR="00020598"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Stratified sampling: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If the population from which a sample is 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to be drawn does not constitute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a homogeneous group, then stratified sampling techniq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ue is applied so as to obtain a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representative sample. In this technique, the population is stratified into a number of </w:t>
      </w:r>
      <w:proofErr w:type="spellStart"/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nonoverlapping</w:t>
      </w:r>
      <w:proofErr w:type="spellEnd"/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subpopulations or strata and sample items are selected from each stratum. If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the items selected from each stratum is based on simple random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 sampling the entire procedure,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first stratification and then simple random sampling, is known as </w:t>
      </w:r>
      <w:r w:rsidR="00020598"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>stratified random sampling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E4B06" w:rsidRDefault="00020598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(v)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Quota sampling: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In stratified sampling the cost of taking</w:t>
      </w:r>
      <w:r w:rsidR="00BA109F">
        <w:rPr>
          <w:rFonts w:ascii="Times New Roman" w:hAnsi="Times New Roman" w:cs="Times New Roman"/>
          <w:color w:val="231F20"/>
          <w:sz w:val="24"/>
          <w:szCs w:val="24"/>
        </w:rPr>
        <w:t xml:space="preserve"> random samples from individual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strata is often so expensive that interviewers are simpl</w:t>
      </w:r>
      <w:r w:rsidR="00BA109F">
        <w:rPr>
          <w:rFonts w:ascii="Times New Roman" w:hAnsi="Times New Roman" w:cs="Times New Roman"/>
          <w:color w:val="231F20"/>
          <w:sz w:val="24"/>
          <w:szCs w:val="24"/>
        </w:rPr>
        <w:t xml:space="preserve">y given quota to be filled from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different strata, the actual selection of items for sample being left to the interviewer’s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judgement. This is called quota sampling. The size of the quota for each stratum is generally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proportionate to the size of that stratum in the population. Quot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a sampling is thus an important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form of non-probability sampling. Quota samples generally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 happen to be judgement samples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rather than random samples.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(vi)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Cluster sampling and area sampling: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Cluster sampling i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nvolves grouping the population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and then selecting the groups or the clusters rather than individual elem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ents for inclusion in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 sample. Suppose some departmental store wishes to sam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ple its credit card holders. It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has issued its cards to 15,000 customers. The sample size is 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to be kept say 450. For cluster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sampling this list of 15,000 card holders could be formed into 100 clusters of 150 card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holders each. Three clusters might then be selected for the sample randomly. The sample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size must often be larger than the simple random sam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ple to ensure the same level of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accuracy because is cluster sampling procedural potential f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or order bias and other </w:t>
      </w:r>
      <w:r w:rsidR="00692455">
        <w:rPr>
          <w:rFonts w:ascii="Times New Roman" w:hAnsi="Times New Roman" w:cs="Times New Roman"/>
          <w:color w:val="231F20"/>
          <w:sz w:val="24"/>
          <w:szCs w:val="24"/>
        </w:rPr>
        <w:t>source of error is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usually accentuated. The clustering approach 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can, however, make the sampling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procedure relatively easier and increase the efficiency of field work, </w:t>
      </w:r>
      <w:r w:rsidR="00692455" w:rsidRPr="00C5129C">
        <w:rPr>
          <w:rFonts w:ascii="Times New Roman" w:hAnsi="Times New Roman" w:cs="Times New Roman"/>
          <w:color w:val="231F20"/>
          <w:sz w:val="24"/>
          <w:szCs w:val="24"/>
        </w:rPr>
        <w:t>especially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in t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he case 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of personal interviews.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Area sampling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is quite close to cluster sampling and is of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ten talked about when the total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geographical area of interest happens to be big one. Unde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r area sampling we first divide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 total area into a number of smaller non-overlapping areas, generally called geog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raphical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clusters, then a number of these smaller areas are randomly s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elected, and all units in these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small areas are included in the sample. Area sampling is </w:t>
      </w:r>
      <w:r w:rsidR="00692455" w:rsidRPr="00C5129C">
        <w:rPr>
          <w:rFonts w:ascii="Times New Roman" w:hAnsi="Times New Roman" w:cs="Times New Roman"/>
          <w:color w:val="231F20"/>
          <w:sz w:val="24"/>
          <w:szCs w:val="24"/>
        </w:rPr>
        <w:t>es</w:t>
      </w:r>
      <w:r w:rsidR="00692455">
        <w:rPr>
          <w:rFonts w:ascii="Times New Roman" w:hAnsi="Times New Roman" w:cs="Times New Roman"/>
          <w:color w:val="231F20"/>
          <w:sz w:val="24"/>
          <w:szCs w:val="24"/>
        </w:rPr>
        <w:t>pecially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 helpful where we do not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have the list of the population concerned. It also makes the fi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eld interviewing more efficient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since interviewer can do many interviews at each location.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(vii)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Multi-stage sampling: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This is a further development of the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idea of cluster sampling. 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This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technique is meant for big inquiries extending to a considerably larg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e geographical area like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an entire country. Under multi-stage sampling the first stage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may be to select large primary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sampling units such as states, then districts, then towns and 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finally certain families within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towns. If the technique of random-sampling is applied at all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stages, the sampling procedure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is described as multi-stage random sampling.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(viii)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Sequential sampling: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This is somewhat a complex sample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 design where the ultimate size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of the sample is not fixed in advance but is determined according to m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athematical decisions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on the basis of information yielded as survey progresses.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 This design is usually adopted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under acceptance sampling plan in the context 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of statistical quality control.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In practice, several of the methods of sampling described above may well be used in the same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study in which case it can be called mixed sampling. It may be pointed out here that normally one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should resort to random sampling so that bias can be eliminated and s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ampling error can be estimated.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But purposive sampling is considered desirable when the universe 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happens to be small and a known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characteristic of it is to be studi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ed intensively. Also, there are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condit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ions under which sample designs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other than random sampling may be considered better for reasons </w:t>
      </w:r>
      <w:r w:rsidR="00C5129C">
        <w:rPr>
          <w:rFonts w:ascii="Times New Roman" w:hAnsi="Times New Roman" w:cs="Times New Roman"/>
          <w:color w:val="231F20"/>
          <w:sz w:val="24"/>
          <w:szCs w:val="24"/>
        </w:rPr>
        <w:t xml:space="preserve">like convenience and low costs. </w:t>
      </w:r>
      <w:r w:rsidRPr="00BE4B06">
        <w:rPr>
          <w:rFonts w:ascii="Times New Roman" w:hAnsi="Times New Roman" w:cs="Times New Roman"/>
          <w:iCs/>
          <w:color w:val="231F20"/>
          <w:sz w:val="24"/>
          <w:szCs w:val="24"/>
        </w:rPr>
        <w:t>The sample design to be used must be decided by the researcher taking into consideration the</w:t>
      </w:r>
      <w:r w:rsidR="00C5129C" w:rsidRPr="00BE4B0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E4B06">
        <w:rPr>
          <w:rFonts w:ascii="Times New Roman" w:hAnsi="Times New Roman" w:cs="Times New Roman"/>
          <w:iCs/>
          <w:color w:val="231F20"/>
          <w:sz w:val="24"/>
          <w:szCs w:val="24"/>
        </w:rPr>
        <w:t>nature of the inquiry and other related factors</w:t>
      </w:r>
      <w:r w:rsidRPr="00BE4B0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E4B06" w:rsidRDefault="00020598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5129C">
        <w:rPr>
          <w:rFonts w:ascii="Times New Roman" w:hAnsi="Times New Roman" w:cs="Times New Roman"/>
          <w:b/>
          <w:bCs/>
          <w:color w:val="00AEEF"/>
          <w:sz w:val="24"/>
          <w:szCs w:val="24"/>
        </w:rPr>
        <w:t xml:space="preserve">6. Collecting the data: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In dealing with any real life problem it is ofte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n found that data at hand are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inadequate, and hence, it becomes necessary to collect data that are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 appropriate. There are several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ways of collecting the appropriate data which differ considerably in c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ontext of money costs, time and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other resources at the d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isposal of the researcher.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Primary data can be collected either through experiment or th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rough survey. If the researcher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conducts an experiment, he observes some quantitative measurements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, or the data, with the help of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which he examines the truth contained in his hypothesis. But in th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e case of a survey, data can be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collected by any one or more of the following ways: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(i) </w:t>
      </w:r>
      <w:r w:rsidR="00D9198C"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>by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observation: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This method implies the collection of infor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mation by way of investigator’s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own observation, without interviewing the respondents. The 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information obtained relates to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what is currently happening and is not complicated by either the past behaviour or future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intentions or attitudes of respondents. This method is no doubt an 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expensive method and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 information provided by this method is also very limi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ted. As such this method is not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suitable in inquiries where large samples are concerned.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(ii)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Through personal interview: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 investigator follows a ri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gid procedure and seeks 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answers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to a set of pre-conceived questions through personal interv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iews. This method of collecting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data is usually carried out in a structured way where output 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depends upon the ability of the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interviewer to a large extent.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(iii)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Through telephone interviews: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This method of collecting information involves contacting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 respondents on telephone itself. This is not a very wid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ely used method but it plays an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important role in industrial surveys in developed regions, pa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rticularly, when the survey has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to be accomplished in a very limited time.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proofErr w:type="gramStart"/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(iv)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>By</w:t>
      </w:r>
      <w:proofErr w:type="gramEnd"/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mailing of questionnaires: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 researcher and the respondents do come in contact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with each other if this method of survey is adopted. Questionnaires are mailed to the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respondents with a request to return after completing the same. It is the most extensively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used method in various economic and business surveys. Before applying this method, usually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 xml:space="preserve">a Pilot Study for testing the questionnaire is </w:t>
      </w:r>
      <w:r w:rsidR="00D9198C" w:rsidRPr="00C5129C">
        <w:rPr>
          <w:rFonts w:ascii="Times New Roman" w:hAnsi="Times New Roman" w:cs="Times New Roman"/>
          <w:color w:val="231F20"/>
          <w:sz w:val="24"/>
          <w:szCs w:val="24"/>
        </w:rPr>
        <w:t>conducted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9198C" w:rsidRPr="00C5129C">
        <w:rPr>
          <w:rFonts w:ascii="Times New Roman" w:hAnsi="Times New Roman" w:cs="Times New Roman"/>
          <w:color w:val="231F20"/>
          <w:sz w:val="24"/>
          <w:szCs w:val="24"/>
        </w:rPr>
        <w:t>this reveals the weaknesses, if any, of the questionnaire.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Questionnaire to be used must be 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prepared very carefully so that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it may prove to be effective in collecting the relevant information.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(v)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Through schedules: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Under this method the enumerators ar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e appointed and given training.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They are provided with schedules containing relevant que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stions. These enumerators go to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respondents with these schedules. Data are collected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 by filling up the schedules by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enumerators on the basis of replies given by respondents. Much depends upon the capability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of enumerators so far as this method is concerned. Some occasional field checks on the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work of the enumerators may ensure sincere work.</w:t>
      </w:r>
    </w:p>
    <w:p w:rsidR="00BE4B06" w:rsidRDefault="00BE4B06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020598" w:rsidRPr="00C5129C">
        <w:rPr>
          <w:rFonts w:ascii="Times New Roman" w:hAnsi="Times New Roman" w:cs="Times New Roman"/>
          <w:b/>
          <w:bCs/>
          <w:color w:val="00AEEF"/>
          <w:sz w:val="24"/>
          <w:szCs w:val="24"/>
        </w:rPr>
        <w:t xml:space="preserve">. Execution of the project: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Execution of the project is a very important step in the research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 xml:space="preserve">process. If the execution of the project proceeds on correct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lines, the data to be collected would be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adequate and dependable. The researcher should see that the proj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ect is executed in a systematic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manner and in time. If the survey is to be conducted by means of stru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ctured questionnaires, data can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be readily machine-processed. In such a situation, questions as well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 the possible answers may be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coded. If the data are to be collected through interviewers, arrange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ments should be made for proper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selection and training of the interviewers. The training may be giv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en with the help of instruction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manuals which explain clearly the job of the interviewers at eac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h step. Occasional field checks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should be made to ensure that the interviewers are doing their assigned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job sincerely and efficiently.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A careful watch should be kept for unanticipated factors in order to keep the survey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as much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realistic as possible. This, in other words, means that steps should be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taken to ensure that the survey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is under statistical control so that the collected information is in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accordance with the pre-defined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standard of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lastRenderedPageBreak/>
        <w:t>accuracy. If some of the respondents do not cooperate, some suitable methods should be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br/>
        <w:t>designed to tackle this problem. One method of dealing with the no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n-response problem is to make a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list of the non-respondents and take a small sub-sample of them, 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d then with the help of experts </w:t>
      </w:r>
      <w:r w:rsidR="00020598" w:rsidRPr="00C5129C">
        <w:rPr>
          <w:rFonts w:ascii="Times New Roman" w:hAnsi="Times New Roman" w:cs="Times New Roman"/>
          <w:color w:val="231F20"/>
          <w:sz w:val="24"/>
          <w:szCs w:val="24"/>
        </w:rPr>
        <w:t>vigorous efforts can be made for securing response.</w:t>
      </w:r>
    </w:p>
    <w:p w:rsidR="00BE4B06" w:rsidRDefault="00020598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5129C">
        <w:rPr>
          <w:rFonts w:ascii="Times New Roman" w:hAnsi="Times New Roman" w:cs="Times New Roman"/>
          <w:b/>
          <w:bCs/>
          <w:color w:val="00AEEF"/>
          <w:sz w:val="24"/>
          <w:szCs w:val="24"/>
        </w:rPr>
        <w:t xml:space="preserve">8. Analysis of data: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After the data have been collected, the researcher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 turns to the task of analysing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them. The analysis of data requires a number of closely related operations such as establishment of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categories, the application of these categories to raw data through coding, 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tabulation and then drawing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statistical inferences. The unwieldy data should necessarily be 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condensed into a few manageable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groups and tables for further analysis. Thus, researcher should 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classify the raw data into some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purposeful and usable categories.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Coding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operation is usually done 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at this stage through which the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categories of data are transformed into symbols that may be tabulated and counted.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Editing 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is the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procedure that improves the quality of the data for coding. With coding the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 stage is ready for tabulation.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Tabulation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is a part of the technical procedure wherein the classif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ied data are put in the form of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tables. The mechanical devices can be made use of at this juncture. A gr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eat deal of data, </w:t>
      </w:r>
      <w:proofErr w:type="spellStart"/>
      <w:proofErr w:type="gramStart"/>
      <w:r w:rsidR="00BE4B06">
        <w:rPr>
          <w:rFonts w:ascii="Times New Roman" w:hAnsi="Times New Roman" w:cs="Times New Roman"/>
          <w:color w:val="231F20"/>
          <w:sz w:val="24"/>
          <w:szCs w:val="24"/>
        </w:rPr>
        <w:t>specially</w:t>
      </w:r>
      <w:proofErr w:type="spellEnd"/>
      <w:proofErr w:type="gramEnd"/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 in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large inquiries, is tabulated by computers. Computers not only save ti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me but also make it possible to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study large number of variables affe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cting a problem simultaneously.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Analysis work after tabulation is generally based on the comp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utation of various percentages,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coefficients, etc., by applying various well defined statistical formul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>ae. In the proces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s of analysis, relationships or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differences supporting or conflicting with original or new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hypotheses should be subjected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to tests of significance to determine with what validity d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ata can be said to indicate any conclusion(s).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For instance, if there are two samples of weekly wages, each sampl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e being drawn from factories in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different parts of the same city, giving two different mean values, 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then our problem may be whether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 two mean values are significantly different or the difference is j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ust a matter of chance. Through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 use of statistical tests we can establish whether such a difference is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 a real one or is the result of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random fluctuations. If the difference happens to be real, the inference will be that the two samples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come from different universes and if the difference is due to chanc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e, the conclusion would be that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 two samples belong to the same universe. Similarly, the techni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que of analysis of variance can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help us in analysing whether three or more varieties of seeds grown on cer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tain fields yield significantly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different results or not. In brief, the researcher can analyse the 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collected data with the help of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various statistical measures.</w:t>
      </w:r>
    </w:p>
    <w:p w:rsidR="00BE4B06" w:rsidRDefault="00020598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129C">
        <w:rPr>
          <w:rFonts w:ascii="Times New Roman" w:hAnsi="Times New Roman" w:cs="Times New Roman"/>
          <w:color w:val="231F20"/>
          <w:sz w:val="24"/>
          <w:szCs w:val="24"/>
        </w:rPr>
        <w:lastRenderedPageBreak/>
        <w:br/>
      </w:r>
      <w:r w:rsidRPr="00C5129C">
        <w:rPr>
          <w:rFonts w:ascii="Times New Roman" w:hAnsi="Times New Roman" w:cs="Times New Roman"/>
          <w:b/>
          <w:bCs/>
          <w:color w:val="00AEEF"/>
          <w:sz w:val="24"/>
          <w:szCs w:val="24"/>
        </w:rPr>
        <w:t xml:space="preserve">9. Hypothesis-testing: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After analysing the data as stated above, the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 researcher is in a position to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test the hypotheses, if any, he had formulated earlier. Do the facts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 support the hypotheses or they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happen to be contrary? This is the usual question which should be ans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wered while testing hypotheses.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Various tests, such as Chi square test,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>t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-test,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>F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-test, have been dev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eloped by statisticians for the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purpose. The hypotheses may be tested through the use of one or more of such tests, depending up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on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the nature and object of research inquiry. Hypothesis-testing will result in 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either accepting the hypothesis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or in rejecti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ng it. If the researcher had no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hypotheses to start with, gen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eralisations established on the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basis of data may be stated as hypotheses to be tested by subsequent researches in times to come.</w:t>
      </w:r>
    </w:p>
    <w:p w:rsidR="00BE4B06" w:rsidRDefault="00020598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5129C">
        <w:rPr>
          <w:rFonts w:ascii="Times New Roman" w:hAnsi="Times New Roman" w:cs="Times New Roman"/>
          <w:b/>
          <w:bCs/>
          <w:color w:val="00AEEF"/>
          <w:sz w:val="24"/>
          <w:szCs w:val="24"/>
        </w:rPr>
        <w:t xml:space="preserve">10. Generalisations and interpretation: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If a hypothesis is tested a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nd upheld several times, it may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be possible for the researcher to arrive at generalisation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, i.e., to build a theory. As a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matter 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of fact,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 real value of research lies in its ability to arrive at certain generalisa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tions. If the researcher had no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hypothesis to start with, he might seek to explain his findings on the ba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sis of some theory. It is known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as interpretation. The process of interpretation may quite often tri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gger off new questions which in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turn may lead to further researches.</w:t>
      </w:r>
    </w:p>
    <w:p w:rsidR="00692455" w:rsidRDefault="00020598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5129C">
        <w:rPr>
          <w:rFonts w:ascii="Times New Roman" w:hAnsi="Times New Roman" w:cs="Times New Roman"/>
          <w:b/>
          <w:bCs/>
          <w:color w:val="00AEEF"/>
          <w:sz w:val="24"/>
          <w:szCs w:val="24"/>
        </w:rPr>
        <w:t xml:space="preserve">11. Preparation of the report or the thesis: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Finally, the research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er has to prepare the report of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what has been done by him. Writing of report must be done with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 great care keeping in view the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following:</w:t>
      </w:r>
    </w:p>
    <w:p w:rsidR="00692455" w:rsidRDefault="00020598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1. The layout of the report should be as follows: (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>i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) the preliminary pages; (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>ii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) the main text</w:t>
      </w:r>
      <w:proofErr w:type="gramStart"/>
      <w:r w:rsidRPr="00C5129C">
        <w:rPr>
          <w:rFonts w:ascii="Times New Roman" w:hAnsi="Times New Roman" w:cs="Times New Roman"/>
          <w:color w:val="231F20"/>
          <w:sz w:val="24"/>
          <w:szCs w:val="24"/>
        </w:rPr>
        <w:t>,</w:t>
      </w:r>
      <w:proofErr w:type="gramEnd"/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and (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>iii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) the end matter.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In its preliminary pages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 report should carry title and date followed by ackno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wledgements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and foreword. Then there should be a table of contents follow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ed by a list of tables and list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of graphs and charts, if any, given in the report.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The main text of the report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should have the following parts: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(a)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Introduction: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It should contain a clear statement of the objective of the research and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an explanation of the methodology adopted in accomplishing the research. The scope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of the study along with various limitations should as well be stated in this part.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(b)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Summary of findings: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After introduction there would appear a statement of findings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lastRenderedPageBreak/>
        <w:t>and recommendations in non-technical language. If the find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>ings are extensive, they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br/>
        <w:t xml:space="preserve">should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be summarised.</w:t>
      </w:r>
    </w:p>
    <w:p w:rsidR="00BE4B06" w:rsidRDefault="00020598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(c)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Main report: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The main body of the report should be presented in logical sequence and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broken-down into readily identifiable sections.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 xml:space="preserve">(d) </w:t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Conclusion: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Towards the end of the main text, researcher should again put down the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results of his research clearly and precisely. In fact, it is the final summing up.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5129C">
        <w:rPr>
          <w:rFonts w:ascii="Times New Roman" w:hAnsi="Times New Roman" w:cs="Times New Roman"/>
          <w:i/>
          <w:iCs/>
          <w:color w:val="231F20"/>
          <w:sz w:val="24"/>
          <w:szCs w:val="24"/>
        </w:rPr>
        <w:t>At the end of the report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, appendices should be enlisted in respect of al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l technical data. Bibliography,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i.e., list of books, journals, reports, etc., consulted, should also be give</w:t>
      </w:r>
      <w:r w:rsidR="00BE4B06">
        <w:rPr>
          <w:rFonts w:ascii="Times New Roman" w:hAnsi="Times New Roman" w:cs="Times New Roman"/>
          <w:color w:val="231F20"/>
          <w:sz w:val="24"/>
          <w:szCs w:val="24"/>
        </w:rPr>
        <w:t xml:space="preserve">n in the end. Index should also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be given specially in a published research report.</w:t>
      </w:r>
    </w:p>
    <w:p w:rsidR="00020598" w:rsidRPr="00BE4B06" w:rsidRDefault="00020598" w:rsidP="00BA109F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129C">
        <w:rPr>
          <w:rFonts w:ascii="Times New Roman" w:hAnsi="Times New Roman" w:cs="Times New Roman"/>
          <w:color w:val="231F20"/>
          <w:sz w:val="24"/>
          <w:szCs w:val="24"/>
        </w:rPr>
        <w:t>2. Report should be written in a concise and objective style in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 simple language avoiding vague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expressions such as ‘it seems,’ ‘there may be’, and the like.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 xml:space="preserve">3. Charts and illustrations in the main report should be used only </w:t>
      </w:r>
      <w:r w:rsidR="00D9198C">
        <w:rPr>
          <w:rFonts w:ascii="Times New Roman" w:hAnsi="Times New Roman" w:cs="Times New Roman"/>
          <w:color w:val="231F20"/>
          <w:sz w:val="24"/>
          <w:szCs w:val="24"/>
        </w:rPr>
        <w:t xml:space="preserve">if they present the information 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t>more clearly and forcibly.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4. Calculated ‘confidence limits’ must be mentioned and the various constraints experienced</w:t>
      </w:r>
      <w:r w:rsidRPr="00C5129C">
        <w:rPr>
          <w:rFonts w:ascii="Times New Roman" w:hAnsi="Times New Roman" w:cs="Times New Roman"/>
          <w:color w:val="231F20"/>
          <w:sz w:val="24"/>
          <w:szCs w:val="24"/>
        </w:rPr>
        <w:br/>
        <w:t>in conducting research operations may as well be stated.</w:t>
      </w:r>
    </w:p>
    <w:p w:rsidR="00646F1B" w:rsidRPr="00C5129C" w:rsidRDefault="00646F1B" w:rsidP="00BA109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46F1B" w:rsidRPr="00C51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3FC"/>
    <w:multiLevelType w:val="hybridMultilevel"/>
    <w:tmpl w:val="D67AAF06"/>
    <w:lvl w:ilvl="0" w:tplc="B0006A8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0FC1"/>
    <w:multiLevelType w:val="hybridMultilevel"/>
    <w:tmpl w:val="D3169308"/>
    <w:lvl w:ilvl="0" w:tplc="9EB88C9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B"/>
    <w:rsid w:val="00020598"/>
    <w:rsid w:val="00646F1B"/>
    <w:rsid w:val="00692455"/>
    <w:rsid w:val="0083660C"/>
    <w:rsid w:val="00BA109F"/>
    <w:rsid w:val="00BE4B06"/>
    <w:rsid w:val="00C12BD5"/>
    <w:rsid w:val="00C5129C"/>
    <w:rsid w:val="00D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</dc:creator>
  <cp:lastModifiedBy>KEMI</cp:lastModifiedBy>
  <cp:revision>2</cp:revision>
  <dcterms:created xsi:type="dcterms:W3CDTF">2020-05-06T20:39:00Z</dcterms:created>
  <dcterms:modified xsi:type="dcterms:W3CDTF">2020-05-06T21:54:00Z</dcterms:modified>
</cp:coreProperties>
</file>