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CB" w:rsidRDefault="00C12384">
      <w:pPr>
        <w:rPr>
          <w:sz w:val="28"/>
          <w:szCs w:val="28"/>
        </w:rPr>
      </w:pPr>
      <w:r>
        <w:rPr>
          <w:sz w:val="28"/>
          <w:szCs w:val="28"/>
        </w:rPr>
        <w:t xml:space="preserve">NAME: </w:t>
      </w:r>
      <w:r w:rsidRPr="009B0C32">
        <w:rPr>
          <w:b/>
          <w:sz w:val="28"/>
          <w:szCs w:val="28"/>
        </w:rPr>
        <w:t>OLUSOLA IFEDAYO</w:t>
      </w:r>
    </w:p>
    <w:p w:rsidR="00C12384" w:rsidRDefault="00C12384">
      <w:pPr>
        <w:rPr>
          <w:sz w:val="28"/>
          <w:szCs w:val="28"/>
        </w:rPr>
      </w:pPr>
      <w:r>
        <w:rPr>
          <w:sz w:val="28"/>
          <w:szCs w:val="28"/>
        </w:rPr>
        <w:t xml:space="preserve">MATRIC NO: </w:t>
      </w:r>
      <w:r w:rsidRPr="009B0C32">
        <w:rPr>
          <w:b/>
          <w:sz w:val="28"/>
          <w:szCs w:val="28"/>
        </w:rPr>
        <w:t>16/MHS06/057</w:t>
      </w:r>
    </w:p>
    <w:p w:rsidR="00C12384" w:rsidRDefault="00C12384">
      <w:pPr>
        <w:rPr>
          <w:sz w:val="28"/>
          <w:szCs w:val="28"/>
        </w:rPr>
      </w:pPr>
      <w:r>
        <w:rPr>
          <w:sz w:val="28"/>
          <w:szCs w:val="28"/>
        </w:rPr>
        <w:t xml:space="preserve">COURSE TITLE: </w:t>
      </w:r>
      <w:r w:rsidRPr="009B0C32">
        <w:rPr>
          <w:b/>
          <w:sz w:val="28"/>
          <w:szCs w:val="28"/>
        </w:rPr>
        <w:t>HISTOPATHOLOGY TECHNIQUES AND MUSEUM</w:t>
      </w:r>
    </w:p>
    <w:p w:rsidR="00C12384" w:rsidRDefault="00C12384">
      <w:pPr>
        <w:rPr>
          <w:sz w:val="28"/>
          <w:szCs w:val="28"/>
        </w:rPr>
      </w:pPr>
      <w:r>
        <w:rPr>
          <w:sz w:val="28"/>
          <w:szCs w:val="28"/>
        </w:rPr>
        <w:t xml:space="preserve">COURSE CODE: </w:t>
      </w:r>
      <w:bookmarkStart w:id="0" w:name="_GoBack"/>
      <w:r w:rsidRPr="009B0C32">
        <w:rPr>
          <w:b/>
          <w:sz w:val="28"/>
          <w:szCs w:val="28"/>
        </w:rPr>
        <w:t>MLS 408</w:t>
      </w:r>
      <w:bookmarkEnd w:id="0"/>
    </w:p>
    <w:p w:rsidR="00C12384" w:rsidRDefault="00C12384">
      <w:pPr>
        <w:rPr>
          <w:sz w:val="28"/>
          <w:szCs w:val="28"/>
        </w:rPr>
      </w:pPr>
    </w:p>
    <w:p w:rsidR="00C12384" w:rsidRDefault="00C12384">
      <w:pPr>
        <w:rPr>
          <w:sz w:val="28"/>
          <w:szCs w:val="28"/>
        </w:rPr>
      </w:pPr>
    </w:p>
    <w:p w:rsidR="00C12384" w:rsidRDefault="00C12384">
      <w:pPr>
        <w:rPr>
          <w:sz w:val="28"/>
          <w:szCs w:val="28"/>
        </w:rPr>
      </w:pPr>
    </w:p>
    <w:tbl>
      <w:tblPr>
        <w:tblStyle w:val="TableGrid"/>
        <w:tblW w:w="0" w:type="auto"/>
        <w:tblLook w:val="04A0" w:firstRow="1" w:lastRow="0" w:firstColumn="1" w:lastColumn="0" w:noHBand="0" w:noVBand="1"/>
      </w:tblPr>
      <w:tblGrid>
        <w:gridCol w:w="2383"/>
        <w:gridCol w:w="2325"/>
        <w:gridCol w:w="2321"/>
        <w:gridCol w:w="2321"/>
      </w:tblGrid>
      <w:tr w:rsidR="00C12384" w:rsidTr="00C12384">
        <w:trPr>
          <w:trHeight w:val="692"/>
        </w:trPr>
        <w:tc>
          <w:tcPr>
            <w:tcW w:w="2337" w:type="dxa"/>
          </w:tcPr>
          <w:p w:rsidR="00C12384" w:rsidRDefault="00C12384">
            <w:pPr>
              <w:rPr>
                <w:sz w:val="28"/>
                <w:szCs w:val="28"/>
              </w:rPr>
            </w:pPr>
            <w:r>
              <w:rPr>
                <w:sz w:val="28"/>
                <w:szCs w:val="28"/>
              </w:rPr>
              <w:t>GI MUCOSA</w:t>
            </w:r>
          </w:p>
        </w:tc>
        <w:tc>
          <w:tcPr>
            <w:tcW w:w="2337" w:type="dxa"/>
          </w:tcPr>
          <w:p w:rsidR="00C12384" w:rsidRDefault="00C12384">
            <w:pPr>
              <w:rPr>
                <w:sz w:val="28"/>
                <w:szCs w:val="28"/>
              </w:rPr>
            </w:pPr>
            <w:r>
              <w:rPr>
                <w:sz w:val="28"/>
                <w:szCs w:val="28"/>
              </w:rPr>
              <w:t>GI SUBMUCOSA</w:t>
            </w:r>
          </w:p>
        </w:tc>
        <w:tc>
          <w:tcPr>
            <w:tcW w:w="2338" w:type="dxa"/>
          </w:tcPr>
          <w:p w:rsidR="00C12384" w:rsidRDefault="00C12384">
            <w:pPr>
              <w:rPr>
                <w:sz w:val="28"/>
                <w:szCs w:val="28"/>
              </w:rPr>
            </w:pPr>
            <w:r>
              <w:rPr>
                <w:sz w:val="28"/>
                <w:szCs w:val="28"/>
              </w:rPr>
              <w:t>GI MUSCULARIS PROPIA</w:t>
            </w:r>
          </w:p>
        </w:tc>
        <w:tc>
          <w:tcPr>
            <w:tcW w:w="2338" w:type="dxa"/>
          </w:tcPr>
          <w:p w:rsidR="00C12384" w:rsidRDefault="00C12384">
            <w:pPr>
              <w:rPr>
                <w:sz w:val="28"/>
                <w:szCs w:val="28"/>
              </w:rPr>
            </w:pPr>
            <w:r>
              <w:rPr>
                <w:sz w:val="28"/>
                <w:szCs w:val="28"/>
              </w:rPr>
              <w:t>GI ADVENTITIA</w:t>
            </w:r>
          </w:p>
        </w:tc>
      </w:tr>
      <w:tr w:rsidR="00C12384" w:rsidTr="00C12384">
        <w:trPr>
          <w:trHeight w:val="692"/>
        </w:trPr>
        <w:tc>
          <w:tcPr>
            <w:tcW w:w="2337" w:type="dxa"/>
          </w:tcPr>
          <w:p w:rsidR="00C12384" w:rsidRPr="00C12384" w:rsidRDefault="00C12384" w:rsidP="00C12384">
            <w:pPr>
              <w:numPr>
                <w:ilvl w:val="0"/>
                <w:numId w:val="1"/>
              </w:numPr>
              <w:rPr>
                <w:sz w:val="28"/>
                <w:szCs w:val="28"/>
              </w:rPr>
            </w:pPr>
            <w:r w:rsidRPr="00C12384">
              <w:rPr>
                <w:b/>
                <w:bCs/>
                <w:sz w:val="28"/>
                <w:szCs w:val="28"/>
              </w:rPr>
              <w:t>GI Mucosa:</w:t>
            </w:r>
            <w:r w:rsidRPr="00C12384">
              <w:rPr>
                <w:sz w:val="28"/>
                <w:szCs w:val="28"/>
              </w:rPr>
              <w:t xml:space="preserve"> Itself made of three layers</w:t>
            </w:r>
          </w:p>
          <w:p w:rsidR="00C12384" w:rsidRPr="00C12384" w:rsidRDefault="00C12384" w:rsidP="00A57907">
            <w:pPr>
              <w:ind w:left="1440"/>
              <w:rPr>
                <w:sz w:val="28"/>
                <w:szCs w:val="28"/>
              </w:rPr>
            </w:pPr>
            <w:r w:rsidRPr="00C12384">
              <w:rPr>
                <w:i/>
                <w:iCs/>
                <w:sz w:val="28"/>
                <w:szCs w:val="28"/>
              </w:rPr>
              <w:t>GI Epithelium:</w:t>
            </w:r>
            <w:r w:rsidRPr="00C12384">
              <w:rPr>
                <w:sz w:val="28"/>
                <w:szCs w:val="28"/>
              </w:rPr>
              <w:t xml:space="preserve"> The morphology and architecture of the GI Epithelium changes radically between different segments of the GI tract, correlating with changes in the functionality of these different segments in terms of digestion, absorption, and secretion.</w:t>
            </w:r>
          </w:p>
          <w:p w:rsidR="00C12384" w:rsidRPr="00C12384" w:rsidRDefault="00C12384" w:rsidP="00C12384">
            <w:pPr>
              <w:numPr>
                <w:ilvl w:val="1"/>
                <w:numId w:val="1"/>
              </w:numPr>
              <w:rPr>
                <w:sz w:val="28"/>
                <w:szCs w:val="28"/>
              </w:rPr>
            </w:pPr>
            <w:r w:rsidRPr="00C12384">
              <w:rPr>
                <w:i/>
                <w:iCs/>
                <w:sz w:val="28"/>
                <w:szCs w:val="28"/>
              </w:rPr>
              <w:t xml:space="preserve">GI Lamina </w:t>
            </w:r>
            <w:proofErr w:type="spellStart"/>
            <w:r w:rsidRPr="00C12384">
              <w:rPr>
                <w:i/>
                <w:iCs/>
                <w:sz w:val="28"/>
                <w:szCs w:val="28"/>
              </w:rPr>
              <w:t>Propria</w:t>
            </w:r>
            <w:proofErr w:type="spellEnd"/>
            <w:r w:rsidRPr="00C12384">
              <w:rPr>
                <w:i/>
                <w:iCs/>
                <w:sz w:val="28"/>
                <w:szCs w:val="28"/>
              </w:rPr>
              <w:t>:</w:t>
            </w:r>
            <w:r w:rsidRPr="00C12384">
              <w:rPr>
                <w:sz w:val="28"/>
                <w:szCs w:val="28"/>
              </w:rPr>
              <w:t xml:space="preserve"> A largely collagenous mesh which supports the GI epithelium and often contains large clusters of lymphoid tissue known as MALT (Mucosal-associated Lymphoid Tissue).</w:t>
            </w:r>
          </w:p>
          <w:p w:rsidR="00C12384" w:rsidRPr="00C12384" w:rsidRDefault="00C12384" w:rsidP="00C12384">
            <w:pPr>
              <w:numPr>
                <w:ilvl w:val="1"/>
                <w:numId w:val="1"/>
              </w:numPr>
              <w:rPr>
                <w:sz w:val="28"/>
                <w:szCs w:val="28"/>
              </w:rPr>
            </w:pPr>
            <w:r w:rsidRPr="00C12384">
              <w:rPr>
                <w:i/>
                <w:iCs/>
                <w:sz w:val="28"/>
                <w:szCs w:val="28"/>
              </w:rPr>
              <w:t xml:space="preserve">GI </w:t>
            </w:r>
            <w:proofErr w:type="spellStart"/>
            <w:r w:rsidRPr="00C12384">
              <w:rPr>
                <w:i/>
                <w:iCs/>
                <w:sz w:val="28"/>
                <w:szCs w:val="28"/>
              </w:rPr>
              <w:t>Muscularis</w:t>
            </w:r>
            <w:proofErr w:type="spellEnd"/>
            <w:r w:rsidRPr="00C12384">
              <w:rPr>
                <w:i/>
                <w:iCs/>
                <w:sz w:val="28"/>
                <w:szCs w:val="28"/>
              </w:rPr>
              <w:t xml:space="preserve"> Mucosa:</w:t>
            </w:r>
            <w:r w:rsidRPr="00C12384">
              <w:rPr>
                <w:sz w:val="28"/>
                <w:szCs w:val="28"/>
              </w:rPr>
              <w:t xml:space="preserve"> A thin muscular layer composed of smooth muscle cells that actuates local motions of the GI mucosa.</w:t>
            </w:r>
          </w:p>
          <w:p w:rsidR="00C12384" w:rsidRDefault="00C12384">
            <w:pPr>
              <w:rPr>
                <w:sz w:val="28"/>
                <w:szCs w:val="28"/>
              </w:rPr>
            </w:pPr>
          </w:p>
        </w:tc>
        <w:tc>
          <w:tcPr>
            <w:tcW w:w="2337" w:type="dxa"/>
          </w:tcPr>
          <w:p w:rsidR="00A57907" w:rsidRPr="00A57907" w:rsidRDefault="00A57907" w:rsidP="00A57907">
            <w:pPr>
              <w:numPr>
                <w:ilvl w:val="0"/>
                <w:numId w:val="2"/>
              </w:numPr>
              <w:rPr>
                <w:sz w:val="28"/>
                <w:szCs w:val="28"/>
              </w:rPr>
            </w:pPr>
            <w:r w:rsidRPr="00A57907">
              <w:rPr>
                <w:b/>
                <w:bCs/>
                <w:sz w:val="28"/>
                <w:szCs w:val="28"/>
              </w:rPr>
              <w:t>GI Submucosa:</w:t>
            </w:r>
          </w:p>
          <w:p w:rsidR="00A57907" w:rsidRPr="00A57907" w:rsidRDefault="00A57907" w:rsidP="00A57907">
            <w:pPr>
              <w:numPr>
                <w:ilvl w:val="1"/>
                <w:numId w:val="2"/>
              </w:numPr>
              <w:rPr>
                <w:sz w:val="28"/>
                <w:szCs w:val="28"/>
              </w:rPr>
            </w:pPr>
            <w:r w:rsidRPr="00A57907">
              <w:rPr>
                <w:sz w:val="28"/>
                <w:szCs w:val="28"/>
              </w:rPr>
              <w:t xml:space="preserve">A wide layer of collagenous tissue that contains vasculature and nerves that support and modulate the mucosa. The nerve fibers within the submucosa form a dense network known as the </w:t>
            </w:r>
            <w:r w:rsidRPr="00A57907">
              <w:rPr>
                <w:i/>
                <w:iCs/>
                <w:sz w:val="28"/>
                <w:szCs w:val="28"/>
              </w:rPr>
              <w:t>Submucosal Plexus</w:t>
            </w:r>
            <w:r w:rsidRPr="00A57907">
              <w:rPr>
                <w:sz w:val="28"/>
                <w:szCs w:val="28"/>
              </w:rPr>
              <w:t xml:space="preserve"> which mostly regulates GI secretion from the mucosa</w:t>
            </w:r>
          </w:p>
          <w:p w:rsidR="00C12384" w:rsidRDefault="00C12384">
            <w:pPr>
              <w:rPr>
                <w:sz w:val="28"/>
                <w:szCs w:val="28"/>
              </w:rPr>
            </w:pPr>
          </w:p>
        </w:tc>
        <w:tc>
          <w:tcPr>
            <w:tcW w:w="2338" w:type="dxa"/>
          </w:tcPr>
          <w:p w:rsidR="00A57907" w:rsidRPr="00A57907" w:rsidRDefault="00A57907" w:rsidP="00A57907">
            <w:pPr>
              <w:numPr>
                <w:ilvl w:val="0"/>
                <w:numId w:val="3"/>
              </w:numPr>
              <w:rPr>
                <w:sz w:val="28"/>
                <w:szCs w:val="28"/>
              </w:rPr>
            </w:pPr>
            <w:r w:rsidRPr="00A57907">
              <w:rPr>
                <w:b/>
                <w:bCs/>
                <w:sz w:val="28"/>
                <w:szCs w:val="28"/>
              </w:rPr>
              <w:t xml:space="preserve">GI </w:t>
            </w:r>
            <w:proofErr w:type="spellStart"/>
            <w:r w:rsidRPr="00A57907">
              <w:rPr>
                <w:b/>
                <w:bCs/>
                <w:sz w:val="28"/>
                <w:szCs w:val="28"/>
              </w:rPr>
              <w:t>Muscularis</w:t>
            </w:r>
            <w:proofErr w:type="spellEnd"/>
            <w:r w:rsidRPr="00A57907">
              <w:rPr>
                <w:b/>
                <w:bCs/>
                <w:sz w:val="28"/>
                <w:szCs w:val="28"/>
              </w:rPr>
              <w:t xml:space="preserve"> </w:t>
            </w:r>
            <w:proofErr w:type="spellStart"/>
            <w:r w:rsidRPr="00A57907">
              <w:rPr>
                <w:b/>
                <w:bCs/>
                <w:sz w:val="28"/>
                <w:szCs w:val="28"/>
              </w:rPr>
              <w:t>Propria</w:t>
            </w:r>
            <w:proofErr w:type="spellEnd"/>
            <w:r w:rsidRPr="00A57907">
              <w:rPr>
                <w:b/>
                <w:bCs/>
                <w:sz w:val="28"/>
                <w:szCs w:val="28"/>
              </w:rPr>
              <w:t>:</w:t>
            </w:r>
          </w:p>
          <w:p w:rsidR="00A57907" w:rsidRPr="00A57907" w:rsidRDefault="00A57907" w:rsidP="00A57907">
            <w:pPr>
              <w:numPr>
                <w:ilvl w:val="1"/>
                <w:numId w:val="3"/>
              </w:numPr>
              <w:rPr>
                <w:sz w:val="28"/>
                <w:szCs w:val="28"/>
              </w:rPr>
            </w:pPr>
            <w:r w:rsidRPr="00A57907">
              <w:rPr>
                <w:sz w:val="28"/>
                <w:szCs w:val="28"/>
              </w:rPr>
              <w:t xml:space="preserve">A large muscular layer whose inner fibers are arranged in a circular geometry while its outer fibers are arranged in a longitudinal geometry. This layer is largely responsible for bulk movement of food within GI tract and is controlled by a dense nervous network known as the </w:t>
            </w:r>
            <w:r w:rsidRPr="00A57907">
              <w:rPr>
                <w:i/>
                <w:iCs/>
                <w:sz w:val="28"/>
                <w:szCs w:val="28"/>
              </w:rPr>
              <w:t>Myenteric Plexus</w:t>
            </w:r>
            <w:r w:rsidRPr="00A57907">
              <w:rPr>
                <w:sz w:val="28"/>
                <w:szCs w:val="28"/>
              </w:rPr>
              <w:t xml:space="preserve"> which is located between the circular and longitudinal fibers.</w:t>
            </w:r>
          </w:p>
          <w:p w:rsidR="00C12384" w:rsidRDefault="00C12384">
            <w:pPr>
              <w:rPr>
                <w:sz w:val="28"/>
                <w:szCs w:val="28"/>
              </w:rPr>
            </w:pPr>
          </w:p>
        </w:tc>
        <w:tc>
          <w:tcPr>
            <w:tcW w:w="2338" w:type="dxa"/>
          </w:tcPr>
          <w:p w:rsidR="00A57907" w:rsidRPr="00A57907" w:rsidRDefault="00A57907" w:rsidP="00A57907">
            <w:pPr>
              <w:numPr>
                <w:ilvl w:val="0"/>
                <w:numId w:val="4"/>
              </w:numPr>
              <w:rPr>
                <w:sz w:val="28"/>
                <w:szCs w:val="28"/>
              </w:rPr>
            </w:pPr>
            <w:r w:rsidRPr="00A57907">
              <w:rPr>
                <w:b/>
                <w:bCs/>
                <w:sz w:val="28"/>
                <w:szCs w:val="28"/>
              </w:rPr>
              <w:t>GI Adventitia:</w:t>
            </w:r>
          </w:p>
          <w:p w:rsidR="00A57907" w:rsidRPr="00A57907" w:rsidRDefault="00A57907" w:rsidP="00A57907">
            <w:pPr>
              <w:numPr>
                <w:ilvl w:val="1"/>
                <w:numId w:val="4"/>
              </w:numPr>
              <w:rPr>
                <w:sz w:val="28"/>
                <w:szCs w:val="28"/>
              </w:rPr>
            </w:pPr>
            <w:r w:rsidRPr="00A57907">
              <w:rPr>
                <w:sz w:val="28"/>
                <w:szCs w:val="28"/>
              </w:rPr>
              <w:t>A layer of collagenous tissue that conducts larger vasculature and nerves that support and modulate the entire GI tract.</w:t>
            </w:r>
          </w:p>
          <w:p w:rsidR="00C12384" w:rsidRDefault="00C12384">
            <w:pPr>
              <w:rPr>
                <w:sz w:val="28"/>
                <w:szCs w:val="28"/>
              </w:rPr>
            </w:pPr>
          </w:p>
        </w:tc>
      </w:tr>
    </w:tbl>
    <w:p w:rsidR="00C12384" w:rsidRPr="009B0C32" w:rsidRDefault="009B0C32">
      <w:pPr>
        <w:rPr>
          <w:sz w:val="28"/>
          <w:szCs w:val="28"/>
        </w:rPr>
      </w:pPr>
      <w:r w:rsidRPr="009B0C32">
        <w:rPr>
          <w:b/>
          <w:sz w:val="28"/>
          <w:szCs w:val="28"/>
          <w:u w:val="single"/>
        </w:rPr>
        <w:t>OVERVIEW</w:t>
      </w:r>
    </w:p>
    <w:p w:rsidR="00A57907" w:rsidRDefault="009B0C32">
      <w:pPr>
        <w:rPr>
          <w:sz w:val="28"/>
          <w:szCs w:val="28"/>
        </w:rPr>
      </w:pPr>
      <w:r w:rsidRPr="009B0C32">
        <w:rPr>
          <w:sz w:val="28"/>
          <w:szCs w:val="28"/>
        </w:rPr>
        <w:t>The entire GI tract from the esophagus to the anus possesses the same basic histological layers. Depending on the particular segment, certain layers may be more or less prominent, or possess specialized features as required for their unique functionality. We first present an overview of the three basic GI tract layers and then discuss the unique histological features of particular segments on their own pages.</w:t>
      </w:r>
    </w:p>
    <w:p w:rsidR="00A57907" w:rsidRDefault="00A57907">
      <w:pPr>
        <w:rPr>
          <w:sz w:val="28"/>
          <w:szCs w:val="28"/>
        </w:rPr>
      </w:pPr>
    </w:p>
    <w:p w:rsidR="00A57907" w:rsidRDefault="00A57907">
      <w:pPr>
        <w:rPr>
          <w:sz w:val="28"/>
          <w:szCs w:val="28"/>
        </w:rPr>
      </w:pPr>
    </w:p>
    <w:tbl>
      <w:tblPr>
        <w:tblStyle w:val="TableGrid"/>
        <w:tblW w:w="31442" w:type="dxa"/>
        <w:tblLook w:val="04A0" w:firstRow="1" w:lastRow="0" w:firstColumn="1" w:lastColumn="0" w:noHBand="0" w:noVBand="1"/>
      </w:tblPr>
      <w:tblGrid>
        <w:gridCol w:w="2939"/>
        <w:gridCol w:w="3886"/>
        <w:gridCol w:w="6747"/>
        <w:gridCol w:w="3913"/>
        <w:gridCol w:w="2709"/>
        <w:gridCol w:w="6012"/>
        <w:gridCol w:w="4550"/>
        <w:gridCol w:w="908"/>
      </w:tblGrid>
      <w:tr w:rsidR="009B0C32" w:rsidTr="009B0C32">
        <w:trPr>
          <w:trHeight w:val="1020"/>
        </w:trPr>
        <w:tc>
          <w:tcPr>
            <w:tcW w:w="3253" w:type="dxa"/>
          </w:tcPr>
          <w:p w:rsidR="009B0C32" w:rsidRDefault="009B0C32">
            <w:pPr>
              <w:rPr>
                <w:sz w:val="28"/>
                <w:szCs w:val="28"/>
              </w:rPr>
            </w:pPr>
            <w:r>
              <w:rPr>
                <w:sz w:val="28"/>
                <w:szCs w:val="28"/>
              </w:rPr>
              <w:t>ESOPHAGUS</w:t>
            </w:r>
          </w:p>
        </w:tc>
        <w:tc>
          <w:tcPr>
            <w:tcW w:w="4306" w:type="dxa"/>
          </w:tcPr>
          <w:p w:rsidR="009B0C32" w:rsidRDefault="009B0C32">
            <w:pPr>
              <w:rPr>
                <w:sz w:val="28"/>
                <w:szCs w:val="28"/>
              </w:rPr>
            </w:pPr>
            <w:r>
              <w:rPr>
                <w:sz w:val="28"/>
                <w:szCs w:val="28"/>
              </w:rPr>
              <w:t>STOMACH</w:t>
            </w:r>
          </w:p>
        </w:tc>
        <w:tc>
          <w:tcPr>
            <w:tcW w:w="7496" w:type="dxa"/>
          </w:tcPr>
          <w:p w:rsidR="009B0C32" w:rsidRDefault="009B0C32">
            <w:pPr>
              <w:rPr>
                <w:sz w:val="28"/>
                <w:szCs w:val="28"/>
              </w:rPr>
            </w:pPr>
            <w:r>
              <w:rPr>
                <w:sz w:val="28"/>
                <w:szCs w:val="28"/>
              </w:rPr>
              <w:t>SMALL INTESTINE</w:t>
            </w:r>
          </w:p>
        </w:tc>
        <w:tc>
          <w:tcPr>
            <w:tcW w:w="4336" w:type="dxa"/>
          </w:tcPr>
          <w:p w:rsidR="009B0C32" w:rsidRDefault="009B0C32">
            <w:pPr>
              <w:rPr>
                <w:sz w:val="28"/>
                <w:szCs w:val="28"/>
              </w:rPr>
            </w:pPr>
            <w:r>
              <w:rPr>
                <w:sz w:val="28"/>
                <w:szCs w:val="28"/>
              </w:rPr>
              <w:t>DUODENUM</w:t>
            </w:r>
          </w:p>
        </w:tc>
        <w:tc>
          <w:tcPr>
            <w:tcW w:w="2995" w:type="dxa"/>
          </w:tcPr>
          <w:p w:rsidR="009B0C32" w:rsidRDefault="009B0C32">
            <w:pPr>
              <w:rPr>
                <w:sz w:val="28"/>
                <w:szCs w:val="28"/>
              </w:rPr>
            </w:pPr>
            <w:r>
              <w:rPr>
                <w:sz w:val="28"/>
                <w:szCs w:val="28"/>
              </w:rPr>
              <w:t>JEJUNUM</w:t>
            </w:r>
          </w:p>
        </w:tc>
        <w:tc>
          <w:tcPr>
            <w:tcW w:w="6676" w:type="dxa"/>
          </w:tcPr>
          <w:p w:rsidR="009B0C32" w:rsidRDefault="009B0C32">
            <w:pPr>
              <w:rPr>
                <w:sz w:val="28"/>
                <w:szCs w:val="28"/>
              </w:rPr>
            </w:pPr>
            <w:r>
              <w:rPr>
                <w:sz w:val="28"/>
                <w:szCs w:val="28"/>
              </w:rPr>
              <w:t>ILEUM</w:t>
            </w:r>
          </w:p>
        </w:tc>
        <w:tc>
          <w:tcPr>
            <w:tcW w:w="1393" w:type="dxa"/>
          </w:tcPr>
          <w:p w:rsidR="009B0C32" w:rsidRDefault="009B0C32">
            <w:pPr>
              <w:rPr>
                <w:sz w:val="28"/>
                <w:szCs w:val="28"/>
              </w:rPr>
            </w:pPr>
            <w:r>
              <w:rPr>
                <w:sz w:val="28"/>
                <w:szCs w:val="28"/>
              </w:rPr>
              <w:t>LARGE INTESTINE</w:t>
            </w:r>
          </w:p>
        </w:tc>
        <w:tc>
          <w:tcPr>
            <w:tcW w:w="987" w:type="dxa"/>
          </w:tcPr>
          <w:p w:rsidR="009B0C32" w:rsidRDefault="009B0C32">
            <w:pPr>
              <w:rPr>
                <w:sz w:val="28"/>
                <w:szCs w:val="28"/>
              </w:rPr>
            </w:pPr>
            <w:r>
              <w:rPr>
                <w:sz w:val="28"/>
                <w:szCs w:val="28"/>
              </w:rPr>
              <w:t>ANAL CANAL</w:t>
            </w:r>
          </w:p>
        </w:tc>
      </w:tr>
      <w:tr w:rsidR="009B0C32" w:rsidTr="009B0C32">
        <w:trPr>
          <w:trHeight w:val="863"/>
        </w:trPr>
        <w:tc>
          <w:tcPr>
            <w:tcW w:w="3253" w:type="dxa"/>
          </w:tcPr>
          <w:p w:rsidR="009B0C32" w:rsidRPr="000D1BE0" w:rsidRDefault="009B0C32" w:rsidP="000D1BE0">
            <w:pPr>
              <w:rPr>
                <w:sz w:val="28"/>
                <w:szCs w:val="28"/>
              </w:rPr>
            </w:pPr>
            <w:r w:rsidRPr="000D1BE0">
              <w:rPr>
                <w:sz w:val="28"/>
                <w:szCs w:val="28"/>
              </w:rPr>
              <w:t xml:space="preserve">Esophagus </w:t>
            </w:r>
          </w:p>
          <w:p w:rsidR="009B0C32" w:rsidRPr="000D1BE0" w:rsidRDefault="009B0C32" w:rsidP="000D1BE0">
            <w:pPr>
              <w:numPr>
                <w:ilvl w:val="0"/>
                <w:numId w:val="5"/>
              </w:numPr>
              <w:rPr>
                <w:sz w:val="28"/>
                <w:szCs w:val="28"/>
              </w:rPr>
            </w:pPr>
            <w:r w:rsidRPr="000D1BE0">
              <w:rPr>
                <w:sz w:val="28"/>
                <w:szCs w:val="28"/>
              </w:rPr>
              <w:t xml:space="preserve">esophageal mucosa </w:t>
            </w:r>
          </w:p>
          <w:p w:rsidR="009B0C32" w:rsidRPr="000D1BE0" w:rsidRDefault="009B0C32" w:rsidP="000D1BE0">
            <w:pPr>
              <w:numPr>
                <w:ilvl w:val="1"/>
                <w:numId w:val="5"/>
              </w:numPr>
              <w:rPr>
                <w:sz w:val="28"/>
                <w:szCs w:val="28"/>
              </w:rPr>
            </w:pPr>
            <w:r w:rsidRPr="000D1BE0">
              <w:rPr>
                <w:sz w:val="28"/>
                <w:szCs w:val="28"/>
              </w:rPr>
              <w:t xml:space="preserve">non-keratinizing, stratified squamous epithelium </w:t>
            </w:r>
          </w:p>
          <w:p w:rsidR="009B0C32" w:rsidRPr="000D1BE0" w:rsidRDefault="009B0C32" w:rsidP="000D1BE0">
            <w:pPr>
              <w:numPr>
                <w:ilvl w:val="1"/>
                <w:numId w:val="5"/>
              </w:numPr>
              <w:rPr>
                <w:sz w:val="28"/>
                <w:szCs w:val="28"/>
              </w:rPr>
            </w:pPr>
            <w:proofErr w:type="spellStart"/>
            <w:r w:rsidRPr="000D1BE0">
              <w:rPr>
                <w:sz w:val="28"/>
                <w:szCs w:val="28"/>
              </w:rPr>
              <w:t>muscularis</w:t>
            </w:r>
            <w:proofErr w:type="spellEnd"/>
            <w:r w:rsidRPr="000D1BE0">
              <w:rPr>
                <w:sz w:val="28"/>
                <w:szCs w:val="28"/>
              </w:rPr>
              <w:t xml:space="preserve"> mucosae is a single layer of longitudinally oriented smooth muscle </w:t>
            </w:r>
          </w:p>
          <w:p w:rsidR="009B0C32" w:rsidRPr="000D1BE0" w:rsidRDefault="009B0C32" w:rsidP="000D1BE0">
            <w:pPr>
              <w:numPr>
                <w:ilvl w:val="0"/>
                <w:numId w:val="5"/>
              </w:numPr>
              <w:rPr>
                <w:sz w:val="28"/>
                <w:szCs w:val="28"/>
              </w:rPr>
            </w:pPr>
            <w:r w:rsidRPr="000D1BE0">
              <w:rPr>
                <w:sz w:val="28"/>
                <w:szCs w:val="28"/>
              </w:rPr>
              <w:t xml:space="preserve">esophageal </w:t>
            </w:r>
            <w:proofErr w:type="spellStart"/>
            <w:r w:rsidRPr="000D1BE0">
              <w:rPr>
                <w:sz w:val="28"/>
                <w:szCs w:val="28"/>
              </w:rPr>
              <w:t>muscularis</w:t>
            </w:r>
            <w:proofErr w:type="spellEnd"/>
            <w:r w:rsidRPr="000D1BE0">
              <w:rPr>
                <w:sz w:val="28"/>
                <w:szCs w:val="28"/>
              </w:rPr>
              <w:t xml:space="preserve"> externa </w:t>
            </w:r>
          </w:p>
          <w:p w:rsidR="009B0C32" w:rsidRPr="000D1BE0" w:rsidRDefault="009B0C32" w:rsidP="000D1BE0">
            <w:pPr>
              <w:numPr>
                <w:ilvl w:val="1"/>
                <w:numId w:val="5"/>
              </w:numPr>
              <w:rPr>
                <w:sz w:val="28"/>
                <w:szCs w:val="28"/>
              </w:rPr>
            </w:pPr>
            <w:r w:rsidRPr="000D1BE0">
              <w:rPr>
                <w:sz w:val="28"/>
                <w:szCs w:val="28"/>
              </w:rPr>
              <w:t xml:space="preserve">upper one third of esophagus </w:t>
            </w:r>
          </w:p>
          <w:p w:rsidR="009B0C32" w:rsidRPr="000D1BE0" w:rsidRDefault="009B0C32" w:rsidP="000D1BE0">
            <w:pPr>
              <w:numPr>
                <w:ilvl w:val="2"/>
                <w:numId w:val="5"/>
              </w:numPr>
              <w:rPr>
                <w:sz w:val="28"/>
                <w:szCs w:val="28"/>
              </w:rPr>
            </w:pPr>
            <w:r w:rsidRPr="000D1BE0">
              <w:rPr>
                <w:sz w:val="28"/>
                <w:szCs w:val="28"/>
              </w:rPr>
              <w:t>striated muscle</w:t>
            </w:r>
          </w:p>
          <w:p w:rsidR="009B0C32" w:rsidRPr="000D1BE0" w:rsidRDefault="009B0C32" w:rsidP="000D1BE0">
            <w:pPr>
              <w:numPr>
                <w:ilvl w:val="1"/>
                <w:numId w:val="5"/>
              </w:numPr>
              <w:rPr>
                <w:sz w:val="28"/>
                <w:szCs w:val="28"/>
              </w:rPr>
            </w:pPr>
            <w:r w:rsidRPr="000D1BE0">
              <w:rPr>
                <w:sz w:val="28"/>
                <w:szCs w:val="28"/>
              </w:rPr>
              <w:t xml:space="preserve">middle one third of esophagus </w:t>
            </w:r>
          </w:p>
          <w:p w:rsidR="009B0C32" w:rsidRPr="000D1BE0" w:rsidRDefault="009B0C32" w:rsidP="000D1BE0">
            <w:pPr>
              <w:numPr>
                <w:ilvl w:val="2"/>
                <w:numId w:val="5"/>
              </w:numPr>
              <w:rPr>
                <w:sz w:val="28"/>
                <w:szCs w:val="28"/>
              </w:rPr>
            </w:pPr>
            <w:r w:rsidRPr="000D1BE0">
              <w:rPr>
                <w:sz w:val="28"/>
                <w:szCs w:val="28"/>
              </w:rPr>
              <w:t>striated muscle and smooth muscle</w:t>
            </w:r>
          </w:p>
          <w:p w:rsidR="009B0C32" w:rsidRPr="000D1BE0" w:rsidRDefault="009B0C32" w:rsidP="000D1BE0">
            <w:pPr>
              <w:numPr>
                <w:ilvl w:val="1"/>
                <w:numId w:val="5"/>
              </w:numPr>
              <w:rPr>
                <w:sz w:val="28"/>
                <w:szCs w:val="28"/>
              </w:rPr>
            </w:pPr>
            <w:r w:rsidRPr="000D1BE0">
              <w:rPr>
                <w:sz w:val="28"/>
                <w:szCs w:val="28"/>
              </w:rPr>
              <w:t xml:space="preserve">lower one third of esophagus </w:t>
            </w:r>
          </w:p>
          <w:p w:rsidR="009B0C32" w:rsidRPr="000D1BE0" w:rsidRDefault="009B0C32" w:rsidP="000D1BE0">
            <w:pPr>
              <w:numPr>
                <w:ilvl w:val="2"/>
                <w:numId w:val="5"/>
              </w:numPr>
              <w:rPr>
                <w:sz w:val="28"/>
                <w:szCs w:val="28"/>
              </w:rPr>
            </w:pPr>
            <w:r w:rsidRPr="000D1BE0">
              <w:rPr>
                <w:sz w:val="28"/>
                <w:szCs w:val="28"/>
              </w:rPr>
              <w:t xml:space="preserve">smooth muscle </w:t>
            </w:r>
          </w:p>
          <w:p w:rsidR="009B0C32" w:rsidRDefault="009B0C32">
            <w:pPr>
              <w:rPr>
                <w:sz w:val="28"/>
                <w:szCs w:val="28"/>
              </w:rPr>
            </w:pPr>
          </w:p>
        </w:tc>
        <w:tc>
          <w:tcPr>
            <w:tcW w:w="4306" w:type="dxa"/>
          </w:tcPr>
          <w:p w:rsidR="009B0C32" w:rsidRPr="000D1BE0" w:rsidRDefault="009B0C32" w:rsidP="000D1BE0">
            <w:pPr>
              <w:numPr>
                <w:ilvl w:val="0"/>
                <w:numId w:val="6"/>
              </w:numPr>
              <w:rPr>
                <w:sz w:val="28"/>
                <w:szCs w:val="28"/>
              </w:rPr>
            </w:pPr>
            <w:r w:rsidRPr="000D1BE0">
              <w:rPr>
                <w:sz w:val="28"/>
                <w:szCs w:val="28"/>
              </w:rPr>
              <w:t xml:space="preserve">Stomach </w:t>
            </w:r>
          </w:p>
          <w:p w:rsidR="009B0C32" w:rsidRPr="000D1BE0" w:rsidRDefault="009B0C32" w:rsidP="000D1BE0">
            <w:pPr>
              <w:numPr>
                <w:ilvl w:val="1"/>
                <w:numId w:val="6"/>
              </w:numPr>
              <w:rPr>
                <w:sz w:val="28"/>
                <w:szCs w:val="28"/>
              </w:rPr>
            </w:pPr>
            <w:r w:rsidRPr="000D1BE0">
              <w:rPr>
                <w:sz w:val="28"/>
                <w:szCs w:val="28"/>
              </w:rPr>
              <w:t xml:space="preserve">gastric mucosa </w:t>
            </w:r>
          </w:p>
          <w:p w:rsidR="009B0C32" w:rsidRPr="000D1BE0" w:rsidRDefault="009B0C32" w:rsidP="000D1BE0">
            <w:pPr>
              <w:numPr>
                <w:ilvl w:val="2"/>
                <w:numId w:val="6"/>
              </w:numPr>
              <w:rPr>
                <w:sz w:val="28"/>
                <w:szCs w:val="28"/>
              </w:rPr>
            </w:pPr>
            <w:r w:rsidRPr="000D1BE0">
              <w:rPr>
                <w:sz w:val="28"/>
                <w:szCs w:val="28"/>
              </w:rPr>
              <w:t xml:space="preserve">gastric glands occupy gastric mucosa </w:t>
            </w:r>
          </w:p>
          <w:p w:rsidR="009B0C32" w:rsidRPr="000D1BE0" w:rsidRDefault="009B0C32" w:rsidP="000D1BE0">
            <w:pPr>
              <w:numPr>
                <w:ilvl w:val="3"/>
                <w:numId w:val="6"/>
              </w:numPr>
              <w:rPr>
                <w:sz w:val="28"/>
                <w:szCs w:val="28"/>
              </w:rPr>
            </w:pPr>
            <w:r w:rsidRPr="000D1BE0">
              <w:rPr>
                <w:sz w:val="28"/>
                <w:szCs w:val="28"/>
              </w:rPr>
              <w:t xml:space="preserve">simple, branched, tubular glands that extend from </w:t>
            </w:r>
            <w:proofErr w:type="spellStart"/>
            <w:r w:rsidRPr="000D1BE0">
              <w:rPr>
                <w:sz w:val="28"/>
                <w:szCs w:val="28"/>
              </w:rPr>
              <w:t>muscularis</w:t>
            </w:r>
            <w:proofErr w:type="spellEnd"/>
            <w:r w:rsidRPr="000D1BE0">
              <w:rPr>
                <w:sz w:val="28"/>
                <w:szCs w:val="28"/>
              </w:rPr>
              <w:t xml:space="preserve"> externa to bottom of gastric pits</w:t>
            </w:r>
          </w:p>
          <w:p w:rsidR="009B0C32" w:rsidRPr="000D1BE0" w:rsidRDefault="009B0C32" w:rsidP="000D1BE0">
            <w:pPr>
              <w:numPr>
                <w:ilvl w:val="3"/>
                <w:numId w:val="6"/>
              </w:numPr>
              <w:rPr>
                <w:sz w:val="28"/>
                <w:szCs w:val="28"/>
              </w:rPr>
            </w:pPr>
            <w:r w:rsidRPr="000D1BE0">
              <w:rPr>
                <w:sz w:val="28"/>
                <w:szCs w:val="28"/>
              </w:rPr>
              <w:t xml:space="preserve">consist of mucus neck cells, parietal cells, chief cells, and G cells </w:t>
            </w:r>
          </w:p>
          <w:p w:rsidR="009B0C32" w:rsidRPr="000D1BE0" w:rsidRDefault="009B0C32" w:rsidP="000D1BE0">
            <w:pPr>
              <w:numPr>
                <w:ilvl w:val="3"/>
                <w:numId w:val="6"/>
              </w:numPr>
              <w:rPr>
                <w:sz w:val="28"/>
                <w:szCs w:val="28"/>
              </w:rPr>
            </w:pPr>
            <w:r w:rsidRPr="000D1BE0">
              <w:rPr>
                <w:sz w:val="28"/>
                <w:szCs w:val="28"/>
              </w:rPr>
              <w:t xml:space="preserve">elaborate gastric secretions into lumen of stomach via gastric pits </w:t>
            </w:r>
          </w:p>
          <w:p w:rsidR="009B0C32" w:rsidRDefault="009B0C32">
            <w:pPr>
              <w:rPr>
                <w:sz w:val="28"/>
                <w:szCs w:val="28"/>
              </w:rPr>
            </w:pPr>
          </w:p>
        </w:tc>
        <w:tc>
          <w:tcPr>
            <w:tcW w:w="7496" w:type="dxa"/>
          </w:tcPr>
          <w:p w:rsidR="009B0C32" w:rsidRPr="009B0C32" w:rsidRDefault="009B0C32" w:rsidP="009B0C32">
            <w:pPr>
              <w:numPr>
                <w:ilvl w:val="0"/>
                <w:numId w:val="9"/>
              </w:numPr>
              <w:rPr>
                <w:sz w:val="28"/>
                <w:szCs w:val="28"/>
              </w:rPr>
            </w:pPr>
            <w:r w:rsidRPr="009B0C32">
              <w:rPr>
                <w:sz w:val="28"/>
                <w:szCs w:val="28"/>
              </w:rPr>
              <w:t xml:space="preserve">Small Intestine </w:t>
            </w:r>
          </w:p>
          <w:p w:rsidR="009B0C32" w:rsidRPr="009B0C32" w:rsidRDefault="009B0C32" w:rsidP="009B0C32">
            <w:pPr>
              <w:numPr>
                <w:ilvl w:val="1"/>
                <w:numId w:val="9"/>
              </w:numPr>
              <w:rPr>
                <w:sz w:val="28"/>
                <w:szCs w:val="28"/>
              </w:rPr>
            </w:pPr>
            <w:r w:rsidRPr="009B0C32">
              <w:rPr>
                <w:sz w:val="28"/>
                <w:szCs w:val="28"/>
              </w:rPr>
              <w:t xml:space="preserve">overview </w:t>
            </w:r>
          </w:p>
          <w:p w:rsidR="009B0C32" w:rsidRPr="009B0C32" w:rsidRDefault="009B0C32" w:rsidP="009B0C32">
            <w:pPr>
              <w:numPr>
                <w:ilvl w:val="2"/>
                <w:numId w:val="9"/>
              </w:numPr>
              <w:rPr>
                <w:sz w:val="28"/>
                <w:szCs w:val="28"/>
              </w:rPr>
            </w:pPr>
            <w:r w:rsidRPr="009B0C32">
              <w:rPr>
                <w:sz w:val="28"/>
                <w:szCs w:val="28"/>
              </w:rPr>
              <w:t xml:space="preserve">small intestinal mucosa </w:t>
            </w:r>
          </w:p>
          <w:p w:rsidR="009B0C32" w:rsidRPr="009B0C32" w:rsidRDefault="009B0C32" w:rsidP="009B0C32">
            <w:pPr>
              <w:numPr>
                <w:ilvl w:val="3"/>
                <w:numId w:val="9"/>
              </w:numPr>
              <w:rPr>
                <w:sz w:val="28"/>
                <w:szCs w:val="28"/>
              </w:rPr>
            </w:pPr>
            <w:r w:rsidRPr="009B0C32">
              <w:rPr>
                <w:sz w:val="28"/>
                <w:szCs w:val="28"/>
              </w:rPr>
              <w:t xml:space="preserve">exhibits numerous projections, or villi, that protrude from epithelial layer of mucosal surface </w:t>
            </w:r>
          </w:p>
          <w:p w:rsidR="009B0C32" w:rsidRPr="009B0C32" w:rsidRDefault="009B0C32" w:rsidP="009B0C32">
            <w:pPr>
              <w:numPr>
                <w:ilvl w:val="4"/>
                <w:numId w:val="9"/>
              </w:numPr>
              <w:rPr>
                <w:sz w:val="28"/>
                <w:szCs w:val="28"/>
              </w:rPr>
            </w:pPr>
            <w:r w:rsidRPr="009B0C32">
              <w:rPr>
                <w:sz w:val="28"/>
                <w:szCs w:val="28"/>
              </w:rPr>
              <w:t xml:space="preserve">villi increase surface area over which digestion and absorption occurs </w:t>
            </w:r>
          </w:p>
          <w:p w:rsidR="009B0C32" w:rsidRPr="009B0C32" w:rsidRDefault="009B0C32" w:rsidP="009B0C32">
            <w:pPr>
              <w:numPr>
                <w:ilvl w:val="4"/>
                <w:numId w:val="9"/>
              </w:numPr>
              <w:rPr>
                <w:sz w:val="28"/>
                <w:szCs w:val="28"/>
              </w:rPr>
            </w:pPr>
            <w:r w:rsidRPr="009B0C32">
              <w:rPr>
                <w:sz w:val="28"/>
                <w:szCs w:val="28"/>
              </w:rPr>
              <w:t xml:space="preserve">epithelial layer of small intestinal mucosa is heterogeneous, composed of: </w:t>
            </w:r>
          </w:p>
          <w:p w:rsidR="009B0C32" w:rsidRPr="009B0C32" w:rsidRDefault="009B0C32" w:rsidP="009B0C32">
            <w:pPr>
              <w:numPr>
                <w:ilvl w:val="5"/>
                <w:numId w:val="9"/>
              </w:numPr>
              <w:rPr>
                <w:sz w:val="28"/>
                <w:szCs w:val="28"/>
              </w:rPr>
            </w:pPr>
            <w:r w:rsidRPr="009B0C32">
              <w:rPr>
                <w:sz w:val="28"/>
                <w:szCs w:val="28"/>
              </w:rPr>
              <w:t xml:space="preserve">mucus-secreting cells (goblet cells) </w:t>
            </w:r>
          </w:p>
          <w:p w:rsidR="009B0C32" w:rsidRPr="009B0C32" w:rsidRDefault="009B0C32" w:rsidP="009B0C32">
            <w:pPr>
              <w:numPr>
                <w:ilvl w:val="5"/>
                <w:numId w:val="9"/>
              </w:numPr>
              <w:rPr>
                <w:sz w:val="28"/>
                <w:szCs w:val="28"/>
              </w:rPr>
            </w:pPr>
            <w:r w:rsidRPr="009B0C32">
              <w:rPr>
                <w:sz w:val="28"/>
                <w:szCs w:val="28"/>
              </w:rPr>
              <w:t xml:space="preserve">absorptive cells (enterocytes) </w:t>
            </w:r>
          </w:p>
          <w:p w:rsidR="009B0C32" w:rsidRPr="009B0C32" w:rsidRDefault="009B0C32" w:rsidP="009B0C32">
            <w:pPr>
              <w:numPr>
                <w:ilvl w:val="6"/>
                <w:numId w:val="9"/>
              </w:numPr>
              <w:rPr>
                <w:sz w:val="28"/>
                <w:szCs w:val="28"/>
              </w:rPr>
            </w:pPr>
            <w:r w:rsidRPr="009B0C32">
              <w:rPr>
                <w:sz w:val="28"/>
                <w:szCs w:val="28"/>
              </w:rPr>
              <w:t xml:space="preserve">exhibit numerous projections, or microvilli, that protrude from apical border </w:t>
            </w:r>
          </w:p>
          <w:p w:rsidR="009B0C32" w:rsidRPr="009B0C32" w:rsidRDefault="009B0C32" w:rsidP="009B0C32">
            <w:pPr>
              <w:numPr>
                <w:ilvl w:val="7"/>
                <w:numId w:val="9"/>
              </w:numPr>
              <w:rPr>
                <w:sz w:val="28"/>
                <w:szCs w:val="28"/>
              </w:rPr>
            </w:pPr>
            <w:r w:rsidRPr="009B0C32">
              <w:rPr>
                <w:sz w:val="28"/>
                <w:szCs w:val="28"/>
              </w:rPr>
              <w:t>microvilli increase surface area over which digestion and absorption occurs</w:t>
            </w:r>
          </w:p>
          <w:p w:rsidR="009B0C32" w:rsidRPr="009B0C32" w:rsidRDefault="009B0C32" w:rsidP="009B0C32">
            <w:pPr>
              <w:numPr>
                <w:ilvl w:val="7"/>
                <w:numId w:val="9"/>
              </w:numPr>
              <w:rPr>
                <w:sz w:val="28"/>
                <w:szCs w:val="28"/>
              </w:rPr>
            </w:pPr>
            <w:r w:rsidRPr="009B0C32">
              <w:rPr>
                <w:sz w:val="28"/>
                <w:szCs w:val="28"/>
              </w:rPr>
              <w:t>microvilli are responsible for characteristic striated border, or brush border, of enterocytes</w:t>
            </w:r>
          </w:p>
          <w:p w:rsidR="009B0C32" w:rsidRPr="009B0C32" w:rsidRDefault="009B0C32" w:rsidP="009B0C32">
            <w:pPr>
              <w:numPr>
                <w:ilvl w:val="3"/>
                <w:numId w:val="9"/>
              </w:numPr>
              <w:rPr>
                <w:sz w:val="28"/>
                <w:szCs w:val="28"/>
              </w:rPr>
            </w:pPr>
            <w:r w:rsidRPr="009B0C32">
              <w:rPr>
                <w:sz w:val="28"/>
                <w:szCs w:val="28"/>
              </w:rPr>
              <w:t xml:space="preserve">frequency of villi and of microvilli in small intestine </w:t>
            </w:r>
          </w:p>
          <w:p w:rsidR="009B0C32" w:rsidRPr="009B0C32" w:rsidRDefault="009B0C32" w:rsidP="009B0C32">
            <w:pPr>
              <w:numPr>
                <w:ilvl w:val="4"/>
                <w:numId w:val="9"/>
              </w:numPr>
              <w:rPr>
                <w:sz w:val="28"/>
                <w:szCs w:val="28"/>
              </w:rPr>
            </w:pPr>
            <w:r w:rsidRPr="009B0C32">
              <w:rPr>
                <w:sz w:val="28"/>
                <w:szCs w:val="28"/>
              </w:rPr>
              <w:t>jejunum &gt; duodenum and ileum</w:t>
            </w:r>
          </w:p>
          <w:p w:rsidR="009B0C32" w:rsidRPr="009B0C32" w:rsidRDefault="009B0C32" w:rsidP="009B0C32">
            <w:pPr>
              <w:numPr>
                <w:ilvl w:val="3"/>
                <w:numId w:val="9"/>
              </w:numPr>
              <w:rPr>
                <w:sz w:val="28"/>
                <w:szCs w:val="28"/>
              </w:rPr>
            </w:pPr>
            <w:r w:rsidRPr="009B0C32">
              <w:rPr>
                <w:sz w:val="28"/>
                <w:szCs w:val="28"/>
              </w:rPr>
              <w:t xml:space="preserve">frequency of goblet cells in small intestine increases as you progress down the small intestine </w:t>
            </w:r>
          </w:p>
          <w:p w:rsidR="009B0C32" w:rsidRPr="009B0C32" w:rsidRDefault="009B0C32" w:rsidP="009B0C32">
            <w:pPr>
              <w:numPr>
                <w:ilvl w:val="4"/>
                <w:numId w:val="9"/>
              </w:numPr>
              <w:rPr>
                <w:sz w:val="28"/>
                <w:szCs w:val="28"/>
              </w:rPr>
            </w:pPr>
            <w:r w:rsidRPr="009B0C32">
              <w:rPr>
                <w:sz w:val="28"/>
                <w:szCs w:val="28"/>
              </w:rPr>
              <w:t xml:space="preserve">duodenum &lt; jejunum &lt; ileum </w:t>
            </w:r>
          </w:p>
          <w:p w:rsidR="009B0C32" w:rsidRDefault="009B0C32">
            <w:pPr>
              <w:rPr>
                <w:sz w:val="28"/>
                <w:szCs w:val="28"/>
              </w:rPr>
            </w:pPr>
          </w:p>
        </w:tc>
        <w:tc>
          <w:tcPr>
            <w:tcW w:w="4336" w:type="dxa"/>
          </w:tcPr>
          <w:p w:rsidR="009B0C32" w:rsidRPr="009B0C32" w:rsidRDefault="009B0C32" w:rsidP="009B0C32">
            <w:pPr>
              <w:rPr>
                <w:sz w:val="28"/>
                <w:szCs w:val="28"/>
              </w:rPr>
            </w:pPr>
            <w:r w:rsidRPr="009B0C32">
              <w:rPr>
                <w:sz w:val="28"/>
                <w:szCs w:val="28"/>
              </w:rPr>
              <w:t xml:space="preserve">duodenum </w:t>
            </w:r>
          </w:p>
          <w:p w:rsidR="009B0C32" w:rsidRPr="009B0C32" w:rsidRDefault="009B0C32" w:rsidP="009B0C32">
            <w:pPr>
              <w:numPr>
                <w:ilvl w:val="0"/>
                <w:numId w:val="8"/>
              </w:numPr>
              <w:rPr>
                <w:sz w:val="28"/>
                <w:szCs w:val="28"/>
              </w:rPr>
            </w:pPr>
            <w:r w:rsidRPr="009B0C32">
              <w:rPr>
                <w:sz w:val="28"/>
                <w:szCs w:val="28"/>
              </w:rPr>
              <w:t xml:space="preserve">duodenal mucosa </w:t>
            </w:r>
          </w:p>
          <w:p w:rsidR="009B0C32" w:rsidRPr="009B0C32" w:rsidRDefault="009B0C32" w:rsidP="009B0C32">
            <w:pPr>
              <w:numPr>
                <w:ilvl w:val="1"/>
                <w:numId w:val="8"/>
              </w:numPr>
              <w:rPr>
                <w:sz w:val="28"/>
                <w:szCs w:val="28"/>
              </w:rPr>
            </w:pPr>
            <w:r w:rsidRPr="009B0C32">
              <w:rPr>
                <w:sz w:val="28"/>
                <w:szCs w:val="28"/>
              </w:rPr>
              <w:t xml:space="preserve">crypts of Lieberkühn, or intestinal glands, occupy duodenal mucosa </w:t>
            </w:r>
          </w:p>
          <w:p w:rsidR="009B0C32" w:rsidRPr="009B0C32" w:rsidRDefault="009B0C32" w:rsidP="009B0C32">
            <w:pPr>
              <w:numPr>
                <w:ilvl w:val="2"/>
                <w:numId w:val="8"/>
              </w:numPr>
              <w:rPr>
                <w:sz w:val="28"/>
                <w:szCs w:val="28"/>
              </w:rPr>
            </w:pPr>
            <w:r w:rsidRPr="009B0C32">
              <w:rPr>
                <w:sz w:val="28"/>
                <w:szCs w:val="28"/>
              </w:rPr>
              <w:t xml:space="preserve">simple tubular glands that extend from </w:t>
            </w:r>
            <w:proofErr w:type="spellStart"/>
            <w:r w:rsidRPr="009B0C32">
              <w:rPr>
                <w:sz w:val="28"/>
                <w:szCs w:val="28"/>
              </w:rPr>
              <w:t>muscularis</w:t>
            </w:r>
            <w:proofErr w:type="spellEnd"/>
            <w:r w:rsidRPr="009B0C32">
              <w:rPr>
                <w:sz w:val="28"/>
                <w:szCs w:val="28"/>
              </w:rPr>
              <w:t xml:space="preserve"> externa to base of villi </w:t>
            </w:r>
          </w:p>
          <w:p w:rsidR="009B0C32" w:rsidRPr="009B0C32" w:rsidRDefault="009B0C32" w:rsidP="009B0C32">
            <w:pPr>
              <w:numPr>
                <w:ilvl w:val="2"/>
                <w:numId w:val="8"/>
              </w:numPr>
              <w:rPr>
                <w:sz w:val="28"/>
                <w:szCs w:val="28"/>
              </w:rPr>
            </w:pPr>
            <w:r w:rsidRPr="009B0C32">
              <w:rPr>
                <w:sz w:val="28"/>
                <w:szCs w:val="28"/>
              </w:rPr>
              <w:t xml:space="preserve">elaborate small intestinal secretions into lumen of duodenum </w:t>
            </w:r>
          </w:p>
          <w:p w:rsidR="009B0C32" w:rsidRPr="009B0C32" w:rsidRDefault="009B0C32" w:rsidP="009B0C32">
            <w:pPr>
              <w:numPr>
                <w:ilvl w:val="0"/>
                <w:numId w:val="8"/>
              </w:numPr>
              <w:rPr>
                <w:sz w:val="28"/>
                <w:szCs w:val="28"/>
              </w:rPr>
            </w:pPr>
            <w:r w:rsidRPr="009B0C32">
              <w:rPr>
                <w:sz w:val="28"/>
                <w:szCs w:val="28"/>
              </w:rPr>
              <w:t xml:space="preserve">duodenal submucosa </w:t>
            </w:r>
          </w:p>
          <w:p w:rsidR="009B0C32" w:rsidRPr="009B0C32" w:rsidRDefault="009B0C32" w:rsidP="009B0C32">
            <w:pPr>
              <w:numPr>
                <w:ilvl w:val="1"/>
                <w:numId w:val="8"/>
              </w:numPr>
              <w:rPr>
                <w:sz w:val="28"/>
                <w:szCs w:val="28"/>
              </w:rPr>
            </w:pPr>
            <w:r w:rsidRPr="009B0C32">
              <w:rPr>
                <w:sz w:val="28"/>
                <w:szCs w:val="28"/>
              </w:rPr>
              <w:t>Brunner's glands, or submucosal glands, occupy duodenal submucosa </w:t>
            </w:r>
            <w:r w:rsidRPr="009B0C32">
              <w:rPr>
                <w:sz w:val="28"/>
                <w:szCs w:val="28"/>
              </w:rPr>
              <w:drawing>
                <wp:inline distT="0" distB="0" distL="0" distR="0" wp14:anchorId="202E864F" wp14:editId="33E336AD">
                  <wp:extent cx="123825" cy="123825"/>
                  <wp:effectExtent l="0" t="0" r="9525" b="9525"/>
                  <wp:docPr id="3" name="Picture 3" descr="https://step1.medbullets.com/images/question_step_1.png">
                    <a:hlinkClick xmlns:a="http://schemas.openxmlformats.org/drawingml/2006/main" r:id="rId6" tooltip="&quot;ques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ep1.medbullets.com/images/question_step_1.png">
                            <a:hlinkClick r:id="rId6" tooltip="&quot;quest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B0C32">
              <w:rPr>
                <w:sz w:val="28"/>
                <w:szCs w:val="28"/>
              </w:rPr>
              <w:t xml:space="preserve"> </w:t>
            </w:r>
          </w:p>
          <w:p w:rsidR="009B0C32" w:rsidRPr="009B0C32" w:rsidRDefault="009B0C32" w:rsidP="009B0C32">
            <w:pPr>
              <w:numPr>
                <w:ilvl w:val="2"/>
                <w:numId w:val="8"/>
              </w:numPr>
              <w:rPr>
                <w:sz w:val="28"/>
                <w:szCs w:val="28"/>
              </w:rPr>
            </w:pPr>
            <w:r w:rsidRPr="009B0C32">
              <w:rPr>
                <w:sz w:val="28"/>
                <w:szCs w:val="28"/>
              </w:rPr>
              <w:t xml:space="preserve">elaborate alkaline (basic pH) secretions </w:t>
            </w:r>
          </w:p>
          <w:p w:rsidR="009B0C32" w:rsidRPr="009B0C32" w:rsidRDefault="009B0C32" w:rsidP="009B0C32">
            <w:pPr>
              <w:numPr>
                <w:ilvl w:val="3"/>
                <w:numId w:val="8"/>
              </w:numPr>
              <w:rPr>
                <w:sz w:val="28"/>
                <w:szCs w:val="28"/>
              </w:rPr>
            </w:pPr>
            <w:r w:rsidRPr="009B0C32">
              <w:rPr>
                <w:sz w:val="28"/>
                <w:szCs w:val="28"/>
              </w:rPr>
              <w:t xml:space="preserve">likely function to neutralize acidic </w:t>
            </w:r>
            <w:proofErr w:type="spellStart"/>
            <w:r w:rsidRPr="009B0C32">
              <w:rPr>
                <w:sz w:val="28"/>
                <w:szCs w:val="28"/>
              </w:rPr>
              <w:t>chyme</w:t>
            </w:r>
            <w:proofErr w:type="spellEnd"/>
            <w:r w:rsidRPr="009B0C32">
              <w:rPr>
                <w:sz w:val="28"/>
                <w:szCs w:val="28"/>
              </w:rPr>
              <w:t xml:space="preserve"> propelled from stomach to duodenum of small intestine </w:t>
            </w:r>
          </w:p>
          <w:p w:rsidR="009B0C32" w:rsidRPr="009B0C32" w:rsidRDefault="009B0C32" w:rsidP="009B0C32">
            <w:pPr>
              <w:numPr>
                <w:ilvl w:val="2"/>
                <w:numId w:val="8"/>
              </w:numPr>
              <w:rPr>
                <w:sz w:val="28"/>
                <w:szCs w:val="28"/>
              </w:rPr>
            </w:pPr>
            <w:r w:rsidRPr="009B0C32">
              <w:rPr>
                <w:sz w:val="28"/>
                <w:szCs w:val="28"/>
              </w:rPr>
              <w:t>peptic ulcer disease presents with hypertrophy of Brunner's glands </w:t>
            </w:r>
          </w:p>
          <w:p w:rsidR="009B0C32" w:rsidRDefault="009B0C32">
            <w:pPr>
              <w:rPr>
                <w:sz w:val="28"/>
                <w:szCs w:val="28"/>
              </w:rPr>
            </w:pPr>
          </w:p>
        </w:tc>
        <w:tc>
          <w:tcPr>
            <w:tcW w:w="2995" w:type="dxa"/>
          </w:tcPr>
          <w:p w:rsidR="009B0C32" w:rsidRPr="009B0C32" w:rsidRDefault="009B0C32" w:rsidP="009B0C32">
            <w:pPr>
              <w:rPr>
                <w:sz w:val="28"/>
                <w:szCs w:val="28"/>
              </w:rPr>
            </w:pPr>
            <w:proofErr w:type="spellStart"/>
            <w:r w:rsidRPr="009B0C32">
              <w:rPr>
                <w:sz w:val="28"/>
                <w:szCs w:val="28"/>
              </w:rPr>
              <w:t>ejunum</w:t>
            </w:r>
            <w:proofErr w:type="spellEnd"/>
            <w:r w:rsidRPr="009B0C32">
              <w:rPr>
                <w:sz w:val="28"/>
                <w:szCs w:val="28"/>
              </w:rPr>
              <w:t> </w:t>
            </w:r>
            <w:r w:rsidRPr="009B0C32">
              <w:rPr>
                <w:sz w:val="28"/>
                <w:szCs w:val="28"/>
              </w:rPr>
              <mc:AlternateContent>
                <mc:Choice Requires="wps">
                  <w:drawing>
                    <wp:inline distT="0" distB="0" distL="0" distR="0" wp14:anchorId="2EB56A9B" wp14:editId="00C79B66">
                      <wp:extent cx="304800" cy="304800"/>
                      <wp:effectExtent l="0" t="0" r="0" b="0"/>
                      <wp:docPr id="2" name="Rectangle 2" descr="https://step1.medbullets.com/images/question_sae.png">
                        <a:hlinkClick xmlns:a="http://schemas.openxmlformats.org/drawingml/2006/main" r:id="rId8" tooltip="&quot;ques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10342" id="Rectangle 2" o:spid="_x0000_s1026" alt="https://step1.medbullets.com/images/question_sae.png" href="https://step1.medbullets.com/gastrointestinal/110004/gastrointestinal-tract-histology#212625" title="&quot;questi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" o:button="t" filled="f" stroked="f">
                      <v:fill o:detectmouseclick="t"/>
                      <o:lock v:ext="edit" aspectratio="t"/>
                      <w10:anchorlock/>
                    </v:rect>
                  </w:pict>
                </mc:Fallback>
              </mc:AlternateContent>
            </w:r>
            <w:r w:rsidRPr="009B0C32">
              <w:rPr>
                <w:sz w:val="28"/>
                <w:szCs w:val="28"/>
              </w:rPr>
              <w:t xml:space="preserve"> </w:t>
            </w:r>
          </w:p>
          <w:p w:rsidR="009B0C32" w:rsidRPr="009B0C32" w:rsidRDefault="009B0C32" w:rsidP="009B0C32">
            <w:pPr>
              <w:numPr>
                <w:ilvl w:val="0"/>
                <w:numId w:val="7"/>
              </w:numPr>
              <w:rPr>
                <w:sz w:val="28"/>
                <w:szCs w:val="28"/>
              </w:rPr>
            </w:pPr>
            <w:proofErr w:type="spellStart"/>
            <w:r w:rsidRPr="009B0C32">
              <w:rPr>
                <w:sz w:val="28"/>
                <w:szCs w:val="28"/>
              </w:rPr>
              <w:t>jejunal</w:t>
            </w:r>
            <w:proofErr w:type="spellEnd"/>
            <w:r w:rsidRPr="009B0C32">
              <w:rPr>
                <w:sz w:val="28"/>
                <w:szCs w:val="28"/>
              </w:rPr>
              <w:t xml:space="preserve"> mucosa </w:t>
            </w:r>
          </w:p>
          <w:p w:rsidR="009B0C32" w:rsidRPr="009B0C32" w:rsidRDefault="009B0C32" w:rsidP="009B0C32">
            <w:pPr>
              <w:numPr>
                <w:ilvl w:val="1"/>
                <w:numId w:val="7"/>
              </w:numPr>
              <w:rPr>
                <w:sz w:val="28"/>
                <w:szCs w:val="28"/>
              </w:rPr>
            </w:pPr>
            <w:r w:rsidRPr="009B0C32">
              <w:rPr>
                <w:sz w:val="28"/>
                <w:szCs w:val="28"/>
              </w:rPr>
              <w:t xml:space="preserve">crypts of Lieberkühn, or intestinal glands, occupy </w:t>
            </w:r>
            <w:proofErr w:type="spellStart"/>
            <w:r w:rsidRPr="009B0C32">
              <w:rPr>
                <w:sz w:val="28"/>
                <w:szCs w:val="28"/>
              </w:rPr>
              <w:t>jejunal</w:t>
            </w:r>
            <w:proofErr w:type="spellEnd"/>
            <w:r w:rsidRPr="009B0C32">
              <w:rPr>
                <w:sz w:val="28"/>
                <w:szCs w:val="28"/>
              </w:rPr>
              <w:t xml:space="preserve"> mucosa </w:t>
            </w:r>
          </w:p>
          <w:p w:rsidR="009B0C32" w:rsidRPr="009B0C32" w:rsidRDefault="009B0C32" w:rsidP="009B0C32">
            <w:pPr>
              <w:numPr>
                <w:ilvl w:val="0"/>
                <w:numId w:val="7"/>
              </w:numPr>
              <w:rPr>
                <w:sz w:val="28"/>
                <w:szCs w:val="28"/>
              </w:rPr>
            </w:pPr>
            <w:proofErr w:type="spellStart"/>
            <w:r w:rsidRPr="009B0C32">
              <w:rPr>
                <w:sz w:val="28"/>
                <w:szCs w:val="28"/>
              </w:rPr>
              <w:t>jejunal</w:t>
            </w:r>
            <w:proofErr w:type="spellEnd"/>
            <w:r w:rsidRPr="009B0C32">
              <w:rPr>
                <w:sz w:val="28"/>
                <w:szCs w:val="28"/>
              </w:rPr>
              <w:t xml:space="preserve"> submucosa </w:t>
            </w:r>
          </w:p>
          <w:p w:rsidR="009B0C32" w:rsidRPr="009B0C32" w:rsidRDefault="009B0C32" w:rsidP="009B0C32">
            <w:pPr>
              <w:numPr>
                <w:ilvl w:val="1"/>
                <w:numId w:val="7"/>
              </w:numPr>
              <w:rPr>
                <w:sz w:val="28"/>
                <w:szCs w:val="28"/>
              </w:rPr>
            </w:pPr>
            <w:r w:rsidRPr="009B0C32">
              <w:rPr>
                <w:sz w:val="28"/>
                <w:szCs w:val="28"/>
              </w:rPr>
              <w:t xml:space="preserve">plicae </w:t>
            </w:r>
            <w:proofErr w:type="spellStart"/>
            <w:r w:rsidRPr="009B0C32">
              <w:rPr>
                <w:sz w:val="28"/>
                <w:szCs w:val="28"/>
              </w:rPr>
              <w:t>circulares</w:t>
            </w:r>
            <w:proofErr w:type="spellEnd"/>
            <w:r w:rsidRPr="009B0C32">
              <w:rPr>
                <w:sz w:val="28"/>
                <w:szCs w:val="28"/>
              </w:rPr>
              <w:t xml:space="preserve"> are circularly arranged transverse folds containing a core of submucosa that extend partially around </w:t>
            </w:r>
            <w:proofErr w:type="spellStart"/>
            <w:r w:rsidRPr="009B0C32">
              <w:rPr>
                <w:sz w:val="28"/>
                <w:szCs w:val="28"/>
              </w:rPr>
              <w:t>jejunal</w:t>
            </w:r>
            <w:proofErr w:type="spellEnd"/>
            <w:r w:rsidRPr="009B0C32">
              <w:rPr>
                <w:sz w:val="28"/>
                <w:szCs w:val="28"/>
              </w:rPr>
              <w:t xml:space="preserve"> lumen</w:t>
            </w:r>
          </w:p>
          <w:p w:rsidR="009B0C32" w:rsidRDefault="009B0C32">
            <w:pPr>
              <w:rPr>
                <w:sz w:val="28"/>
                <w:szCs w:val="28"/>
              </w:rPr>
            </w:pPr>
          </w:p>
        </w:tc>
        <w:tc>
          <w:tcPr>
            <w:tcW w:w="6676" w:type="dxa"/>
          </w:tcPr>
          <w:p w:rsidR="009B0C32" w:rsidRPr="009B0C32" w:rsidRDefault="009B0C32" w:rsidP="009B0C32">
            <w:pPr>
              <w:rPr>
                <w:sz w:val="28"/>
                <w:szCs w:val="28"/>
              </w:rPr>
            </w:pPr>
            <w:r w:rsidRPr="009B0C32">
              <w:rPr>
                <w:sz w:val="28"/>
                <w:szCs w:val="28"/>
              </w:rPr>
              <w:t xml:space="preserve">ileum </w:t>
            </w:r>
          </w:p>
          <w:p w:rsidR="009B0C32" w:rsidRPr="009B0C32" w:rsidRDefault="009B0C32" w:rsidP="009B0C32">
            <w:pPr>
              <w:numPr>
                <w:ilvl w:val="0"/>
                <w:numId w:val="10"/>
              </w:numPr>
              <w:rPr>
                <w:sz w:val="28"/>
                <w:szCs w:val="28"/>
              </w:rPr>
            </w:pPr>
            <w:proofErr w:type="spellStart"/>
            <w:r w:rsidRPr="009B0C32">
              <w:rPr>
                <w:sz w:val="28"/>
                <w:szCs w:val="28"/>
              </w:rPr>
              <w:t>ileal</w:t>
            </w:r>
            <w:proofErr w:type="spellEnd"/>
            <w:r w:rsidRPr="009B0C32">
              <w:rPr>
                <w:sz w:val="28"/>
                <w:szCs w:val="28"/>
              </w:rPr>
              <w:t xml:space="preserve"> mucosa </w:t>
            </w:r>
            <w:r w:rsidRPr="009B0C32">
              <w:rPr>
                <w:sz w:val="28"/>
                <w:szCs w:val="28"/>
              </w:rPr>
              <mc:AlternateContent>
                <mc:Choice Requires="wps">
                  <w:drawing>
                    <wp:inline distT="0" distB="0" distL="0" distR="0" wp14:anchorId="04A1386D" wp14:editId="37FE730F">
                      <wp:extent cx="304800" cy="304800"/>
                      <wp:effectExtent l="0" t="0" r="0" b="0"/>
                      <wp:docPr id="4" name="Rectangle 4" descr="https://step1.medbullets.com/images/question_sae.png">
                        <a:hlinkClick xmlns:a="http://schemas.openxmlformats.org/drawingml/2006/main" r:id="rId9" tooltip="&quot;ques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7DB73" id="Rectangle 4" o:spid="_x0000_s1026" alt="https://step1.medbullets.com/images/question_sae.png" href="https://step1.medbullets.com/gastrointestinal/110004/gastrointestinal-tract-histology#213792" title="&quot;questi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" o:button="t" filled="f" stroked="f">
                      <v:fill o:detectmouseclick="t"/>
                      <o:lock v:ext="edit" aspectratio="t"/>
                      <w10:anchorlock/>
                    </v:rect>
                  </w:pict>
                </mc:Fallback>
              </mc:AlternateContent>
            </w:r>
            <w:r w:rsidRPr="009B0C32">
              <w:rPr>
                <w:sz w:val="28"/>
                <w:szCs w:val="28"/>
              </w:rPr>
              <w:t xml:space="preserve"> </w:t>
            </w:r>
          </w:p>
          <w:p w:rsidR="009B0C32" w:rsidRPr="009B0C32" w:rsidRDefault="009B0C32" w:rsidP="009B0C32">
            <w:pPr>
              <w:numPr>
                <w:ilvl w:val="1"/>
                <w:numId w:val="10"/>
              </w:numPr>
              <w:rPr>
                <w:sz w:val="28"/>
                <w:szCs w:val="28"/>
              </w:rPr>
            </w:pPr>
            <w:r w:rsidRPr="009B0C32">
              <w:rPr>
                <w:sz w:val="28"/>
                <w:szCs w:val="28"/>
              </w:rPr>
              <w:t xml:space="preserve">Peyer's patches, or aggregations of nodules of </w:t>
            </w:r>
            <w:proofErr w:type="spellStart"/>
            <w:r w:rsidRPr="009B0C32">
              <w:rPr>
                <w:sz w:val="28"/>
                <w:szCs w:val="28"/>
              </w:rPr>
              <w:t>unencapsulated</w:t>
            </w:r>
            <w:proofErr w:type="spellEnd"/>
            <w:r w:rsidRPr="009B0C32">
              <w:rPr>
                <w:sz w:val="28"/>
                <w:szCs w:val="28"/>
              </w:rPr>
              <w:t xml:space="preserve"> lymphatic tissue, occupy </w:t>
            </w:r>
            <w:proofErr w:type="spellStart"/>
            <w:r w:rsidRPr="009B0C32">
              <w:rPr>
                <w:sz w:val="28"/>
                <w:szCs w:val="28"/>
              </w:rPr>
              <w:t>ileal</w:t>
            </w:r>
            <w:proofErr w:type="spellEnd"/>
            <w:r w:rsidRPr="009B0C32">
              <w:rPr>
                <w:sz w:val="28"/>
                <w:szCs w:val="28"/>
              </w:rPr>
              <w:t xml:space="preserve"> lamina </w:t>
            </w:r>
            <w:proofErr w:type="spellStart"/>
            <w:r w:rsidRPr="009B0C32">
              <w:rPr>
                <w:sz w:val="28"/>
                <w:szCs w:val="28"/>
              </w:rPr>
              <w:t>propria</w:t>
            </w:r>
            <w:proofErr w:type="spellEnd"/>
            <w:r w:rsidRPr="009B0C32">
              <w:rPr>
                <w:sz w:val="28"/>
                <w:szCs w:val="28"/>
              </w:rPr>
              <w:t xml:space="preserve"> (and </w:t>
            </w:r>
            <w:proofErr w:type="spellStart"/>
            <w:r w:rsidRPr="009B0C32">
              <w:rPr>
                <w:sz w:val="28"/>
                <w:szCs w:val="28"/>
              </w:rPr>
              <w:t>ileal</w:t>
            </w:r>
            <w:proofErr w:type="spellEnd"/>
            <w:r w:rsidRPr="009B0C32">
              <w:rPr>
                <w:sz w:val="28"/>
                <w:szCs w:val="28"/>
              </w:rPr>
              <w:t xml:space="preserve"> submucosa) </w:t>
            </w:r>
          </w:p>
          <w:p w:rsidR="009B0C32" w:rsidRPr="009B0C32" w:rsidRDefault="009B0C32" w:rsidP="009B0C32">
            <w:pPr>
              <w:numPr>
                <w:ilvl w:val="2"/>
                <w:numId w:val="10"/>
              </w:numPr>
              <w:rPr>
                <w:sz w:val="28"/>
                <w:szCs w:val="28"/>
              </w:rPr>
            </w:pPr>
            <w:r w:rsidRPr="009B0C32">
              <w:rPr>
                <w:sz w:val="28"/>
                <w:szCs w:val="28"/>
              </w:rPr>
              <w:t xml:space="preserve">M cells, overlying Peyer's patches, function as antigen-transporting cells </w:t>
            </w:r>
          </w:p>
          <w:p w:rsidR="009B0C32" w:rsidRPr="009B0C32" w:rsidRDefault="009B0C32" w:rsidP="009B0C32">
            <w:pPr>
              <w:numPr>
                <w:ilvl w:val="3"/>
                <w:numId w:val="10"/>
              </w:numPr>
              <w:rPr>
                <w:sz w:val="28"/>
                <w:szCs w:val="28"/>
              </w:rPr>
            </w:pPr>
            <w:r w:rsidRPr="009B0C32">
              <w:rPr>
                <w:sz w:val="28"/>
                <w:szCs w:val="28"/>
              </w:rPr>
              <w:t xml:space="preserve">take up microorganisms and macromolecules </w:t>
            </w:r>
          </w:p>
          <w:p w:rsidR="009B0C32" w:rsidRPr="009B0C32" w:rsidRDefault="009B0C32" w:rsidP="009B0C32">
            <w:pPr>
              <w:numPr>
                <w:ilvl w:val="3"/>
                <w:numId w:val="10"/>
              </w:numPr>
              <w:rPr>
                <w:sz w:val="28"/>
                <w:szCs w:val="28"/>
              </w:rPr>
            </w:pPr>
            <w:r w:rsidRPr="009B0C32">
              <w:rPr>
                <w:sz w:val="28"/>
                <w:szCs w:val="28"/>
              </w:rPr>
              <w:t xml:space="preserve">deliver antigens to antigen-processing macrophages </w:t>
            </w:r>
          </w:p>
          <w:p w:rsidR="009B0C32" w:rsidRPr="009B0C32" w:rsidRDefault="009B0C32" w:rsidP="009B0C32">
            <w:pPr>
              <w:numPr>
                <w:ilvl w:val="4"/>
                <w:numId w:val="10"/>
              </w:numPr>
              <w:rPr>
                <w:sz w:val="28"/>
                <w:szCs w:val="28"/>
              </w:rPr>
            </w:pPr>
            <w:r w:rsidRPr="009B0C32">
              <w:rPr>
                <w:sz w:val="28"/>
                <w:szCs w:val="28"/>
              </w:rPr>
              <w:t xml:space="preserve">macrophages present processed antigen to lymphocytes </w:t>
            </w:r>
          </w:p>
          <w:p w:rsidR="009B0C32" w:rsidRPr="009B0C32" w:rsidRDefault="009B0C32" w:rsidP="009B0C32">
            <w:pPr>
              <w:numPr>
                <w:ilvl w:val="5"/>
                <w:numId w:val="10"/>
              </w:numPr>
              <w:rPr>
                <w:sz w:val="28"/>
                <w:szCs w:val="28"/>
              </w:rPr>
            </w:pPr>
            <w:r w:rsidRPr="009B0C32">
              <w:rPr>
                <w:sz w:val="28"/>
                <w:szCs w:val="28"/>
              </w:rPr>
              <w:t xml:space="preserve">triggers secretory immunity </w:t>
            </w:r>
          </w:p>
          <w:p w:rsidR="009B0C32" w:rsidRPr="009B0C32" w:rsidRDefault="009B0C32" w:rsidP="009B0C32">
            <w:pPr>
              <w:numPr>
                <w:ilvl w:val="6"/>
                <w:numId w:val="10"/>
              </w:numPr>
              <w:rPr>
                <w:sz w:val="28"/>
                <w:szCs w:val="28"/>
              </w:rPr>
            </w:pPr>
            <w:r w:rsidRPr="009B0C32">
              <w:rPr>
                <w:sz w:val="28"/>
                <w:szCs w:val="28"/>
              </w:rPr>
              <w:t xml:space="preserve">stimulates B cells in germinal centers of Peyer's patches to differentiate into IgA-secreting plasma cells that reside in </w:t>
            </w:r>
            <w:proofErr w:type="spellStart"/>
            <w:r w:rsidRPr="009B0C32">
              <w:rPr>
                <w:sz w:val="28"/>
                <w:szCs w:val="28"/>
              </w:rPr>
              <w:t>ileal</w:t>
            </w:r>
            <w:proofErr w:type="spellEnd"/>
            <w:r w:rsidRPr="009B0C32">
              <w:rPr>
                <w:sz w:val="28"/>
                <w:szCs w:val="28"/>
              </w:rPr>
              <w:t xml:space="preserve"> lamina </w:t>
            </w:r>
            <w:proofErr w:type="spellStart"/>
            <w:r w:rsidRPr="009B0C32">
              <w:rPr>
                <w:sz w:val="28"/>
                <w:szCs w:val="28"/>
              </w:rPr>
              <w:t>propria</w:t>
            </w:r>
            <w:proofErr w:type="spellEnd"/>
            <w:r w:rsidRPr="009B0C32">
              <w:rPr>
                <w:sz w:val="28"/>
                <w:szCs w:val="28"/>
              </w:rPr>
              <w:t xml:space="preserve"> </w:t>
            </w:r>
          </w:p>
          <w:p w:rsidR="009B0C32" w:rsidRPr="009B0C32" w:rsidRDefault="009B0C32" w:rsidP="009B0C32">
            <w:pPr>
              <w:numPr>
                <w:ilvl w:val="1"/>
                <w:numId w:val="10"/>
              </w:numPr>
              <w:rPr>
                <w:sz w:val="28"/>
                <w:szCs w:val="28"/>
              </w:rPr>
            </w:pPr>
            <w:r w:rsidRPr="009B0C32">
              <w:rPr>
                <w:sz w:val="28"/>
                <w:szCs w:val="28"/>
              </w:rPr>
              <w:t xml:space="preserve">crypts of Lieberkühn, or intestinal glands, occupy </w:t>
            </w:r>
            <w:proofErr w:type="spellStart"/>
            <w:r w:rsidRPr="009B0C32">
              <w:rPr>
                <w:sz w:val="28"/>
                <w:szCs w:val="28"/>
              </w:rPr>
              <w:t>ileal</w:t>
            </w:r>
            <w:proofErr w:type="spellEnd"/>
            <w:r w:rsidRPr="009B0C32">
              <w:rPr>
                <w:sz w:val="28"/>
                <w:szCs w:val="28"/>
              </w:rPr>
              <w:t xml:space="preserve"> mucosa </w:t>
            </w:r>
          </w:p>
          <w:p w:rsidR="009B0C32" w:rsidRPr="009B0C32" w:rsidRDefault="009B0C32" w:rsidP="009B0C32">
            <w:pPr>
              <w:numPr>
                <w:ilvl w:val="0"/>
                <w:numId w:val="10"/>
              </w:numPr>
              <w:rPr>
                <w:sz w:val="28"/>
                <w:szCs w:val="28"/>
              </w:rPr>
            </w:pPr>
            <w:proofErr w:type="spellStart"/>
            <w:r w:rsidRPr="009B0C32">
              <w:rPr>
                <w:sz w:val="28"/>
                <w:szCs w:val="28"/>
              </w:rPr>
              <w:t>ileal</w:t>
            </w:r>
            <w:proofErr w:type="spellEnd"/>
            <w:r w:rsidRPr="009B0C32">
              <w:rPr>
                <w:sz w:val="28"/>
                <w:szCs w:val="28"/>
              </w:rPr>
              <w:t xml:space="preserve"> submucosa </w:t>
            </w:r>
          </w:p>
          <w:p w:rsidR="009B0C32" w:rsidRPr="009B0C32" w:rsidRDefault="009B0C32" w:rsidP="009B0C32">
            <w:pPr>
              <w:numPr>
                <w:ilvl w:val="1"/>
                <w:numId w:val="10"/>
              </w:numPr>
              <w:rPr>
                <w:sz w:val="28"/>
                <w:szCs w:val="28"/>
              </w:rPr>
            </w:pPr>
            <w:r w:rsidRPr="009B0C32">
              <w:rPr>
                <w:sz w:val="28"/>
                <w:szCs w:val="28"/>
              </w:rPr>
              <w:t xml:space="preserve">plicae </w:t>
            </w:r>
            <w:proofErr w:type="spellStart"/>
            <w:r w:rsidRPr="009B0C32">
              <w:rPr>
                <w:sz w:val="28"/>
                <w:szCs w:val="28"/>
              </w:rPr>
              <w:t>circulares</w:t>
            </w:r>
            <w:proofErr w:type="spellEnd"/>
            <w:r w:rsidRPr="009B0C32">
              <w:rPr>
                <w:sz w:val="28"/>
                <w:szCs w:val="28"/>
              </w:rPr>
              <w:t xml:space="preserve"> are circularly arranged transverse folds containing a core of</w:t>
            </w:r>
            <w:r w:rsidRPr="009B0C32">
              <w:rPr>
                <w:b/>
                <w:bCs/>
                <w:sz w:val="28"/>
                <w:szCs w:val="28"/>
              </w:rPr>
              <w:t xml:space="preserve"> </w:t>
            </w:r>
            <w:r w:rsidRPr="009B0C32">
              <w:rPr>
                <w:sz w:val="28"/>
                <w:szCs w:val="28"/>
              </w:rPr>
              <w:t xml:space="preserve">submucosa that extend partially around </w:t>
            </w:r>
            <w:proofErr w:type="spellStart"/>
            <w:r w:rsidRPr="009B0C32">
              <w:rPr>
                <w:sz w:val="28"/>
                <w:szCs w:val="28"/>
              </w:rPr>
              <w:t>ileal</w:t>
            </w:r>
            <w:proofErr w:type="spellEnd"/>
            <w:r w:rsidRPr="009B0C32">
              <w:rPr>
                <w:sz w:val="28"/>
                <w:szCs w:val="28"/>
              </w:rPr>
              <w:t xml:space="preserve"> lumen (proximal ileum) </w:t>
            </w:r>
          </w:p>
          <w:p w:rsidR="009B0C32" w:rsidRPr="009B0C32" w:rsidRDefault="009B0C32" w:rsidP="009B0C32">
            <w:pPr>
              <w:numPr>
                <w:ilvl w:val="2"/>
                <w:numId w:val="10"/>
              </w:numPr>
              <w:rPr>
                <w:sz w:val="28"/>
                <w:szCs w:val="28"/>
              </w:rPr>
            </w:pPr>
            <w:r w:rsidRPr="009B0C32">
              <w:rPr>
                <w:sz w:val="28"/>
                <w:szCs w:val="28"/>
              </w:rPr>
              <w:t>increase surface area over which absorption occurs</w:t>
            </w:r>
          </w:p>
          <w:p w:rsidR="009B0C32" w:rsidRDefault="009B0C32">
            <w:pPr>
              <w:rPr>
                <w:sz w:val="28"/>
                <w:szCs w:val="28"/>
              </w:rPr>
            </w:pPr>
          </w:p>
        </w:tc>
        <w:tc>
          <w:tcPr>
            <w:tcW w:w="1393" w:type="dxa"/>
          </w:tcPr>
          <w:p w:rsidR="009B0C32" w:rsidRPr="009B0C32" w:rsidRDefault="009B0C32" w:rsidP="009B0C32">
            <w:pPr>
              <w:numPr>
                <w:ilvl w:val="4"/>
                <w:numId w:val="11"/>
              </w:numPr>
              <w:rPr>
                <w:sz w:val="28"/>
                <w:szCs w:val="28"/>
              </w:rPr>
            </w:pPr>
            <w:r w:rsidRPr="009B0C32">
              <w:rPr>
                <w:sz w:val="28"/>
                <w:szCs w:val="28"/>
              </w:rPr>
              <w:t xml:space="preserve">increase surface area over which absorption occurs </w:t>
            </w:r>
          </w:p>
          <w:p w:rsidR="009B0C32" w:rsidRPr="009B0C32" w:rsidRDefault="009B0C32" w:rsidP="009B0C32">
            <w:pPr>
              <w:numPr>
                <w:ilvl w:val="0"/>
                <w:numId w:val="11"/>
              </w:numPr>
              <w:rPr>
                <w:sz w:val="28"/>
                <w:szCs w:val="28"/>
              </w:rPr>
            </w:pPr>
            <w:r w:rsidRPr="009B0C32">
              <w:rPr>
                <w:sz w:val="28"/>
                <w:szCs w:val="28"/>
              </w:rPr>
              <w:t xml:space="preserve">Large intestine </w:t>
            </w:r>
          </w:p>
          <w:p w:rsidR="009B0C32" w:rsidRPr="009B0C32" w:rsidRDefault="009B0C32" w:rsidP="009B0C32">
            <w:pPr>
              <w:numPr>
                <w:ilvl w:val="1"/>
                <w:numId w:val="11"/>
              </w:numPr>
              <w:rPr>
                <w:sz w:val="28"/>
                <w:szCs w:val="28"/>
              </w:rPr>
            </w:pPr>
            <w:r w:rsidRPr="009B0C32">
              <w:rPr>
                <w:sz w:val="28"/>
                <w:szCs w:val="28"/>
              </w:rPr>
              <w:t xml:space="preserve">colon </w:t>
            </w:r>
          </w:p>
          <w:p w:rsidR="009B0C32" w:rsidRPr="009B0C32" w:rsidRDefault="009B0C32" w:rsidP="009B0C32">
            <w:pPr>
              <w:numPr>
                <w:ilvl w:val="2"/>
                <w:numId w:val="11"/>
              </w:numPr>
              <w:rPr>
                <w:sz w:val="28"/>
                <w:szCs w:val="28"/>
              </w:rPr>
            </w:pPr>
            <w:r w:rsidRPr="009B0C32">
              <w:rPr>
                <w:sz w:val="28"/>
                <w:szCs w:val="28"/>
              </w:rPr>
              <w:t xml:space="preserve">colonic mucosa </w:t>
            </w:r>
          </w:p>
          <w:p w:rsidR="009B0C32" w:rsidRPr="009B0C32" w:rsidRDefault="009B0C32" w:rsidP="009B0C32">
            <w:pPr>
              <w:numPr>
                <w:ilvl w:val="3"/>
                <w:numId w:val="11"/>
              </w:numPr>
              <w:rPr>
                <w:sz w:val="28"/>
                <w:szCs w:val="28"/>
              </w:rPr>
            </w:pPr>
            <w:r w:rsidRPr="009B0C32">
              <w:rPr>
                <w:sz w:val="28"/>
                <w:szCs w:val="28"/>
              </w:rPr>
              <w:t>"smooth" surface devoid of villi</w:t>
            </w:r>
          </w:p>
          <w:p w:rsidR="009B0C32" w:rsidRPr="009B0C32" w:rsidRDefault="009B0C32" w:rsidP="009B0C32">
            <w:pPr>
              <w:numPr>
                <w:ilvl w:val="3"/>
                <w:numId w:val="11"/>
              </w:numPr>
              <w:rPr>
                <w:sz w:val="28"/>
                <w:szCs w:val="28"/>
              </w:rPr>
            </w:pPr>
            <w:r w:rsidRPr="009B0C32">
              <w:rPr>
                <w:sz w:val="28"/>
                <w:szCs w:val="28"/>
              </w:rPr>
              <w:t xml:space="preserve">crypts of Lieberkühn, or intestinal glands, occupy colonic mucosa </w:t>
            </w:r>
          </w:p>
          <w:p w:rsidR="009B0C32" w:rsidRPr="009B0C32" w:rsidRDefault="009B0C32" w:rsidP="009B0C32">
            <w:pPr>
              <w:numPr>
                <w:ilvl w:val="2"/>
                <w:numId w:val="11"/>
              </w:numPr>
              <w:rPr>
                <w:sz w:val="28"/>
                <w:szCs w:val="28"/>
              </w:rPr>
            </w:pPr>
            <w:r w:rsidRPr="009B0C32">
              <w:rPr>
                <w:sz w:val="28"/>
                <w:szCs w:val="28"/>
              </w:rPr>
              <w:t xml:space="preserve">colonic </w:t>
            </w:r>
            <w:proofErr w:type="spellStart"/>
            <w:r w:rsidRPr="009B0C32">
              <w:rPr>
                <w:sz w:val="28"/>
                <w:szCs w:val="28"/>
              </w:rPr>
              <w:t>muscularis</w:t>
            </w:r>
            <w:proofErr w:type="spellEnd"/>
            <w:r w:rsidRPr="009B0C32">
              <w:rPr>
                <w:sz w:val="28"/>
                <w:szCs w:val="28"/>
              </w:rPr>
              <w:t xml:space="preserve"> externa </w:t>
            </w:r>
          </w:p>
          <w:p w:rsidR="009B0C32" w:rsidRPr="009B0C32" w:rsidRDefault="009B0C32" w:rsidP="009B0C32">
            <w:pPr>
              <w:numPr>
                <w:ilvl w:val="3"/>
                <w:numId w:val="11"/>
              </w:numPr>
              <w:rPr>
                <w:sz w:val="28"/>
                <w:szCs w:val="28"/>
              </w:rPr>
            </w:pPr>
            <w:r w:rsidRPr="009B0C32">
              <w:rPr>
                <w:sz w:val="28"/>
                <w:szCs w:val="28"/>
              </w:rPr>
              <w:t xml:space="preserve">outer layer of longitudinally oriented smooth muscle is organized into 3 bundles, or </w:t>
            </w:r>
            <w:proofErr w:type="spellStart"/>
            <w:r w:rsidRPr="009B0C32">
              <w:rPr>
                <w:sz w:val="28"/>
                <w:szCs w:val="28"/>
              </w:rPr>
              <w:t>teniae</w:t>
            </w:r>
            <w:proofErr w:type="spellEnd"/>
            <w:r w:rsidRPr="009B0C32">
              <w:rPr>
                <w:sz w:val="28"/>
                <w:szCs w:val="28"/>
              </w:rPr>
              <w:t xml:space="preserve"> coli</w:t>
            </w:r>
          </w:p>
          <w:p w:rsidR="009B0C32" w:rsidRDefault="009B0C32">
            <w:pPr>
              <w:rPr>
                <w:sz w:val="28"/>
                <w:szCs w:val="28"/>
              </w:rPr>
            </w:pPr>
          </w:p>
        </w:tc>
        <w:tc>
          <w:tcPr>
            <w:tcW w:w="987" w:type="dxa"/>
          </w:tcPr>
          <w:p w:rsidR="009B0C32" w:rsidRPr="009B0C32" w:rsidRDefault="009B0C32" w:rsidP="009B0C32">
            <w:pPr>
              <w:rPr>
                <w:sz w:val="28"/>
                <w:szCs w:val="28"/>
              </w:rPr>
            </w:pPr>
            <w:r w:rsidRPr="009B0C32">
              <w:rPr>
                <w:sz w:val="28"/>
                <w:szCs w:val="28"/>
              </w:rPr>
              <w:t xml:space="preserve">anal canal </w:t>
            </w:r>
          </w:p>
          <w:p w:rsidR="009B0C32" w:rsidRPr="009B0C32" w:rsidRDefault="009B0C32" w:rsidP="009B0C32">
            <w:pPr>
              <w:numPr>
                <w:ilvl w:val="0"/>
                <w:numId w:val="12"/>
              </w:numPr>
              <w:rPr>
                <w:sz w:val="28"/>
                <w:szCs w:val="28"/>
              </w:rPr>
            </w:pPr>
            <w:r w:rsidRPr="009B0C32">
              <w:rPr>
                <w:sz w:val="28"/>
                <w:szCs w:val="28"/>
              </w:rPr>
              <w:t xml:space="preserve">anal canal mucosa </w:t>
            </w:r>
          </w:p>
          <w:p w:rsidR="009B0C32" w:rsidRPr="009B0C32" w:rsidRDefault="009B0C32" w:rsidP="009B0C32">
            <w:pPr>
              <w:numPr>
                <w:ilvl w:val="1"/>
                <w:numId w:val="12"/>
              </w:numPr>
              <w:rPr>
                <w:sz w:val="28"/>
                <w:szCs w:val="28"/>
              </w:rPr>
            </w:pPr>
            <w:r w:rsidRPr="009B0C32">
              <w:rPr>
                <w:sz w:val="28"/>
                <w:szCs w:val="28"/>
              </w:rPr>
              <w:t xml:space="preserve">keratinizing, stratified squamous epithelium </w:t>
            </w:r>
          </w:p>
          <w:p w:rsidR="009B0C32" w:rsidRDefault="009B0C32">
            <w:pPr>
              <w:rPr>
                <w:sz w:val="28"/>
                <w:szCs w:val="28"/>
              </w:rPr>
            </w:pPr>
          </w:p>
        </w:tc>
      </w:tr>
    </w:tbl>
    <w:p w:rsidR="00A57907" w:rsidRPr="00C12384" w:rsidRDefault="00A57907">
      <w:pPr>
        <w:rPr>
          <w:sz w:val="28"/>
          <w:szCs w:val="28"/>
        </w:rPr>
      </w:pPr>
    </w:p>
    <w:sectPr w:rsidR="00A57907" w:rsidRPr="00C1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B5D"/>
    <w:multiLevelType w:val="multilevel"/>
    <w:tmpl w:val="DD46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EA6"/>
    <w:multiLevelType w:val="multilevel"/>
    <w:tmpl w:val="F35A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14A25"/>
    <w:multiLevelType w:val="multilevel"/>
    <w:tmpl w:val="8750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54B60"/>
    <w:multiLevelType w:val="multilevel"/>
    <w:tmpl w:val="C96EF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21961"/>
    <w:multiLevelType w:val="multilevel"/>
    <w:tmpl w:val="B0C89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63F8A"/>
    <w:multiLevelType w:val="multilevel"/>
    <w:tmpl w:val="92E016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17063"/>
    <w:multiLevelType w:val="multilevel"/>
    <w:tmpl w:val="BBEE32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B765B"/>
    <w:multiLevelType w:val="multilevel"/>
    <w:tmpl w:val="A924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814F1"/>
    <w:multiLevelType w:val="multilevel"/>
    <w:tmpl w:val="0C8A5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D6BA6"/>
    <w:multiLevelType w:val="multilevel"/>
    <w:tmpl w:val="2B8028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73C5C1F"/>
    <w:multiLevelType w:val="multilevel"/>
    <w:tmpl w:val="A6D00D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B419A"/>
    <w:multiLevelType w:val="multilevel"/>
    <w:tmpl w:val="F24603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8"/>
  </w:num>
  <w:num w:numId="5">
    <w:abstractNumId w:val="9"/>
  </w:num>
  <w:num w:numId="6">
    <w:abstractNumId w:val="2"/>
  </w:num>
  <w:num w:numId="7">
    <w:abstractNumId w:val="6"/>
  </w:num>
  <w:num w:numId="8">
    <w:abstractNumId w:val="11"/>
  </w:num>
  <w:num w:numId="9">
    <w:abstractNumId w:val="1"/>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4"/>
    <w:rsid w:val="000314CB"/>
    <w:rsid w:val="000D1BE0"/>
    <w:rsid w:val="002C340A"/>
    <w:rsid w:val="00717398"/>
    <w:rsid w:val="009B0C32"/>
    <w:rsid w:val="00A57907"/>
    <w:rsid w:val="00BE28E1"/>
    <w:rsid w:val="00C12384"/>
    <w:rsid w:val="00C36FC9"/>
    <w:rsid w:val="00E1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729D"/>
  <w15:chartTrackingRefBased/>
  <w15:docId w15:val="{31D00514-C7E7-4FD9-A0C0-2500B683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57907"/>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57907"/>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57907"/>
    <w:rPr>
      <w:rFonts w:eastAsiaTheme="minorEastAsia" w:cs="Times New Roman"/>
      <w:sz w:val="20"/>
      <w:szCs w:val="20"/>
    </w:rPr>
  </w:style>
  <w:style w:type="character" w:styleId="SubtleEmphasis">
    <w:name w:val="Subtle Emphasis"/>
    <w:basedOn w:val="DefaultParagraphFont"/>
    <w:uiPriority w:val="19"/>
    <w:qFormat/>
    <w:rsid w:val="00A57907"/>
    <w:rPr>
      <w:i/>
      <w:iCs/>
    </w:rPr>
  </w:style>
  <w:style w:type="table" w:styleId="MediumShading2-Accent5">
    <w:name w:val="Medium Shading 2 Accent 5"/>
    <w:basedOn w:val="TableNormal"/>
    <w:uiPriority w:val="64"/>
    <w:rsid w:val="00A5790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0652">
      <w:bodyDiv w:val="1"/>
      <w:marLeft w:val="0"/>
      <w:marRight w:val="0"/>
      <w:marTop w:val="0"/>
      <w:marBottom w:val="0"/>
      <w:divBdr>
        <w:top w:val="none" w:sz="0" w:space="0" w:color="auto"/>
        <w:left w:val="none" w:sz="0" w:space="0" w:color="auto"/>
        <w:bottom w:val="none" w:sz="0" w:space="0" w:color="auto"/>
        <w:right w:val="none" w:sz="0" w:space="0" w:color="auto"/>
      </w:divBdr>
    </w:div>
    <w:div w:id="368067766">
      <w:bodyDiv w:val="1"/>
      <w:marLeft w:val="0"/>
      <w:marRight w:val="0"/>
      <w:marTop w:val="0"/>
      <w:marBottom w:val="0"/>
      <w:divBdr>
        <w:top w:val="none" w:sz="0" w:space="0" w:color="auto"/>
        <w:left w:val="none" w:sz="0" w:space="0" w:color="auto"/>
        <w:bottom w:val="none" w:sz="0" w:space="0" w:color="auto"/>
        <w:right w:val="none" w:sz="0" w:space="0" w:color="auto"/>
      </w:divBdr>
    </w:div>
    <w:div w:id="496773483">
      <w:bodyDiv w:val="1"/>
      <w:marLeft w:val="0"/>
      <w:marRight w:val="0"/>
      <w:marTop w:val="0"/>
      <w:marBottom w:val="0"/>
      <w:divBdr>
        <w:top w:val="none" w:sz="0" w:space="0" w:color="auto"/>
        <w:left w:val="none" w:sz="0" w:space="0" w:color="auto"/>
        <w:bottom w:val="none" w:sz="0" w:space="0" w:color="auto"/>
        <w:right w:val="none" w:sz="0" w:space="0" w:color="auto"/>
      </w:divBdr>
    </w:div>
    <w:div w:id="1125852883">
      <w:bodyDiv w:val="1"/>
      <w:marLeft w:val="0"/>
      <w:marRight w:val="0"/>
      <w:marTop w:val="0"/>
      <w:marBottom w:val="0"/>
      <w:divBdr>
        <w:top w:val="none" w:sz="0" w:space="0" w:color="auto"/>
        <w:left w:val="none" w:sz="0" w:space="0" w:color="auto"/>
        <w:bottom w:val="none" w:sz="0" w:space="0" w:color="auto"/>
        <w:right w:val="none" w:sz="0" w:space="0" w:color="auto"/>
      </w:divBdr>
    </w:div>
    <w:div w:id="1176383333">
      <w:bodyDiv w:val="1"/>
      <w:marLeft w:val="0"/>
      <w:marRight w:val="0"/>
      <w:marTop w:val="0"/>
      <w:marBottom w:val="0"/>
      <w:divBdr>
        <w:top w:val="none" w:sz="0" w:space="0" w:color="auto"/>
        <w:left w:val="none" w:sz="0" w:space="0" w:color="auto"/>
        <w:bottom w:val="none" w:sz="0" w:space="0" w:color="auto"/>
        <w:right w:val="none" w:sz="0" w:space="0" w:color="auto"/>
      </w:divBdr>
    </w:div>
    <w:div w:id="1225332482">
      <w:bodyDiv w:val="1"/>
      <w:marLeft w:val="0"/>
      <w:marRight w:val="0"/>
      <w:marTop w:val="0"/>
      <w:marBottom w:val="0"/>
      <w:divBdr>
        <w:top w:val="none" w:sz="0" w:space="0" w:color="auto"/>
        <w:left w:val="none" w:sz="0" w:space="0" w:color="auto"/>
        <w:bottom w:val="none" w:sz="0" w:space="0" w:color="auto"/>
        <w:right w:val="none" w:sz="0" w:space="0" w:color="auto"/>
      </w:divBdr>
    </w:div>
    <w:div w:id="1271545791">
      <w:bodyDiv w:val="1"/>
      <w:marLeft w:val="0"/>
      <w:marRight w:val="0"/>
      <w:marTop w:val="0"/>
      <w:marBottom w:val="0"/>
      <w:divBdr>
        <w:top w:val="none" w:sz="0" w:space="0" w:color="auto"/>
        <w:left w:val="none" w:sz="0" w:space="0" w:color="auto"/>
        <w:bottom w:val="none" w:sz="0" w:space="0" w:color="auto"/>
        <w:right w:val="none" w:sz="0" w:space="0" w:color="auto"/>
      </w:divBdr>
    </w:div>
    <w:div w:id="1492481797">
      <w:bodyDiv w:val="1"/>
      <w:marLeft w:val="0"/>
      <w:marRight w:val="0"/>
      <w:marTop w:val="0"/>
      <w:marBottom w:val="0"/>
      <w:divBdr>
        <w:top w:val="none" w:sz="0" w:space="0" w:color="auto"/>
        <w:left w:val="none" w:sz="0" w:space="0" w:color="auto"/>
        <w:bottom w:val="none" w:sz="0" w:space="0" w:color="auto"/>
        <w:right w:val="none" w:sz="0" w:space="0" w:color="auto"/>
      </w:divBdr>
    </w:div>
    <w:div w:id="1514227354">
      <w:bodyDiv w:val="1"/>
      <w:marLeft w:val="0"/>
      <w:marRight w:val="0"/>
      <w:marTop w:val="0"/>
      <w:marBottom w:val="0"/>
      <w:divBdr>
        <w:top w:val="none" w:sz="0" w:space="0" w:color="auto"/>
        <w:left w:val="none" w:sz="0" w:space="0" w:color="auto"/>
        <w:bottom w:val="none" w:sz="0" w:space="0" w:color="auto"/>
        <w:right w:val="none" w:sz="0" w:space="0" w:color="auto"/>
      </w:divBdr>
    </w:div>
    <w:div w:id="1666595094">
      <w:bodyDiv w:val="1"/>
      <w:marLeft w:val="0"/>
      <w:marRight w:val="0"/>
      <w:marTop w:val="0"/>
      <w:marBottom w:val="0"/>
      <w:divBdr>
        <w:top w:val="none" w:sz="0" w:space="0" w:color="auto"/>
        <w:left w:val="none" w:sz="0" w:space="0" w:color="auto"/>
        <w:bottom w:val="none" w:sz="0" w:space="0" w:color="auto"/>
        <w:right w:val="none" w:sz="0" w:space="0" w:color="auto"/>
      </w:divBdr>
    </w:div>
    <w:div w:id="1734042108">
      <w:bodyDiv w:val="1"/>
      <w:marLeft w:val="0"/>
      <w:marRight w:val="0"/>
      <w:marTop w:val="0"/>
      <w:marBottom w:val="0"/>
      <w:divBdr>
        <w:top w:val="none" w:sz="0" w:space="0" w:color="auto"/>
        <w:left w:val="none" w:sz="0" w:space="0" w:color="auto"/>
        <w:bottom w:val="none" w:sz="0" w:space="0" w:color="auto"/>
        <w:right w:val="none" w:sz="0" w:space="0" w:color="auto"/>
      </w:divBdr>
    </w:div>
    <w:div w:id="1816531318">
      <w:bodyDiv w:val="1"/>
      <w:marLeft w:val="0"/>
      <w:marRight w:val="0"/>
      <w:marTop w:val="0"/>
      <w:marBottom w:val="0"/>
      <w:divBdr>
        <w:top w:val="none" w:sz="0" w:space="0" w:color="auto"/>
        <w:left w:val="none" w:sz="0" w:space="0" w:color="auto"/>
        <w:bottom w:val="none" w:sz="0" w:space="0" w:color="auto"/>
        <w:right w:val="none" w:sz="0" w:space="0" w:color="auto"/>
      </w:divBdr>
    </w:div>
    <w:div w:id="1842357669">
      <w:bodyDiv w:val="1"/>
      <w:marLeft w:val="0"/>
      <w:marRight w:val="0"/>
      <w:marTop w:val="0"/>
      <w:marBottom w:val="0"/>
      <w:divBdr>
        <w:top w:val="none" w:sz="0" w:space="0" w:color="auto"/>
        <w:left w:val="none" w:sz="0" w:space="0" w:color="auto"/>
        <w:bottom w:val="none" w:sz="0" w:space="0" w:color="auto"/>
        <w:right w:val="none" w:sz="0" w:space="0" w:color="auto"/>
      </w:divBdr>
    </w:div>
    <w:div w:id="1864054606">
      <w:bodyDiv w:val="1"/>
      <w:marLeft w:val="0"/>
      <w:marRight w:val="0"/>
      <w:marTop w:val="0"/>
      <w:marBottom w:val="0"/>
      <w:divBdr>
        <w:top w:val="none" w:sz="0" w:space="0" w:color="auto"/>
        <w:left w:val="none" w:sz="0" w:space="0" w:color="auto"/>
        <w:bottom w:val="none" w:sz="0" w:space="0" w:color="auto"/>
        <w:right w:val="none" w:sz="0" w:space="0" w:color="auto"/>
      </w:divBdr>
    </w:div>
    <w:div w:id="19031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1.medbullets.com/gastrointestinal/110004/gastrointestinal-tract-histology#21262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ep1.medbullets.com/gastrointestinal/110004/gastrointestinal-tract-histology#10105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ep1.medbullets.com/gastrointestinal/110004/gastrointestinal-tract-histology#213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2E0F-9D17-426D-AC3F-066E2C15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2020-05-06T12:58:00Z</dcterms:created>
  <dcterms:modified xsi:type="dcterms:W3CDTF">2020-05-06T12:58:00Z</dcterms:modified>
</cp:coreProperties>
</file>