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Pr="001A11BD" w:rsidRDefault="001A11BD" w:rsidP="001A11BD">
      <w:pPr>
        <w:spacing w:line="480" w:lineRule="auto"/>
        <w:rPr>
          <w:rFonts w:ascii="Times New Roman" w:hAnsi="Times New Roman" w:cs="Times New Roman"/>
          <w:b/>
          <w:sz w:val="48"/>
          <w:szCs w:val="48"/>
        </w:rPr>
      </w:pPr>
      <w:r w:rsidRPr="001A11BD">
        <w:rPr>
          <w:rFonts w:ascii="Times New Roman" w:hAnsi="Times New Roman" w:cs="Times New Roman"/>
          <w:b/>
          <w:sz w:val="48"/>
          <w:szCs w:val="48"/>
        </w:rPr>
        <w:t>AUGOYE OMESIRI</w:t>
      </w:r>
    </w:p>
    <w:p w:rsidR="001A11BD" w:rsidRPr="001A11BD" w:rsidRDefault="001A11BD" w:rsidP="001A11BD">
      <w:pPr>
        <w:spacing w:line="480" w:lineRule="auto"/>
        <w:rPr>
          <w:rFonts w:ascii="Times New Roman" w:hAnsi="Times New Roman" w:cs="Times New Roman"/>
          <w:b/>
          <w:sz w:val="48"/>
          <w:szCs w:val="48"/>
        </w:rPr>
      </w:pPr>
    </w:p>
    <w:p w:rsidR="001A11BD" w:rsidRPr="001A11BD" w:rsidRDefault="001A11BD" w:rsidP="001A11BD">
      <w:pPr>
        <w:spacing w:line="480" w:lineRule="auto"/>
        <w:rPr>
          <w:rFonts w:ascii="Times New Roman" w:hAnsi="Times New Roman" w:cs="Times New Roman"/>
          <w:b/>
          <w:sz w:val="48"/>
          <w:szCs w:val="48"/>
        </w:rPr>
      </w:pPr>
      <w:r w:rsidRPr="001A11BD">
        <w:rPr>
          <w:rFonts w:ascii="Times New Roman" w:hAnsi="Times New Roman" w:cs="Times New Roman"/>
          <w:b/>
          <w:sz w:val="48"/>
          <w:szCs w:val="48"/>
        </w:rPr>
        <w:t>ANATOMY</w:t>
      </w:r>
    </w:p>
    <w:p w:rsidR="001A11BD" w:rsidRPr="001A11BD" w:rsidRDefault="001A11BD" w:rsidP="001A11BD">
      <w:pPr>
        <w:spacing w:line="480" w:lineRule="auto"/>
        <w:rPr>
          <w:rFonts w:ascii="Times New Roman" w:hAnsi="Times New Roman" w:cs="Times New Roman"/>
          <w:b/>
          <w:sz w:val="48"/>
          <w:szCs w:val="48"/>
        </w:rPr>
      </w:pPr>
    </w:p>
    <w:p w:rsidR="001A11BD" w:rsidRPr="001A11BD" w:rsidRDefault="001A11BD" w:rsidP="001A11BD">
      <w:pPr>
        <w:spacing w:line="480" w:lineRule="auto"/>
        <w:rPr>
          <w:rFonts w:ascii="Times New Roman" w:hAnsi="Times New Roman" w:cs="Times New Roman"/>
          <w:b/>
          <w:sz w:val="48"/>
          <w:szCs w:val="48"/>
        </w:rPr>
      </w:pPr>
      <w:r w:rsidRPr="001A11BD">
        <w:rPr>
          <w:rFonts w:ascii="Times New Roman" w:hAnsi="Times New Roman" w:cs="Times New Roman"/>
          <w:b/>
          <w:sz w:val="48"/>
          <w:szCs w:val="48"/>
        </w:rPr>
        <w:t>18/MHS01/094</w:t>
      </w:r>
    </w:p>
    <w:p w:rsidR="001A11BD" w:rsidRPr="001A11BD" w:rsidRDefault="001A11BD" w:rsidP="001A11BD">
      <w:pPr>
        <w:spacing w:line="480" w:lineRule="auto"/>
        <w:rPr>
          <w:rFonts w:ascii="Times New Roman" w:hAnsi="Times New Roman" w:cs="Times New Roman"/>
          <w:b/>
          <w:sz w:val="48"/>
          <w:szCs w:val="48"/>
        </w:rPr>
      </w:pPr>
    </w:p>
    <w:p w:rsidR="001A11BD" w:rsidRDefault="001A11BD" w:rsidP="001A11BD">
      <w:pPr>
        <w:spacing w:line="480" w:lineRule="auto"/>
        <w:rPr>
          <w:rFonts w:ascii="Times New Roman" w:hAnsi="Times New Roman" w:cs="Times New Roman"/>
          <w:b/>
          <w:sz w:val="48"/>
          <w:szCs w:val="48"/>
        </w:rPr>
      </w:pPr>
      <w:r w:rsidRPr="001A11BD">
        <w:rPr>
          <w:rFonts w:ascii="Times New Roman" w:hAnsi="Times New Roman" w:cs="Times New Roman"/>
          <w:b/>
          <w:sz w:val="48"/>
          <w:szCs w:val="48"/>
        </w:rPr>
        <w:t>BCH 204 MINERALS</w:t>
      </w:r>
    </w:p>
    <w:p w:rsidR="001A11BD" w:rsidRDefault="001A11BD" w:rsidP="001A11BD">
      <w:pPr>
        <w:spacing w:line="480" w:lineRule="auto"/>
        <w:rPr>
          <w:rFonts w:ascii="Times New Roman" w:hAnsi="Times New Roman" w:cs="Times New Roman"/>
          <w:b/>
          <w:sz w:val="48"/>
          <w:szCs w:val="48"/>
        </w:rPr>
      </w:pPr>
    </w:p>
    <w:p w:rsidR="001A11BD" w:rsidRDefault="001A11BD" w:rsidP="001A11BD">
      <w:pPr>
        <w:spacing w:line="480" w:lineRule="auto"/>
        <w:rPr>
          <w:rFonts w:ascii="Times New Roman" w:hAnsi="Times New Roman" w:cs="Times New Roman"/>
          <w:b/>
          <w:sz w:val="48"/>
          <w:szCs w:val="48"/>
        </w:rPr>
      </w:pPr>
    </w:p>
    <w:p w:rsidR="001A11BD" w:rsidRDefault="001A11BD" w:rsidP="001A11BD">
      <w:pPr>
        <w:spacing w:line="480" w:lineRule="auto"/>
        <w:rPr>
          <w:rFonts w:ascii="Times New Roman" w:hAnsi="Times New Roman" w:cs="Times New Roman"/>
          <w:b/>
          <w:sz w:val="48"/>
          <w:szCs w:val="48"/>
        </w:rPr>
      </w:pPr>
    </w:p>
    <w:p w:rsidR="001A11BD" w:rsidRPr="00507423" w:rsidRDefault="001A11BD" w:rsidP="00507423">
      <w:pPr>
        <w:autoSpaceDE w:val="0"/>
        <w:autoSpaceDN w:val="0"/>
        <w:adjustRightInd w:val="0"/>
        <w:spacing w:after="160" w:line="360" w:lineRule="auto"/>
        <w:rPr>
          <w:rFonts w:ascii="Times New Roman" w:hAnsi="Times New Roman" w:cs="Times New Roman"/>
          <w:color w:val="000000"/>
          <w:sz w:val="24"/>
          <w:szCs w:val="24"/>
        </w:rPr>
      </w:pPr>
      <w:r w:rsidRPr="00507423">
        <w:rPr>
          <w:rFonts w:ascii="Times New Roman" w:hAnsi="Times New Roman" w:cs="Times New Roman"/>
          <w:color w:val="000000"/>
          <w:sz w:val="24"/>
          <w:szCs w:val="24"/>
        </w:rPr>
        <w:lastRenderedPageBreak/>
        <w:t>Outline the toxicity valve and the deficiency manifestation of the following mineral</w:t>
      </w:r>
    </w:p>
    <w:p w:rsidR="001A11BD" w:rsidRPr="00507423" w:rsidRDefault="001A11BD" w:rsidP="00507423">
      <w:pPr>
        <w:pStyle w:val="ListParagraph"/>
        <w:numPr>
          <w:ilvl w:val="0"/>
          <w:numId w:val="1"/>
        </w:numPr>
        <w:autoSpaceDE w:val="0"/>
        <w:autoSpaceDN w:val="0"/>
        <w:adjustRightInd w:val="0"/>
        <w:spacing w:after="160" w:line="360" w:lineRule="auto"/>
        <w:rPr>
          <w:rFonts w:ascii="Times New Roman" w:hAnsi="Times New Roman" w:cs="Times New Roman"/>
          <w:b/>
          <w:color w:val="000000"/>
          <w:sz w:val="24"/>
          <w:szCs w:val="24"/>
        </w:rPr>
      </w:pPr>
      <w:r w:rsidRPr="00507423">
        <w:rPr>
          <w:rFonts w:ascii="Times New Roman" w:hAnsi="Times New Roman" w:cs="Times New Roman"/>
          <w:b/>
          <w:color w:val="000000"/>
          <w:sz w:val="24"/>
          <w:szCs w:val="24"/>
        </w:rPr>
        <w:t>Potassium: Toxicity Value</w:t>
      </w:r>
    </w:p>
    <w:p w:rsidR="001A11BD" w:rsidRPr="00507423" w:rsidRDefault="001A11BD" w:rsidP="00507423">
      <w:pPr>
        <w:pStyle w:val="NormalWeb"/>
        <w:spacing w:before="0" w:beforeAutospacing="0" w:after="240" w:afterAutospacing="0" w:line="360" w:lineRule="auto"/>
        <w:rPr>
          <w:color w:val="2E2E2E"/>
        </w:rPr>
      </w:pPr>
      <w:r w:rsidRPr="00507423">
        <w:rPr>
          <w:rFonts w:ascii="Georgia" w:hAnsi="Georgia"/>
          <w:color w:val="2E2E2E"/>
        </w:rPr>
        <w:t> </w:t>
      </w:r>
      <w:proofErr w:type="gramStart"/>
      <w:r w:rsidRPr="00507423">
        <w:rPr>
          <w:color w:val="2E2E2E"/>
        </w:rPr>
        <w:t>toxicity</w:t>
      </w:r>
      <w:proofErr w:type="gramEnd"/>
      <w:r w:rsidRPr="00507423">
        <w:rPr>
          <w:color w:val="2E2E2E"/>
        </w:rPr>
        <w:t xml:space="preserve"> signs, including excess salivation, muscular tremors of legs, and excitability were observed with potassium doses greater than .58 g of potassium per kilogram body weight. Three of five calves given 1.73 g of potassium per kilogram, three of four calves given 2.31 g of potassium per kilogram, and one calf given 2.88 g of potassium per kilogram body weight died.</w:t>
      </w:r>
    </w:p>
    <w:p w:rsidR="00E50674" w:rsidRPr="00507423" w:rsidRDefault="001A11BD" w:rsidP="00507423">
      <w:pPr>
        <w:pStyle w:val="NormalWeb"/>
        <w:spacing w:before="0" w:beforeAutospacing="0" w:after="240" w:afterAutospacing="0" w:line="360" w:lineRule="auto"/>
        <w:rPr>
          <w:color w:val="2E2E2E"/>
        </w:rPr>
      </w:pPr>
      <w:r w:rsidRPr="00507423">
        <w:rPr>
          <w:color w:val="2E2E2E"/>
        </w:rPr>
        <w:t>With a small number of calve, oral sodium infusions increased plasma sodium in proportion to the dose, but plasma potassium remained relatively constant. Sodium infusions of 2.12 and 2.16 g of sodium per kilogram body weight were fatal.</w:t>
      </w:r>
    </w:p>
    <w:p w:rsidR="00E50674" w:rsidRPr="00507423" w:rsidRDefault="00E50674" w:rsidP="00507423">
      <w:pPr>
        <w:pStyle w:val="NormalWeb"/>
        <w:spacing w:before="0" w:beforeAutospacing="0" w:after="240" w:afterAutospacing="0" w:line="360" w:lineRule="auto"/>
        <w:rPr>
          <w:color w:val="3C4043"/>
        </w:rPr>
      </w:pPr>
      <w:proofErr w:type="gramStart"/>
      <w:r w:rsidRPr="00507423">
        <w:rPr>
          <w:color w:val="3C4043"/>
          <w:highlight w:val="white"/>
        </w:rPr>
        <w:t>potassium</w:t>
      </w:r>
      <w:proofErr w:type="gramEnd"/>
      <w:r w:rsidRPr="00507423">
        <w:rPr>
          <w:color w:val="3C4043"/>
          <w:highlight w:val="white"/>
        </w:rPr>
        <w:t xml:space="preserve"> level higher than 55.5m mol/L is critically high</w:t>
      </w:r>
    </w:p>
    <w:p w:rsidR="00E50674" w:rsidRPr="00507423" w:rsidRDefault="00E50674" w:rsidP="00507423">
      <w:pPr>
        <w:pStyle w:val="NormalWeb"/>
        <w:spacing w:before="0" w:beforeAutospacing="0" w:after="240" w:afterAutospacing="0" w:line="360" w:lineRule="auto"/>
        <w:rPr>
          <w:b/>
          <w:color w:val="3C4043"/>
        </w:rPr>
      </w:pPr>
      <w:proofErr w:type="spellStart"/>
      <w:r w:rsidRPr="00507423">
        <w:rPr>
          <w:b/>
          <w:color w:val="3C4043"/>
        </w:rPr>
        <w:t>Deficency</w:t>
      </w:r>
      <w:proofErr w:type="spellEnd"/>
      <w:r w:rsidRPr="00507423">
        <w:rPr>
          <w:b/>
          <w:color w:val="3C4043"/>
        </w:rPr>
        <w:t xml:space="preserve"> Manifestation </w:t>
      </w:r>
    </w:p>
    <w:p w:rsidR="00E50674" w:rsidRPr="00507423" w:rsidRDefault="00E50674" w:rsidP="00507423">
      <w:pPr>
        <w:pStyle w:val="NormalWeb"/>
        <w:spacing w:before="0" w:beforeAutospacing="0" w:after="240" w:afterAutospacing="0" w:line="360" w:lineRule="auto"/>
        <w:rPr>
          <w:color w:val="3C4043"/>
        </w:rPr>
      </w:pPr>
      <w:r w:rsidRPr="00507423">
        <w:rPr>
          <w:color w:val="3C4043"/>
        </w:rPr>
        <w:t>Weakness and fatigue</w:t>
      </w:r>
    </w:p>
    <w:p w:rsidR="00E50674" w:rsidRPr="00507423" w:rsidRDefault="00E50674" w:rsidP="00507423">
      <w:pPr>
        <w:pStyle w:val="NormalWeb"/>
        <w:spacing w:before="0" w:beforeAutospacing="0" w:after="240" w:afterAutospacing="0" w:line="360" w:lineRule="auto"/>
        <w:rPr>
          <w:color w:val="3C4043"/>
        </w:rPr>
      </w:pPr>
      <w:r w:rsidRPr="00507423">
        <w:rPr>
          <w:color w:val="3C4043"/>
        </w:rPr>
        <w:t xml:space="preserve">Digestive problem </w:t>
      </w:r>
    </w:p>
    <w:p w:rsidR="00E50674" w:rsidRPr="00507423" w:rsidRDefault="00E50674" w:rsidP="00507423">
      <w:pPr>
        <w:pStyle w:val="NormalWeb"/>
        <w:spacing w:before="0" w:beforeAutospacing="0" w:after="240" w:afterAutospacing="0" w:line="360" w:lineRule="auto"/>
        <w:rPr>
          <w:color w:val="3C4043"/>
        </w:rPr>
      </w:pPr>
      <w:r w:rsidRPr="00507423">
        <w:rPr>
          <w:color w:val="3C4043"/>
        </w:rPr>
        <w:t>Muscle cramps</w:t>
      </w:r>
    </w:p>
    <w:p w:rsidR="00E50674" w:rsidRPr="00507423" w:rsidRDefault="00E50674" w:rsidP="00507423">
      <w:pPr>
        <w:pStyle w:val="NormalWeb"/>
        <w:spacing w:before="0" w:beforeAutospacing="0" w:after="240" w:afterAutospacing="0" w:line="360" w:lineRule="auto"/>
        <w:rPr>
          <w:bCs/>
          <w:color w:val="231F20"/>
        </w:rPr>
      </w:pPr>
      <w:bookmarkStart w:id="0" w:name="section4"/>
      <w:r w:rsidRPr="00507423">
        <w:rPr>
          <w:bCs/>
          <w:color w:val="231F20"/>
        </w:rPr>
        <w:t>Heart Palpitations</w:t>
      </w:r>
      <w:bookmarkEnd w:id="0"/>
    </w:p>
    <w:p w:rsidR="00E50674" w:rsidRPr="00507423" w:rsidRDefault="00E50674" w:rsidP="00507423">
      <w:pPr>
        <w:pStyle w:val="NormalWeb"/>
        <w:spacing w:before="0" w:beforeAutospacing="0" w:after="240" w:afterAutospacing="0" w:line="360" w:lineRule="auto"/>
        <w:rPr>
          <w:bCs/>
          <w:color w:val="231F20"/>
        </w:rPr>
      </w:pPr>
      <w:r w:rsidRPr="00507423">
        <w:rPr>
          <w:bCs/>
          <w:color w:val="231F20"/>
        </w:rPr>
        <w:t xml:space="preserve">Breathing problem </w:t>
      </w:r>
    </w:p>
    <w:p w:rsidR="00E50674" w:rsidRPr="00507423" w:rsidRDefault="00E50674" w:rsidP="00507423">
      <w:pPr>
        <w:pStyle w:val="NormalWeb"/>
        <w:spacing w:before="0" w:beforeAutospacing="0" w:after="240" w:afterAutospacing="0" w:line="360" w:lineRule="auto"/>
        <w:rPr>
          <w:bCs/>
          <w:color w:val="231F20"/>
        </w:rPr>
      </w:pPr>
      <w:r w:rsidRPr="00507423">
        <w:rPr>
          <w:bCs/>
          <w:color w:val="231F20"/>
        </w:rPr>
        <w:t xml:space="preserve">Numbness </w:t>
      </w:r>
    </w:p>
    <w:p w:rsidR="00E50674" w:rsidRPr="00507423" w:rsidRDefault="00E50674" w:rsidP="00507423">
      <w:pPr>
        <w:pStyle w:val="NormalWeb"/>
        <w:numPr>
          <w:ilvl w:val="0"/>
          <w:numId w:val="1"/>
        </w:numPr>
        <w:spacing w:before="0" w:beforeAutospacing="0" w:after="240" w:afterAutospacing="0" w:line="360" w:lineRule="auto"/>
        <w:rPr>
          <w:b/>
          <w:bCs/>
          <w:color w:val="231F20"/>
        </w:rPr>
      </w:pPr>
      <w:r w:rsidRPr="00507423">
        <w:rPr>
          <w:b/>
          <w:bCs/>
          <w:color w:val="231F20"/>
        </w:rPr>
        <w:t xml:space="preserve">Iron: Toxicity </w:t>
      </w:r>
      <w:proofErr w:type="spellStart"/>
      <w:r w:rsidRPr="00507423">
        <w:rPr>
          <w:b/>
          <w:bCs/>
          <w:color w:val="231F20"/>
        </w:rPr>
        <w:t>Vaue</w:t>
      </w:r>
      <w:proofErr w:type="spellEnd"/>
    </w:p>
    <w:p w:rsidR="00E50674" w:rsidRPr="00507423" w:rsidRDefault="00E50674" w:rsidP="00507423">
      <w:pPr>
        <w:pStyle w:val="NormalWeb"/>
        <w:spacing w:before="0" w:beforeAutospacing="0" w:after="240" w:afterAutospacing="0" w:line="360" w:lineRule="auto"/>
        <w:ind w:left="720"/>
        <w:rPr>
          <w:b/>
          <w:bCs/>
          <w:color w:val="231F20"/>
        </w:rPr>
      </w:pPr>
      <w:r w:rsidRPr="00507423">
        <w:rPr>
          <w:color w:val="000000"/>
          <w:shd w:val="clear" w:color="auto" w:fill="FFFFFF"/>
        </w:rPr>
        <w:t xml:space="preserve">Ingestion of less than 20 mg/kg of elemental iron is non-toxic. Ingestion of 20 mg/kg to 60 mg/kg results in moderate symptoms. Ingestion of more than 60 mg/kg can result in severe toxicity and lead to severe morbidity and mortality. The amount of elemental iron ingested is different depending on the formulations of iron salts. The most common iron formulations are 325 mg ferrous sulfate tablets, which contains 20% (or 65 mg) of elemental iron per tablet; 300 mg ferrous </w:t>
      </w:r>
      <w:proofErr w:type="spellStart"/>
      <w:r w:rsidRPr="00507423">
        <w:rPr>
          <w:color w:val="000000"/>
          <w:shd w:val="clear" w:color="auto" w:fill="FFFFFF"/>
        </w:rPr>
        <w:t>gluconate</w:t>
      </w:r>
      <w:proofErr w:type="spellEnd"/>
      <w:r w:rsidRPr="00507423">
        <w:rPr>
          <w:color w:val="000000"/>
          <w:shd w:val="clear" w:color="auto" w:fill="FFFFFF"/>
        </w:rPr>
        <w:t xml:space="preserve"> tablets, which contain 12% (or 36 mg) of elemental iron per tablet; and 100 mg ferrous </w:t>
      </w:r>
      <w:proofErr w:type="spellStart"/>
      <w:r w:rsidRPr="00507423">
        <w:rPr>
          <w:color w:val="000000"/>
          <w:shd w:val="clear" w:color="auto" w:fill="FFFFFF"/>
        </w:rPr>
        <w:t>fumarate</w:t>
      </w:r>
      <w:proofErr w:type="spellEnd"/>
      <w:r w:rsidRPr="00507423">
        <w:rPr>
          <w:color w:val="000000"/>
          <w:shd w:val="clear" w:color="auto" w:fill="FFFFFF"/>
        </w:rPr>
        <w:t xml:space="preserve"> tablets, which contain 33% (or 33 mg) of elemental iron per tablet. Prenatal vitamins may contain 60 to 90 mg of elemental iron per tablet. Children's vitamins vary from 5 to 19 mg of elemental iron per tablet</w:t>
      </w:r>
    </w:p>
    <w:p w:rsidR="00E50674" w:rsidRPr="00507423" w:rsidRDefault="00CF01F8" w:rsidP="00507423">
      <w:pPr>
        <w:pStyle w:val="NormalWeb"/>
        <w:spacing w:before="0" w:beforeAutospacing="0" w:after="240" w:afterAutospacing="0" w:line="360" w:lineRule="auto"/>
        <w:rPr>
          <w:b/>
          <w:color w:val="2E2E2E"/>
        </w:rPr>
      </w:pPr>
      <w:r w:rsidRPr="00507423">
        <w:rPr>
          <w:b/>
          <w:color w:val="2E2E2E"/>
        </w:rPr>
        <w:t xml:space="preserve">Deficiency Manifestation </w:t>
      </w:r>
    </w:p>
    <w:p w:rsidR="00CF01F8" w:rsidRPr="00507423" w:rsidRDefault="00CF01F8" w:rsidP="00507423">
      <w:pPr>
        <w:spacing w:beforeAutospacing="1" w:after="0" w:afterAutospacing="1" w:line="360" w:lineRule="auto"/>
        <w:textAlignment w:val="baseline"/>
        <w:rPr>
          <w:rFonts w:ascii="Times New Roman" w:eastAsia="Times New Roman" w:hAnsi="Times New Roman" w:cs="Times New Roman"/>
          <w:color w:val="333333"/>
          <w:sz w:val="24"/>
          <w:szCs w:val="24"/>
        </w:rPr>
      </w:pPr>
      <w:r w:rsidRPr="00507423">
        <w:rPr>
          <w:rFonts w:ascii="Times New Roman" w:eastAsia="Times New Roman" w:hAnsi="Times New Roman" w:cs="Times New Roman"/>
          <w:color w:val="333333"/>
          <w:sz w:val="24"/>
          <w:szCs w:val="24"/>
        </w:rPr>
        <w:t>The signs and symptoms of an iron deficiency depend on whether the patient is </w:t>
      </w:r>
      <w:proofErr w:type="spellStart"/>
      <w:r w:rsidRPr="00507423">
        <w:rPr>
          <w:rFonts w:ascii="Times New Roman" w:eastAsia="Times New Roman" w:hAnsi="Times New Roman" w:cs="Times New Roman"/>
          <w:color w:val="333333"/>
          <w:sz w:val="24"/>
          <w:szCs w:val="24"/>
        </w:rPr>
        <w:t>anaemic</w:t>
      </w:r>
      <w:proofErr w:type="spellEnd"/>
      <w:r w:rsidRPr="00507423">
        <w:rPr>
          <w:rFonts w:ascii="Times New Roman" w:eastAsia="Times New Roman" w:hAnsi="Times New Roman" w:cs="Times New Roman"/>
          <w:color w:val="333333"/>
          <w:sz w:val="24"/>
          <w:szCs w:val="24"/>
        </w:rPr>
        <w:t xml:space="preserve">, and if so, how fast the </w:t>
      </w:r>
      <w:proofErr w:type="spellStart"/>
      <w:r w:rsidRPr="00507423">
        <w:rPr>
          <w:rFonts w:ascii="Times New Roman" w:eastAsia="Times New Roman" w:hAnsi="Times New Roman" w:cs="Times New Roman"/>
          <w:color w:val="333333"/>
          <w:sz w:val="24"/>
          <w:szCs w:val="24"/>
        </w:rPr>
        <w:t>anaemia</w:t>
      </w:r>
      <w:proofErr w:type="spellEnd"/>
      <w:r w:rsidRPr="00507423">
        <w:rPr>
          <w:rFonts w:ascii="Times New Roman" w:eastAsia="Times New Roman" w:hAnsi="Times New Roman" w:cs="Times New Roman"/>
          <w:color w:val="333333"/>
          <w:sz w:val="24"/>
          <w:szCs w:val="24"/>
        </w:rPr>
        <w:t xml:space="preserve"> develops. In cases where </w:t>
      </w:r>
      <w:proofErr w:type="spellStart"/>
      <w:r w:rsidRPr="00507423">
        <w:rPr>
          <w:rFonts w:ascii="Times New Roman" w:eastAsia="Times New Roman" w:hAnsi="Times New Roman" w:cs="Times New Roman"/>
          <w:color w:val="333333"/>
          <w:sz w:val="24"/>
          <w:szCs w:val="24"/>
        </w:rPr>
        <w:t>anaemia</w:t>
      </w:r>
      <w:proofErr w:type="spellEnd"/>
      <w:r w:rsidRPr="00507423">
        <w:rPr>
          <w:rFonts w:ascii="Times New Roman" w:eastAsia="Times New Roman" w:hAnsi="Times New Roman" w:cs="Times New Roman"/>
          <w:color w:val="333333"/>
          <w:sz w:val="24"/>
          <w:szCs w:val="24"/>
        </w:rPr>
        <w:t xml:space="preserve"> develops slowly, the patient can often tolerate extremely low concentrations of red blood cells (&lt; 100 g/L) for some weeks before developing any symptoms. The first symptoms to appear are due to low delivery of oxygen to tissues, and may include:</w:t>
      </w:r>
    </w:p>
    <w:p w:rsidR="00CF01F8" w:rsidRPr="00507423" w:rsidRDefault="00CF01F8" w:rsidP="00507423">
      <w:pPr>
        <w:numPr>
          <w:ilvl w:val="0"/>
          <w:numId w:val="2"/>
        </w:numPr>
        <w:spacing w:before="100" w:beforeAutospacing="1" w:after="100" w:afterAutospacing="1" w:line="360" w:lineRule="auto"/>
        <w:textAlignment w:val="baseline"/>
        <w:rPr>
          <w:rFonts w:ascii="Times New Roman" w:eastAsia="Times New Roman" w:hAnsi="Times New Roman" w:cs="Times New Roman"/>
          <w:color w:val="333333"/>
          <w:sz w:val="24"/>
          <w:szCs w:val="24"/>
        </w:rPr>
      </w:pPr>
      <w:r w:rsidRPr="00507423">
        <w:rPr>
          <w:rFonts w:ascii="Times New Roman" w:eastAsia="Times New Roman" w:hAnsi="Times New Roman" w:cs="Times New Roman"/>
          <w:color w:val="333333"/>
          <w:sz w:val="24"/>
          <w:szCs w:val="24"/>
        </w:rPr>
        <w:t>Lethargy</w:t>
      </w:r>
    </w:p>
    <w:p w:rsidR="00CF01F8" w:rsidRPr="00507423" w:rsidRDefault="00CF01F8" w:rsidP="00507423">
      <w:pPr>
        <w:numPr>
          <w:ilvl w:val="0"/>
          <w:numId w:val="2"/>
        </w:numPr>
        <w:spacing w:before="100" w:beforeAutospacing="1" w:after="100" w:afterAutospacing="1" w:line="360" w:lineRule="auto"/>
        <w:textAlignment w:val="baseline"/>
        <w:rPr>
          <w:rFonts w:ascii="Times New Roman" w:eastAsia="Times New Roman" w:hAnsi="Times New Roman" w:cs="Times New Roman"/>
          <w:color w:val="333333"/>
          <w:sz w:val="24"/>
          <w:szCs w:val="24"/>
        </w:rPr>
      </w:pPr>
      <w:r w:rsidRPr="00507423">
        <w:rPr>
          <w:rFonts w:ascii="Times New Roman" w:eastAsia="Times New Roman" w:hAnsi="Times New Roman" w:cs="Times New Roman"/>
          <w:color w:val="333333"/>
          <w:sz w:val="24"/>
          <w:szCs w:val="24"/>
        </w:rPr>
        <w:t>Weakness</w:t>
      </w:r>
    </w:p>
    <w:p w:rsidR="00CF01F8" w:rsidRPr="00507423" w:rsidRDefault="00CF01F8" w:rsidP="00507423">
      <w:pPr>
        <w:numPr>
          <w:ilvl w:val="0"/>
          <w:numId w:val="2"/>
        </w:numPr>
        <w:spacing w:before="100" w:beforeAutospacing="1" w:after="100" w:afterAutospacing="1" w:line="360" w:lineRule="auto"/>
        <w:textAlignment w:val="baseline"/>
        <w:rPr>
          <w:rFonts w:ascii="Times New Roman" w:eastAsia="Times New Roman" w:hAnsi="Times New Roman" w:cs="Times New Roman"/>
          <w:color w:val="333333"/>
          <w:sz w:val="24"/>
          <w:szCs w:val="24"/>
        </w:rPr>
      </w:pPr>
      <w:r w:rsidRPr="00507423">
        <w:rPr>
          <w:rFonts w:ascii="Times New Roman" w:eastAsia="Times New Roman" w:hAnsi="Times New Roman" w:cs="Times New Roman"/>
          <w:color w:val="333333"/>
          <w:sz w:val="24"/>
          <w:szCs w:val="24"/>
        </w:rPr>
        <w:t>Poor concentration</w:t>
      </w:r>
    </w:p>
    <w:p w:rsidR="00CF01F8" w:rsidRPr="00507423" w:rsidRDefault="00CF01F8" w:rsidP="00507423">
      <w:pPr>
        <w:numPr>
          <w:ilvl w:val="0"/>
          <w:numId w:val="2"/>
        </w:numPr>
        <w:spacing w:before="100" w:beforeAutospacing="1" w:after="100" w:afterAutospacing="1" w:line="360" w:lineRule="auto"/>
        <w:textAlignment w:val="baseline"/>
        <w:rPr>
          <w:rFonts w:ascii="Times New Roman" w:eastAsia="Times New Roman" w:hAnsi="Times New Roman" w:cs="Times New Roman"/>
          <w:color w:val="333333"/>
          <w:sz w:val="24"/>
          <w:szCs w:val="24"/>
        </w:rPr>
      </w:pPr>
      <w:r w:rsidRPr="00507423">
        <w:rPr>
          <w:rFonts w:ascii="Times New Roman" w:eastAsia="Times New Roman" w:hAnsi="Times New Roman" w:cs="Times New Roman"/>
          <w:color w:val="333333"/>
          <w:sz w:val="24"/>
          <w:szCs w:val="24"/>
        </w:rPr>
        <w:t>Shortness of breath</w:t>
      </w:r>
    </w:p>
    <w:p w:rsidR="00CF01F8" w:rsidRPr="00507423" w:rsidRDefault="00CF01F8" w:rsidP="00507423">
      <w:pPr>
        <w:numPr>
          <w:ilvl w:val="0"/>
          <w:numId w:val="2"/>
        </w:numPr>
        <w:spacing w:before="100" w:beforeAutospacing="1" w:after="100" w:afterAutospacing="1" w:line="360" w:lineRule="auto"/>
        <w:textAlignment w:val="baseline"/>
        <w:rPr>
          <w:rFonts w:ascii="Times New Roman" w:eastAsia="Times New Roman" w:hAnsi="Times New Roman" w:cs="Times New Roman"/>
          <w:color w:val="333333"/>
          <w:sz w:val="24"/>
          <w:szCs w:val="24"/>
        </w:rPr>
      </w:pPr>
      <w:r w:rsidRPr="00507423">
        <w:rPr>
          <w:rFonts w:ascii="Times New Roman" w:eastAsia="Times New Roman" w:hAnsi="Times New Roman" w:cs="Times New Roman"/>
          <w:color w:val="333333"/>
          <w:sz w:val="24"/>
          <w:szCs w:val="24"/>
        </w:rPr>
        <w:t>Palpitations.</w:t>
      </w:r>
    </w:p>
    <w:p w:rsidR="00CF01F8" w:rsidRPr="00507423" w:rsidRDefault="00CF01F8" w:rsidP="00507423">
      <w:pPr>
        <w:pStyle w:val="NormalWeb"/>
        <w:spacing w:before="0" w:beforeAutospacing="0" w:after="240" w:afterAutospacing="0" w:line="360" w:lineRule="auto"/>
        <w:rPr>
          <w:b/>
          <w:color w:val="2E2E2E"/>
        </w:rPr>
      </w:pPr>
    </w:p>
    <w:p w:rsidR="001A11BD" w:rsidRPr="00507423" w:rsidRDefault="00433BA5" w:rsidP="00507423">
      <w:pPr>
        <w:pStyle w:val="ListParagraph"/>
        <w:numPr>
          <w:ilvl w:val="0"/>
          <w:numId w:val="1"/>
        </w:numPr>
        <w:autoSpaceDE w:val="0"/>
        <w:autoSpaceDN w:val="0"/>
        <w:adjustRightInd w:val="0"/>
        <w:spacing w:after="160" w:line="360" w:lineRule="auto"/>
        <w:rPr>
          <w:rFonts w:ascii="Times New Roman" w:hAnsi="Times New Roman" w:cs="Times New Roman"/>
          <w:b/>
          <w:color w:val="000000"/>
          <w:sz w:val="24"/>
          <w:szCs w:val="24"/>
        </w:rPr>
      </w:pPr>
      <w:r w:rsidRPr="00507423">
        <w:rPr>
          <w:rFonts w:ascii="Times New Roman" w:hAnsi="Times New Roman" w:cs="Times New Roman"/>
          <w:b/>
          <w:color w:val="333333"/>
          <w:sz w:val="24"/>
          <w:szCs w:val="24"/>
          <w:shd w:val="clear" w:color="auto" w:fill="FFFFFF"/>
        </w:rPr>
        <w:t xml:space="preserve">CALCIUM: Toxicity Value </w:t>
      </w:r>
    </w:p>
    <w:p w:rsidR="001A11BD" w:rsidRPr="00507423" w:rsidRDefault="00B452BB" w:rsidP="00507423">
      <w:pPr>
        <w:autoSpaceDE w:val="0"/>
        <w:autoSpaceDN w:val="0"/>
        <w:adjustRightInd w:val="0"/>
        <w:spacing w:after="160" w:line="360" w:lineRule="auto"/>
        <w:rPr>
          <w:rFonts w:ascii="Times New Roman" w:hAnsi="Times New Roman" w:cs="Times New Roman"/>
          <w:color w:val="000000" w:themeColor="text1"/>
          <w:sz w:val="24"/>
          <w:szCs w:val="24"/>
        </w:rPr>
      </w:pPr>
      <w:proofErr w:type="spellStart"/>
      <w:r w:rsidRPr="00507423">
        <w:rPr>
          <w:rFonts w:ascii="Times New Roman" w:hAnsi="Times New Roman" w:cs="Times New Roman"/>
          <w:color w:val="000000" w:themeColor="text1"/>
          <w:sz w:val="24"/>
          <w:szCs w:val="24"/>
          <w:shd w:val="clear" w:color="auto" w:fill="F3F7F9"/>
        </w:rPr>
        <w:t>Asma</w:t>
      </w:r>
      <w:proofErr w:type="spellEnd"/>
      <w:r w:rsidRPr="00507423">
        <w:rPr>
          <w:rFonts w:ascii="Times New Roman" w:hAnsi="Times New Roman" w:cs="Times New Roman"/>
          <w:color w:val="000000" w:themeColor="text1"/>
          <w:sz w:val="24"/>
          <w:szCs w:val="24"/>
          <w:shd w:val="clear" w:color="auto" w:fill="F3F7F9"/>
        </w:rPr>
        <w:t xml:space="preserve"> calcium concentration is maintained within the approximate reference range of 8.8-10.5 mg/</w:t>
      </w:r>
      <w:proofErr w:type="spellStart"/>
      <w:r w:rsidRPr="00507423">
        <w:rPr>
          <w:rFonts w:ascii="Times New Roman" w:hAnsi="Times New Roman" w:cs="Times New Roman"/>
          <w:color w:val="000000" w:themeColor="text1"/>
          <w:sz w:val="24"/>
          <w:szCs w:val="24"/>
          <w:shd w:val="clear" w:color="auto" w:fill="F3F7F9"/>
        </w:rPr>
        <w:t>dL</w:t>
      </w:r>
      <w:proofErr w:type="spellEnd"/>
      <w:r w:rsidRPr="00507423">
        <w:rPr>
          <w:rFonts w:ascii="Times New Roman" w:hAnsi="Times New Roman" w:cs="Times New Roman"/>
          <w:color w:val="000000" w:themeColor="text1"/>
          <w:sz w:val="24"/>
          <w:szCs w:val="24"/>
          <w:shd w:val="clear" w:color="auto" w:fill="F3F7F9"/>
        </w:rPr>
        <w:t xml:space="preserve"> (2.20-2.62 </w:t>
      </w:r>
      <w:proofErr w:type="spellStart"/>
      <w:r w:rsidRPr="00507423">
        <w:rPr>
          <w:rFonts w:ascii="Times New Roman" w:hAnsi="Times New Roman" w:cs="Times New Roman"/>
          <w:color w:val="000000" w:themeColor="text1"/>
          <w:sz w:val="24"/>
          <w:szCs w:val="24"/>
          <w:shd w:val="clear" w:color="auto" w:fill="F3F7F9"/>
        </w:rPr>
        <w:t>mmol</w:t>
      </w:r>
      <w:proofErr w:type="spellEnd"/>
      <w:r w:rsidRPr="00507423">
        <w:rPr>
          <w:rFonts w:ascii="Times New Roman" w:hAnsi="Times New Roman" w:cs="Times New Roman"/>
          <w:color w:val="000000" w:themeColor="text1"/>
          <w:sz w:val="24"/>
          <w:szCs w:val="24"/>
          <w:shd w:val="clear" w:color="auto" w:fill="F3F7F9"/>
        </w:rPr>
        <w:t>/L) so that raised plasma calcium (</w:t>
      </w:r>
      <w:proofErr w:type="spellStart"/>
      <w:r w:rsidRPr="00507423">
        <w:rPr>
          <w:rFonts w:ascii="Times New Roman" w:hAnsi="Times New Roman" w:cs="Times New Roman"/>
          <w:color w:val="000000" w:themeColor="text1"/>
          <w:sz w:val="24"/>
          <w:szCs w:val="24"/>
          <w:shd w:val="clear" w:color="auto" w:fill="F3F7F9"/>
        </w:rPr>
        <w:t>hypercalcemia</w:t>
      </w:r>
      <w:proofErr w:type="spellEnd"/>
      <w:r w:rsidRPr="00507423">
        <w:rPr>
          <w:rFonts w:ascii="Times New Roman" w:hAnsi="Times New Roman" w:cs="Times New Roman"/>
          <w:color w:val="000000" w:themeColor="text1"/>
          <w:sz w:val="24"/>
          <w:szCs w:val="24"/>
          <w:shd w:val="clear" w:color="auto" w:fill="F3F7F9"/>
        </w:rPr>
        <w:t>) is usually diagnosed if plasma calcium is &gt;10.5 mg/</w:t>
      </w:r>
      <w:proofErr w:type="spellStart"/>
      <w:r w:rsidRPr="00507423">
        <w:rPr>
          <w:rFonts w:ascii="Times New Roman" w:hAnsi="Times New Roman" w:cs="Times New Roman"/>
          <w:color w:val="000000" w:themeColor="text1"/>
          <w:sz w:val="24"/>
          <w:szCs w:val="24"/>
          <w:shd w:val="clear" w:color="auto" w:fill="F3F7F9"/>
        </w:rPr>
        <w:t>dL</w:t>
      </w:r>
      <w:proofErr w:type="spellEnd"/>
      <w:r w:rsidRPr="00507423">
        <w:rPr>
          <w:rFonts w:ascii="Times New Roman" w:hAnsi="Times New Roman" w:cs="Times New Roman"/>
          <w:color w:val="000000" w:themeColor="text1"/>
          <w:sz w:val="24"/>
          <w:szCs w:val="24"/>
          <w:shd w:val="clear" w:color="auto" w:fill="F3F7F9"/>
        </w:rPr>
        <w:t xml:space="preserve"> (&gt;2.62 </w:t>
      </w:r>
      <w:proofErr w:type="spellStart"/>
      <w:r w:rsidRPr="00507423">
        <w:rPr>
          <w:rFonts w:ascii="Times New Roman" w:hAnsi="Times New Roman" w:cs="Times New Roman"/>
          <w:color w:val="000000" w:themeColor="text1"/>
          <w:sz w:val="24"/>
          <w:szCs w:val="24"/>
          <w:shd w:val="clear" w:color="auto" w:fill="F3F7F9"/>
        </w:rPr>
        <w:t>mmol</w:t>
      </w:r>
      <w:proofErr w:type="spellEnd"/>
      <w:r w:rsidRPr="00507423">
        <w:rPr>
          <w:rFonts w:ascii="Times New Roman" w:hAnsi="Times New Roman" w:cs="Times New Roman"/>
          <w:color w:val="000000" w:themeColor="text1"/>
          <w:sz w:val="24"/>
          <w:szCs w:val="24"/>
          <w:shd w:val="clear" w:color="auto" w:fill="F3F7F9"/>
        </w:rPr>
        <w:t xml:space="preserve">/L) and severe, potentially life-threatening </w:t>
      </w:r>
      <w:proofErr w:type="spellStart"/>
      <w:r w:rsidRPr="00507423">
        <w:rPr>
          <w:rFonts w:ascii="Times New Roman" w:hAnsi="Times New Roman" w:cs="Times New Roman"/>
          <w:color w:val="000000" w:themeColor="text1"/>
          <w:sz w:val="24"/>
          <w:szCs w:val="24"/>
          <w:shd w:val="clear" w:color="auto" w:fill="F3F7F9"/>
        </w:rPr>
        <w:t>hypercalcemia</w:t>
      </w:r>
      <w:proofErr w:type="spellEnd"/>
      <w:r w:rsidRPr="00507423">
        <w:rPr>
          <w:rFonts w:ascii="Times New Roman" w:hAnsi="Times New Roman" w:cs="Times New Roman"/>
          <w:color w:val="000000" w:themeColor="text1"/>
          <w:sz w:val="24"/>
          <w:szCs w:val="24"/>
          <w:shd w:val="clear" w:color="auto" w:fill="F3F7F9"/>
        </w:rPr>
        <w:t xml:space="preserve"> is roughly defined as plasma calcium &gt;14.4 mg/</w:t>
      </w:r>
      <w:proofErr w:type="spellStart"/>
      <w:r w:rsidRPr="00507423">
        <w:rPr>
          <w:rFonts w:ascii="Times New Roman" w:hAnsi="Times New Roman" w:cs="Times New Roman"/>
          <w:color w:val="000000" w:themeColor="text1"/>
          <w:sz w:val="24"/>
          <w:szCs w:val="24"/>
          <w:shd w:val="clear" w:color="auto" w:fill="F3F7F9"/>
        </w:rPr>
        <w:t>dL</w:t>
      </w:r>
      <w:proofErr w:type="spellEnd"/>
      <w:r w:rsidRPr="00507423">
        <w:rPr>
          <w:rFonts w:ascii="Times New Roman" w:hAnsi="Times New Roman" w:cs="Times New Roman"/>
          <w:color w:val="000000" w:themeColor="text1"/>
          <w:sz w:val="24"/>
          <w:szCs w:val="24"/>
          <w:shd w:val="clear" w:color="auto" w:fill="F3F7F9"/>
        </w:rPr>
        <w:t xml:space="preserve"> (&gt;3.60 </w:t>
      </w:r>
      <w:proofErr w:type="spellStart"/>
      <w:r w:rsidRPr="00507423">
        <w:rPr>
          <w:rFonts w:ascii="Times New Roman" w:hAnsi="Times New Roman" w:cs="Times New Roman"/>
          <w:color w:val="000000" w:themeColor="text1"/>
          <w:sz w:val="24"/>
          <w:szCs w:val="24"/>
          <w:shd w:val="clear" w:color="auto" w:fill="F3F7F9"/>
        </w:rPr>
        <w:t>mmol</w:t>
      </w:r>
      <w:proofErr w:type="spellEnd"/>
      <w:r w:rsidRPr="00507423">
        <w:rPr>
          <w:rFonts w:ascii="Times New Roman" w:hAnsi="Times New Roman" w:cs="Times New Roman"/>
          <w:color w:val="000000" w:themeColor="text1"/>
          <w:sz w:val="24"/>
          <w:szCs w:val="24"/>
          <w:shd w:val="clear" w:color="auto" w:fill="F3F7F9"/>
        </w:rPr>
        <w:t>/L). </w:t>
      </w:r>
    </w:p>
    <w:p w:rsidR="00B452BB" w:rsidRPr="00507423" w:rsidRDefault="00B452BB" w:rsidP="00507423">
      <w:pPr>
        <w:tabs>
          <w:tab w:val="left" w:pos="6465"/>
        </w:tabs>
        <w:spacing w:line="360" w:lineRule="auto"/>
        <w:rPr>
          <w:rFonts w:ascii="Times New Roman" w:hAnsi="Times New Roman" w:cs="Times New Roman"/>
          <w:b/>
          <w:sz w:val="24"/>
          <w:szCs w:val="24"/>
        </w:rPr>
      </w:pPr>
      <w:r w:rsidRPr="00507423">
        <w:rPr>
          <w:rFonts w:ascii="Times New Roman" w:hAnsi="Times New Roman" w:cs="Times New Roman"/>
          <w:b/>
          <w:sz w:val="24"/>
          <w:szCs w:val="24"/>
        </w:rPr>
        <w:t xml:space="preserve">Deficiency Manifestation </w:t>
      </w:r>
      <w:proofErr w:type="gramStart"/>
      <w:r w:rsidRPr="00507423">
        <w:rPr>
          <w:rFonts w:ascii="Times New Roman" w:hAnsi="Times New Roman" w:cs="Times New Roman"/>
          <w:b/>
          <w:sz w:val="24"/>
          <w:szCs w:val="24"/>
        </w:rPr>
        <w:t>of  Calcium</w:t>
      </w:r>
      <w:proofErr w:type="gramEnd"/>
      <w:r w:rsidRPr="00507423">
        <w:rPr>
          <w:rFonts w:ascii="Times New Roman" w:hAnsi="Times New Roman" w:cs="Times New Roman"/>
          <w:b/>
          <w:sz w:val="24"/>
          <w:szCs w:val="24"/>
        </w:rPr>
        <w:t xml:space="preserve"> </w:t>
      </w:r>
    </w:p>
    <w:p w:rsidR="00B452BB" w:rsidRPr="00507423" w:rsidRDefault="00B452BB" w:rsidP="00507423">
      <w:pPr>
        <w:tabs>
          <w:tab w:val="left" w:pos="6465"/>
        </w:tabs>
        <w:spacing w:line="360" w:lineRule="auto"/>
        <w:rPr>
          <w:rFonts w:ascii="Times New Roman" w:hAnsi="Times New Roman" w:cs="Times New Roman"/>
          <w:sz w:val="24"/>
          <w:szCs w:val="24"/>
        </w:rPr>
      </w:pPr>
      <w:proofErr w:type="gramStart"/>
      <w:r w:rsidRPr="00507423">
        <w:rPr>
          <w:rFonts w:ascii="Times New Roman" w:hAnsi="Times New Roman" w:cs="Times New Roman"/>
          <w:color w:val="222222"/>
          <w:sz w:val="24"/>
          <w:szCs w:val="24"/>
          <w:shd w:val="clear" w:color="auto" w:fill="FFFFFF"/>
        </w:rPr>
        <w:t>A low blood level of </w:t>
      </w:r>
      <w:r w:rsidRPr="00507423">
        <w:rPr>
          <w:rFonts w:ascii="Times New Roman" w:hAnsi="Times New Roman" w:cs="Times New Roman"/>
          <w:bCs/>
          <w:color w:val="222222"/>
          <w:sz w:val="24"/>
          <w:szCs w:val="24"/>
          <w:shd w:val="clear" w:color="auto" w:fill="FFFFFF"/>
        </w:rPr>
        <w:t>calcium</w:t>
      </w:r>
      <w:r w:rsidRPr="00507423">
        <w:rPr>
          <w:rFonts w:ascii="Times New Roman" w:hAnsi="Times New Roman" w:cs="Times New Roman"/>
          <w:color w:val="222222"/>
          <w:sz w:val="24"/>
          <w:szCs w:val="24"/>
          <w:shd w:val="clear" w:color="auto" w:fill="FFFFFF"/>
        </w:rPr>
        <w:t> (</w:t>
      </w:r>
      <w:proofErr w:type="spellStart"/>
      <w:r w:rsidRPr="00507423">
        <w:rPr>
          <w:rFonts w:ascii="Times New Roman" w:hAnsi="Times New Roman" w:cs="Times New Roman"/>
          <w:color w:val="222222"/>
          <w:sz w:val="24"/>
          <w:szCs w:val="24"/>
          <w:shd w:val="clear" w:color="auto" w:fill="FFFFFF"/>
        </w:rPr>
        <w:t>hypocalcemia</w:t>
      </w:r>
      <w:proofErr w:type="spellEnd"/>
      <w:r w:rsidRPr="00507423">
        <w:rPr>
          <w:rFonts w:ascii="Times New Roman" w:hAnsi="Times New Roman" w:cs="Times New Roman"/>
          <w:color w:val="222222"/>
          <w:sz w:val="24"/>
          <w:szCs w:val="24"/>
          <w:shd w:val="clear" w:color="auto" w:fill="FFFFFF"/>
        </w:rPr>
        <w:t>), which </w:t>
      </w:r>
      <w:r w:rsidRPr="00507423">
        <w:rPr>
          <w:rFonts w:ascii="Times New Roman" w:hAnsi="Times New Roman" w:cs="Times New Roman"/>
          <w:bCs/>
          <w:color w:val="222222"/>
          <w:sz w:val="24"/>
          <w:szCs w:val="24"/>
          <w:shd w:val="clear" w:color="auto" w:fill="FFFFFF"/>
        </w:rPr>
        <w:t>can</w:t>
      </w:r>
      <w:r w:rsidRPr="00507423">
        <w:rPr>
          <w:rFonts w:ascii="Times New Roman" w:hAnsi="Times New Roman" w:cs="Times New Roman"/>
          <w:color w:val="222222"/>
          <w:sz w:val="24"/>
          <w:szCs w:val="24"/>
          <w:shd w:val="clear" w:color="auto" w:fill="FFFFFF"/>
        </w:rPr>
        <w:t> make the nervous system highly irritable, causing spasms of the hands and feet (</w:t>
      </w:r>
      <w:proofErr w:type="spellStart"/>
      <w:r w:rsidRPr="00507423">
        <w:rPr>
          <w:rFonts w:ascii="Times New Roman" w:hAnsi="Times New Roman" w:cs="Times New Roman"/>
          <w:color w:val="222222"/>
          <w:sz w:val="24"/>
          <w:szCs w:val="24"/>
          <w:shd w:val="clear" w:color="auto" w:fill="FFFFFF"/>
        </w:rPr>
        <w:t>tetany</w:t>
      </w:r>
      <w:proofErr w:type="spellEnd"/>
      <w:r w:rsidRPr="00507423">
        <w:rPr>
          <w:rFonts w:ascii="Times New Roman" w:hAnsi="Times New Roman" w:cs="Times New Roman"/>
          <w:color w:val="222222"/>
          <w:sz w:val="24"/>
          <w:szCs w:val="24"/>
          <w:shd w:val="clear" w:color="auto" w:fill="FFFFFF"/>
        </w:rPr>
        <w:t>), muscle cramps, abdominal cramps, overly active reflexes</w:t>
      </w:r>
      <w:r w:rsidRPr="00507423">
        <w:rPr>
          <w:rFonts w:ascii="Times New Roman" w:hAnsi="Times New Roman" w:cs="Times New Roman"/>
          <w:sz w:val="24"/>
          <w:szCs w:val="24"/>
        </w:rPr>
        <w:t>.</w:t>
      </w:r>
      <w:proofErr w:type="gramEnd"/>
    </w:p>
    <w:p w:rsidR="001A11BD" w:rsidRPr="00507423" w:rsidRDefault="00B452BB" w:rsidP="00507423">
      <w:pPr>
        <w:pStyle w:val="ListParagraph"/>
        <w:numPr>
          <w:ilvl w:val="0"/>
          <w:numId w:val="1"/>
        </w:numPr>
        <w:tabs>
          <w:tab w:val="left" w:pos="6465"/>
        </w:tabs>
        <w:spacing w:line="360" w:lineRule="auto"/>
        <w:rPr>
          <w:rFonts w:ascii="Times New Roman" w:hAnsi="Times New Roman" w:cs="Times New Roman"/>
          <w:sz w:val="24"/>
          <w:szCs w:val="24"/>
        </w:rPr>
      </w:pPr>
      <w:r w:rsidRPr="00507423">
        <w:rPr>
          <w:rFonts w:ascii="Times New Roman" w:hAnsi="Times New Roman" w:cs="Times New Roman"/>
          <w:b/>
          <w:sz w:val="24"/>
          <w:szCs w:val="24"/>
        </w:rPr>
        <w:t>Magnesium: Toxicity value</w:t>
      </w:r>
    </w:p>
    <w:p w:rsidR="00B452BB" w:rsidRPr="00507423" w:rsidRDefault="00B452BB" w:rsidP="00507423">
      <w:pPr>
        <w:pStyle w:val="ListParagraph"/>
        <w:tabs>
          <w:tab w:val="left" w:pos="6465"/>
        </w:tabs>
        <w:spacing w:line="360" w:lineRule="auto"/>
        <w:rPr>
          <w:rFonts w:ascii="Times New Roman" w:hAnsi="Times New Roman" w:cs="Times New Roman"/>
          <w:color w:val="222222"/>
          <w:sz w:val="24"/>
          <w:szCs w:val="24"/>
          <w:shd w:val="clear" w:color="auto" w:fill="FFFFFF"/>
        </w:rPr>
      </w:pPr>
      <w:r w:rsidRPr="00507423">
        <w:rPr>
          <w:rFonts w:ascii="Times New Roman" w:hAnsi="Times New Roman" w:cs="Times New Roman"/>
          <w:bCs/>
          <w:color w:val="222222"/>
          <w:sz w:val="24"/>
          <w:szCs w:val="24"/>
          <w:shd w:val="clear" w:color="auto" w:fill="FFFFFF"/>
        </w:rPr>
        <w:t>Magnesium</w:t>
      </w:r>
      <w:r w:rsidRPr="00507423">
        <w:rPr>
          <w:rFonts w:ascii="Times New Roman" w:hAnsi="Times New Roman" w:cs="Times New Roman"/>
          <w:color w:val="222222"/>
          <w:sz w:val="24"/>
          <w:szCs w:val="24"/>
          <w:shd w:val="clear" w:color="auto" w:fill="FFFFFF"/>
        </w:rPr>
        <w:t> levels between 7 and 12 mg/</w:t>
      </w:r>
      <w:proofErr w:type="spellStart"/>
      <w:r w:rsidRPr="00507423">
        <w:rPr>
          <w:rFonts w:ascii="Times New Roman" w:hAnsi="Times New Roman" w:cs="Times New Roman"/>
          <w:color w:val="222222"/>
          <w:sz w:val="24"/>
          <w:szCs w:val="24"/>
          <w:shd w:val="clear" w:color="auto" w:fill="FFFFFF"/>
        </w:rPr>
        <w:t>dL</w:t>
      </w:r>
      <w:proofErr w:type="spellEnd"/>
      <w:r w:rsidRPr="00507423">
        <w:rPr>
          <w:rFonts w:ascii="Times New Roman" w:hAnsi="Times New Roman" w:cs="Times New Roman"/>
          <w:color w:val="222222"/>
          <w:sz w:val="24"/>
          <w:szCs w:val="24"/>
          <w:shd w:val="clear" w:color="auto" w:fill="FFFFFF"/>
        </w:rPr>
        <w:t xml:space="preserve"> can impact </w:t>
      </w:r>
      <w:r w:rsidRPr="00507423">
        <w:rPr>
          <w:rFonts w:ascii="Times New Roman" w:hAnsi="Times New Roman" w:cs="Times New Roman"/>
          <w:bCs/>
          <w:color w:val="222222"/>
          <w:sz w:val="24"/>
          <w:szCs w:val="24"/>
          <w:shd w:val="clear" w:color="auto" w:fill="FFFFFF"/>
        </w:rPr>
        <w:t>the</w:t>
      </w:r>
      <w:r w:rsidRPr="00507423">
        <w:rPr>
          <w:rFonts w:ascii="Times New Roman" w:hAnsi="Times New Roman" w:cs="Times New Roman"/>
          <w:color w:val="222222"/>
          <w:sz w:val="24"/>
          <w:szCs w:val="24"/>
          <w:shd w:val="clear" w:color="auto" w:fill="FFFFFF"/>
        </w:rPr>
        <w:t> heart and lungs, and levels in </w:t>
      </w:r>
      <w:r w:rsidRPr="00507423">
        <w:rPr>
          <w:rFonts w:ascii="Times New Roman" w:hAnsi="Times New Roman" w:cs="Times New Roman"/>
          <w:bCs/>
          <w:color w:val="222222"/>
          <w:sz w:val="24"/>
          <w:szCs w:val="24"/>
          <w:shd w:val="clear" w:color="auto" w:fill="FFFFFF"/>
        </w:rPr>
        <w:t>the</w:t>
      </w:r>
      <w:r w:rsidRPr="00507423">
        <w:rPr>
          <w:rFonts w:ascii="Times New Roman" w:hAnsi="Times New Roman" w:cs="Times New Roman"/>
          <w:color w:val="222222"/>
          <w:sz w:val="24"/>
          <w:szCs w:val="24"/>
          <w:shd w:val="clear" w:color="auto" w:fill="FFFFFF"/>
        </w:rPr>
        <w:t> upper end of this range may cause extreme fatigue and low blood pressure. Levels above 12 mg/</w:t>
      </w:r>
      <w:proofErr w:type="spellStart"/>
      <w:r w:rsidRPr="00507423">
        <w:rPr>
          <w:rFonts w:ascii="Times New Roman" w:hAnsi="Times New Roman" w:cs="Times New Roman"/>
          <w:color w:val="222222"/>
          <w:sz w:val="24"/>
          <w:szCs w:val="24"/>
          <w:shd w:val="clear" w:color="auto" w:fill="FFFFFF"/>
        </w:rPr>
        <w:t>dL</w:t>
      </w:r>
      <w:proofErr w:type="spellEnd"/>
      <w:r w:rsidRPr="00507423">
        <w:rPr>
          <w:rFonts w:ascii="Times New Roman" w:hAnsi="Times New Roman" w:cs="Times New Roman"/>
          <w:color w:val="222222"/>
          <w:sz w:val="24"/>
          <w:szCs w:val="24"/>
          <w:shd w:val="clear" w:color="auto" w:fill="FFFFFF"/>
        </w:rPr>
        <w:t xml:space="preserve"> can lead to muscle paralysis and hyperventilation. </w:t>
      </w:r>
      <w:r w:rsidRPr="00507423">
        <w:rPr>
          <w:rFonts w:ascii="Times New Roman" w:hAnsi="Times New Roman" w:cs="Times New Roman"/>
          <w:bCs/>
          <w:color w:val="222222"/>
          <w:sz w:val="24"/>
          <w:szCs w:val="24"/>
          <w:shd w:val="clear" w:color="auto" w:fill="FFFFFF"/>
        </w:rPr>
        <w:t>When</w:t>
      </w:r>
      <w:r w:rsidRPr="00507423">
        <w:rPr>
          <w:rFonts w:ascii="Times New Roman" w:hAnsi="Times New Roman" w:cs="Times New Roman"/>
          <w:color w:val="222222"/>
          <w:sz w:val="24"/>
          <w:szCs w:val="24"/>
          <w:shd w:val="clear" w:color="auto" w:fill="FFFFFF"/>
        </w:rPr>
        <w:t> levels are above 15.6 mg/</w:t>
      </w:r>
      <w:proofErr w:type="spellStart"/>
      <w:r w:rsidRPr="00507423">
        <w:rPr>
          <w:rFonts w:ascii="Times New Roman" w:hAnsi="Times New Roman" w:cs="Times New Roman"/>
          <w:color w:val="222222"/>
          <w:sz w:val="24"/>
          <w:szCs w:val="24"/>
          <w:shd w:val="clear" w:color="auto" w:fill="FFFFFF"/>
        </w:rPr>
        <w:t>dL</w:t>
      </w:r>
      <w:proofErr w:type="spellEnd"/>
      <w:r w:rsidRPr="00507423">
        <w:rPr>
          <w:rFonts w:ascii="Times New Roman" w:hAnsi="Times New Roman" w:cs="Times New Roman"/>
          <w:color w:val="222222"/>
          <w:sz w:val="24"/>
          <w:szCs w:val="24"/>
          <w:shd w:val="clear" w:color="auto" w:fill="FFFFFF"/>
        </w:rPr>
        <w:t>, </w:t>
      </w:r>
      <w:r w:rsidRPr="00507423">
        <w:rPr>
          <w:rFonts w:ascii="Times New Roman" w:hAnsi="Times New Roman" w:cs="Times New Roman"/>
          <w:bCs/>
          <w:color w:val="222222"/>
          <w:sz w:val="24"/>
          <w:szCs w:val="24"/>
          <w:shd w:val="clear" w:color="auto" w:fill="FFFFFF"/>
        </w:rPr>
        <w:t>the</w:t>
      </w:r>
      <w:r w:rsidRPr="00507423">
        <w:rPr>
          <w:rFonts w:ascii="Times New Roman" w:hAnsi="Times New Roman" w:cs="Times New Roman"/>
          <w:color w:val="222222"/>
          <w:sz w:val="24"/>
          <w:szCs w:val="24"/>
          <w:shd w:val="clear" w:color="auto" w:fill="FFFFFF"/>
        </w:rPr>
        <w:t> condition may result in </w:t>
      </w:r>
      <w:r w:rsidRPr="00507423">
        <w:rPr>
          <w:rFonts w:ascii="Times New Roman" w:hAnsi="Times New Roman" w:cs="Times New Roman"/>
          <w:bCs/>
          <w:color w:val="222222"/>
          <w:sz w:val="24"/>
          <w:szCs w:val="24"/>
          <w:shd w:val="clear" w:color="auto" w:fill="FFFFFF"/>
        </w:rPr>
        <w:t>a</w:t>
      </w:r>
      <w:r w:rsidRPr="00507423">
        <w:rPr>
          <w:rFonts w:ascii="Times New Roman" w:hAnsi="Times New Roman" w:cs="Times New Roman"/>
          <w:color w:val="222222"/>
          <w:sz w:val="24"/>
          <w:szCs w:val="24"/>
          <w:shd w:val="clear" w:color="auto" w:fill="FFFFFF"/>
        </w:rPr>
        <w:t> coma.</w:t>
      </w:r>
    </w:p>
    <w:p w:rsidR="00016EBC" w:rsidRPr="00507423" w:rsidRDefault="00016EBC" w:rsidP="00507423">
      <w:pPr>
        <w:pStyle w:val="ListParagraph"/>
        <w:tabs>
          <w:tab w:val="left" w:pos="6465"/>
        </w:tabs>
        <w:spacing w:line="360" w:lineRule="auto"/>
        <w:rPr>
          <w:rFonts w:ascii="Times New Roman" w:hAnsi="Times New Roman" w:cs="Times New Roman"/>
          <w:b/>
          <w:color w:val="222222"/>
          <w:sz w:val="24"/>
          <w:szCs w:val="24"/>
          <w:shd w:val="clear" w:color="auto" w:fill="FFFFFF"/>
        </w:rPr>
      </w:pPr>
    </w:p>
    <w:p w:rsidR="00016EBC" w:rsidRPr="00507423" w:rsidRDefault="00016EBC" w:rsidP="00507423">
      <w:pPr>
        <w:pStyle w:val="ListParagraph"/>
        <w:tabs>
          <w:tab w:val="left" w:pos="6465"/>
        </w:tabs>
        <w:spacing w:line="360" w:lineRule="auto"/>
        <w:rPr>
          <w:rFonts w:ascii="Times New Roman" w:hAnsi="Times New Roman" w:cs="Times New Roman"/>
          <w:b/>
          <w:color w:val="222222"/>
          <w:sz w:val="24"/>
          <w:szCs w:val="24"/>
          <w:shd w:val="clear" w:color="auto" w:fill="FFFFFF"/>
        </w:rPr>
      </w:pPr>
      <w:r w:rsidRPr="00507423">
        <w:rPr>
          <w:rFonts w:ascii="Times New Roman" w:hAnsi="Times New Roman" w:cs="Times New Roman"/>
          <w:b/>
          <w:color w:val="222222"/>
          <w:sz w:val="24"/>
          <w:szCs w:val="24"/>
          <w:shd w:val="clear" w:color="auto" w:fill="FFFFFF"/>
        </w:rPr>
        <w:t>Deficiency Manifestation of Magnesium</w:t>
      </w:r>
    </w:p>
    <w:p w:rsidR="00016EBC" w:rsidRPr="00507423" w:rsidRDefault="00016EBC" w:rsidP="00507423">
      <w:pPr>
        <w:pStyle w:val="ListParagraph"/>
        <w:tabs>
          <w:tab w:val="left" w:pos="6465"/>
        </w:tabs>
        <w:spacing w:line="360" w:lineRule="auto"/>
        <w:rPr>
          <w:rFonts w:ascii="Times New Roman" w:eastAsia="Times New Roman" w:hAnsi="Times New Roman" w:cs="Times New Roman"/>
          <w:color w:val="000000" w:themeColor="text1"/>
          <w:sz w:val="24"/>
          <w:szCs w:val="24"/>
        </w:rPr>
      </w:pPr>
      <w:r w:rsidRPr="00016EBC">
        <w:rPr>
          <w:rFonts w:ascii="Times New Roman" w:eastAsia="Times New Roman" w:hAnsi="Times New Roman" w:cs="Times New Roman"/>
          <w:color w:val="000000" w:themeColor="text1"/>
          <w:sz w:val="24"/>
          <w:szCs w:val="24"/>
        </w:rPr>
        <w:t>lower </w:t>
      </w:r>
      <w:hyperlink r:id="rId5" w:tooltip="Calcium: Health benefits, foods, and deficiency" w:history="1">
        <w:r w:rsidRPr="00507423">
          <w:rPr>
            <w:rFonts w:ascii="Times New Roman" w:eastAsia="Times New Roman" w:hAnsi="Times New Roman" w:cs="Times New Roman"/>
            <w:color w:val="000000" w:themeColor="text1"/>
            <w:sz w:val="24"/>
            <w:szCs w:val="24"/>
          </w:rPr>
          <w:t>calcium</w:t>
        </w:r>
      </w:hyperlink>
      <w:r w:rsidRPr="00016EBC">
        <w:rPr>
          <w:rFonts w:ascii="Times New Roman" w:eastAsia="Times New Roman" w:hAnsi="Times New Roman" w:cs="Times New Roman"/>
          <w:color w:val="000000" w:themeColor="text1"/>
          <w:sz w:val="24"/>
          <w:szCs w:val="24"/>
        </w:rPr>
        <w:t xml:space="preserve"> levels in the blood, known as </w:t>
      </w:r>
      <w:proofErr w:type="spellStart"/>
      <w:r w:rsidRPr="00016EBC">
        <w:rPr>
          <w:rFonts w:ascii="Times New Roman" w:eastAsia="Times New Roman" w:hAnsi="Times New Roman" w:cs="Times New Roman"/>
          <w:color w:val="000000" w:themeColor="text1"/>
          <w:sz w:val="24"/>
          <w:szCs w:val="24"/>
        </w:rPr>
        <w:t>hypocalcemia</w:t>
      </w:r>
      <w:proofErr w:type="spellEnd"/>
      <w:r w:rsidRPr="00507423">
        <w:rPr>
          <w:rFonts w:ascii="Times New Roman" w:eastAsia="Times New Roman" w:hAnsi="Times New Roman" w:cs="Times New Roman"/>
          <w:color w:val="000000" w:themeColor="text1"/>
          <w:sz w:val="24"/>
          <w:szCs w:val="24"/>
        </w:rPr>
        <w:t xml:space="preserve">, </w:t>
      </w:r>
      <w:r w:rsidRPr="00016EBC">
        <w:rPr>
          <w:rFonts w:ascii="Times New Roman" w:eastAsia="Times New Roman" w:hAnsi="Times New Roman" w:cs="Times New Roman"/>
          <w:color w:val="000000" w:themeColor="text1"/>
          <w:sz w:val="24"/>
          <w:szCs w:val="24"/>
        </w:rPr>
        <w:t>lower </w:t>
      </w:r>
      <w:hyperlink r:id="rId6" w:tooltip="Everything you need to know about potassium" w:history="1">
        <w:r w:rsidRPr="00507423">
          <w:rPr>
            <w:rFonts w:ascii="Times New Roman" w:eastAsia="Times New Roman" w:hAnsi="Times New Roman" w:cs="Times New Roman"/>
            <w:color w:val="000000" w:themeColor="text1"/>
            <w:sz w:val="24"/>
            <w:szCs w:val="24"/>
          </w:rPr>
          <w:t>potassium</w:t>
        </w:r>
      </w:hyperlink>
      <w:r w:rsidRPr="00016EBC">
        <w:rPr>
          <w:rFonts w:ascii="Times New Roman" w:eastAsia="Times New Roman" w:hAnsi="Times New Roman" w:cs="Times New Roman"/>
          <w:color w:val="000000" w:themeColor="text1"/>
          <w:sz w:val="24"/>
          <w:szCs w:val="24"/>
        </w:rPr>
        <w:t xml:space="preserve"> levels in the blood called </w:t>
      </w:r>
      <w:proofErr w:type="spellStart"/>
      <w:r w:rsidRPr="00016EBC">
        <w:rPr>
          <w:rFonts w:ascii="Times New Roman" w:eastAsia="Times New Roman" w:hAnsi="Times New Roman" w:cs="Times New Roman"/>
          <w:color w:val="000000" w:themeColor="text1"/>
          <w:sz w:val="24"/>
          <w:szCs w:val="24"/>
        </w:rPr>
        <w:t>hypokalemia</w:t>
      </w:r>
      <w:proofErr w:type="spellEnd"/>
      <w:r w:rsidRPr="00507423">
        <w:rPr>
          <w:rFonts w:ascii="Times New Roman" w:eastAsia="Times New Roman" w:hAnsi="Times New Roman" w:cs="Times New Roman"/>
          <w:color w:val="000000" w:themeColor="text1"/>
          <w:sz w:val="24"/>
          <w:szCs w:val="24"/>
        </w:rPr>
        <w:t xml:space="preserve">, </w:t>
      </w:r>
      <w:r w:rsidRPr="00016EBC">
        <w:rPr>
          <w:rFonts w:ascii="Times New Roman" w:eastAsia="Times New Roman" w:hAnsi="Times New Roman" w:cs="Times New Roman"/>
          <w:color w:val="000000" w:themeColor="text1"/>
          <w:sz w:val="24"/>
          <w:szCs w:val="24"/>
        </w:rPr>
        <w:t>numbness and tingling in the extremities</w:t>
      </w:r>
      <w:r w:rsidRPr="00507423">
        <w:rPr>
          <w:rFonts w:ascii="Times New Roman" w:eastAsia="Times New Roman" w:hAnsi="Times New Roman" w:cs="Times New Roman"/>
          <w:color w:val="000000" w:themeColor="text1"/>
          <w:sz w:val="24"/>
          <w:szCs w:val="24"/>
        </w:rPr>
        <w:t xml:space="preserve">, </w:t>
      </w:r>
      <w:r w:rsidRPr="00016EBC">
        <w:rPr>
          <w:rFonts w:ascii="Times New Roman" w:eastAsia="Times New Roman" w:hAnsi="Times New Roman" w:cs="Times New Roman"/>
          <w:color w:val="000000" w:themeColor="text1"/>
          <w:sz w:val="24"/>
          <w:szCs w:val="24"/>
        </w:rPr>
        <w:t>cramps and muscle contractions</w:t>
      </w:r>
      <w:r w:rsidRPr="00507423">
        <w:rPr>
          <w:rFonts w:ascii="Times New Roman" w:eastAsia="Times New Roman" w:hAnsi="Times New Roman" w:cs="Times New Roman"/>
          <w:color w:val="000000" w:themeColor="text1"/>
          <w:sz w:val="24"/>
          <w:szCs w:val="24"/>
        </w:rPr>
        <w:t xml:space="preserve">, </w:t>
      </w:r>
      <w:r w:rsidRPr="00016EBC">
        <w:rPr>
          <w:rFonts w:ascii="Times New Roman" w:eastAsia="Times New Roman" w:hAnsi="Times New Roman" w:cs="Times New Roman"/>
          <w:color w:val="000000" w:themeColor="text1"/>
          <w:sz w:val="24"/>
          <w:szCs w:val="24"/>
        </w:rPr>
        <w:t>seizures</w:t>
      </w:r>
      <w:r w:rsidRPr="00507423">
        <w:rPr>
          <w:rFonts w:ascii="Times New Roman" w:eastAsia="Times New Roman" w:hAnsi="Times New Roman" w:cs="Times New Roman"/>
          <w:color w:val="000000" w:themeColor="text1"/>
          <w:sz w:val="24"/>
          <w:szCs w:val="24"/>
        </w:rPr>
        <w:t xml:space="preserve">, </w:t>
      </w:r>
      <w:r w:rsidRPr="00016EBC">
        <w:rPr>
          <w:rFonts w:ascii="Times New Roman" w:eastAsia="Times New Roman" w:hAnsi="Times New Roman" w:cs="Times New Roman"/>
          <w:color w:val="000000" w:themeColor="text1"/>
          <w:sz w:val="24"/>
          <w:szCs w:val="24"/>
        </w:rPr>
        <w:t>personality changes</w:t>
      </w:r>
      <w:r w:rsidRPr="00507423">
        <w:rPr>
          <w:rFonts w:ascii="Times New Roman" w:eastAsia="Times New Roman" w:hAnsi="Times New Roman" w:cs="Times New Roman"/>
          <w:color w:val="000000" w:themeColor="text1"/>
          <w:sz w:val="24"/>
          <w:szCs w:val="24"/>
        </w:rPr>
        <w:t xml:space="preserve"> ,</w:t>
      </w:r>
      <w:r w:rsidRPr="00016EBC">
        <w:rPr>
          <w:rFonts w:ascii="Times New Roman" w:eastAsia="Times New Roman" w:hAnsi="Times New Roman" w:cs="Times New Roman"/>
          <w:color w:val="000000" w:themeColor="text1"/>
          <w:sz w:val="24"/>
          <w:szCs w:val="24"/>
        </w:rPr>
        <w:t>abnormal heart rhythms</w:t>
      </w:r>
      <w:r w:rsidRPr="00507423">
        <w:rPr>
          <w:rFonts w:ascii="Times New Roman" w:eastAsia="Times New Roman" w:hAnsi="Times New Roman" w:cs="Times New Roman"/>
          <w:color w:val="000000" w:themeColor="text1"/>
          <w:sz w:val="24"/>
          <w:szCs w:val="24"/>
        </w:rPr>
        <w:t xml:space="preserve">, </w:t>
      </w:r>
      <w:r w:rsidRPr="00016EBC">
        <w:rPr>
          <w:rFonts w:ascii="Times New Roman" w:eastAsia="Times New Roman" w:hAnsi="Times New Roman" w:cs="Times New Roman"/>
          <w:color w:val="000000" w:themeColor="text1"/>
          <w:sz w:val="24"/>
          <w:szCs w:val="24"/>
        </w:rPr>
        <w:t>coronary spasms</w:t>
      </w:r>
      <w:r w:rsidRPr="00507423">
        <w:rPr>
          <w:rFonts w:ascii="Times New Roman" w:eastAsia="Times New Roman" w:hAnsi="Times New Roman" w:cs="Times New Roman"/>
          <w:color w:val="000000" w:themeColor="text1"/>
          <w:sz w:val="24"/>
          <w:szCs w:val="24"/>
        </w:rPr>
        <w:t>.</w:t>
      </w:r>
    </w:p>
    <w:p w:rsidR="00016EBC" w:rsidRPr="00507423" w:rsidRDefault="00016EBC" w:rsidP="00507423">
      <w:pPr>
        <w:pStyle w:val="ListParagraph"/>
        <w:numPr>
          <w:ilvl w:val="0"/>
          <w:numId w:val="1"/>
        </w:numPr>
        <w:tabs>
          <w:tab w:val="left" w:pos="6465"/>
        </w:tabs>
        <w:spacing w:line="360" w:lineRule="auto"/>
        <w:rPr>
          <w:rFonts w:ascii="Times New Roman" w:hAnsi="Times New Roman" w:cs="Times New Roman"/>
          <w:b/>
          <w:color w:val="222222"/>
          <w:sz w:val="24"/>
          <w:szCs w:val="24"/>
          <w:shd w:val="clear" w:color="auto" w:fill="FFFFFF"/>
        </w:rPr>
      </w:pPr>
      <w:r w:rsidRPr="00507423">
        <w:rPr>
          <w:rFonts w:ascii="Times New Roman" w:hAnsi="Times New Roman" w:cs="Times New Roman"/>
          <w:b/>
          <w:color w:val="222222"/>
          <w:sz w:val="24"/>
          <w:szCs w:val="24"/>
          <w:shd w:val="clear" w:color="auto" w:fill="FFFFFF"/>
        </w:rPr>
        <w:t>Chloride: Toxicity value</w:t>
      </w:r>
    </w:p>
    <w:p w:rsidR="00016EBC" w:rsidRPr="00507423" w:rsidRDefault="00016EBC" w:rsidP="00507423">
      <w:pPr>
        <w:pStyle w:val="ListParagraph"/>
        <w:tabs>
          <w:tab w:val="left" w:pos="6465"/>
        </w:tabs>
        <w:spacing w:line="360" w:lineRule="auto"/>
        <w:rPr>
          <w:rFonts w:ascii="Times New Roman" w:hAnsi="Times New Roman" w:cs="Times New Roman"/>
          <w:color w:val="000000" w:themeColor="text1"/>
          <w:sz w:val="24"/>
          <w:szCs w:val="24"/>
          <w:shd w:val="clear" w:color="auto" w:fill="FFFFFF"/>
        </w:rPr>
      </w:pPr>
      <w:proofErr w:type="spellStart"/>
      <w:r w:rsidRPr="00507423">
        <w:rPr>
          <w:rFonts w:ascii="Times New Roman" w:hAnsi="Times New Roman" w:cs="Times New Roman"/>
          <w:bCs/>
          <w:color w:val="000000" w:themeColor="text1"/>
          <w:sz w:val="24"/>
          <w:szCs w:val="24"/>
          <w:shd w:val="clear" w:color="auto" w:fill="FFFFFF"/>
        </w:rPr>
        <w:t>Hypochloremia</w:t>
      </w:r>
      <w:proofErr w:type="spellEnd"/>
      <w:r w:rsidRPr="00507423">
        <w:rPr>
          <w:rFonts w:ascii="Times New Roman" w:hAnsi="Times New Roman" w:cs="Times New Roman"/>
          <w:color w:val="000000" w:themeColor="text1"/>
          <w:sz w:val="24"/>
          <w:szCs w:val="24"/>
          <w:shd w:val="clear" w:color="auto" w:fill="FFFFFF"/>
        </w:rPr>
        <w:t xml:space="preserve"> (or </w:t>
      </w:r>
      <w:proofErr w:type="spellStart"/>
      <w:r w:rsidRPr="00507423">
        <w:rPr>
          <w:rFonts w:ascii="Times New Roman" w:hAnsi="Times New Roman" w:cs="Times New Roman"/>
          <w:color w:val="000000" w:themeColor="text1"/>
          <w:sz w:val="24"/>
          <w:szCs w:val="24"/>
          <w:shd w:val="clear" w:color="auto" w:fill="FFFFFF"/>
        </w:rPr>
        <w:t>Hypochloraemia</w:t>
      </w:r>
      <w:proofErr w:type="spellEnd"/>
      <w:r w:rsidRPr="00507423">
        <w:rPr>
          <w:rFonts w:ascii="Times New Roman" w:hAnsi="Times New Roman" w:cs="Times New Roman"/>
          <w:color w:val="000000" w:themeColor="text1"/>
          <w:sz w:val="24"/>
          <w:szCs w:val="24"/>
          <w:shd w:val="clear" w:color="auto" w:fill="FFFFFF"/>
        </w:rPr>
        <w:t>) is an electrolyte disturbance in which there is an abnormally low </w:t>
      </w:r>
      <w:r w:rsidRPr="00507423">
        <w:rPr>
          <w:rFonts w:ascii="Times New Roman" w:hAnsi="Times New Roman" w:cs="Times New Roman"/>
          <w:bCs/>
          <w:color w:val="000000" w:themeColor="text1"/>
          <w:sz w:val="24"/>
          <w:szCs w:val="24"/>
          <w:shd w:val="clear" w:color="auto" w:fill="FFFFFF"/>
        </w:rPr>
        <w:t>level</w:t>
      </w:r>
      <w:r w:rsidRPr="00507423">
        <w:rPr>
          <w:rFonts w:ascii="Times New Roman" w:hAnsi="Times New Roman" w:cs="Times New Roman"/>
          <w:color w:val="000000" w:themeColor="text1"/>
          <w:sz w:val="24"/>
          <w:szCs w:val="24"/>
          <w:shd w:val="clear" w:color="auto" w:fill="FFFFFF"/>
        </w:rPr>
        <w:t> of the </w:t>
      </w:r>
      <w:r w:rsidRPr="00507423">
        <w:rPr>
          <w:rFonts w:ascii="Times New Roman" w:hAnsi="Times New Roman" w:cs="Times New Roman"/>
          <w:bCs/>
          <w:color w:val="000000" w:themeColor="text1"/>
          <w:sz w:val="24"/>
          <w:szCs w:val="24"/>
          <w:shd w:val="clear" w:color="auto" w:fill="FFFFFF"/>
        </w:rPr>
        <w:t>chloride</w:t>
      </w:r>
      <w:r w:rsidRPr="00507423">
        <w:rPr>
          <w:rFonts w:ascii="Times New Roman" w:hAnsi="Times New Roman" w:cs="Times New Roman"/>
          <w:color w:val="000000" w:themeColor="text1"/>
          <w:sz w:val="24"/>
          <w:szCs w:val="24"/>
          <w:shd w:val="clear" w:color="auto" w:fill="FFFFFF"/>
        </w:rPr>
        <w:t> ion in the blood. The normal serum range for </w:t>
      </w:r>
      <w:r w:rsidRPr="00507423">
        <w:rPr>
          <w:rFonts w:ascii="Times New Roman" w:hAnsi="Times New Roman" w:cs="Times New Roman"/>
          <w:bCs/>
          <w:color w:val="000000" w:themeColor="text1"/>
          <w:sz w:val="24"/>
          <w:szCs w:val="24"/>
          <w:shd w:val="clear" w:color="auto" w:fill="FFFFFF"/>
        </w:rPr>
        <w:t>chloride</w:t>
      </w:r>
      <w:r w:rsidRPr="00507423">
        <w:rPr>
          <w:rFonts w:ascii="Times New Roman" w:hAnsi="Times New Roman" w:cs="Times New Roman"/>
          <w:color w:val="000000" w:themeColor="text1"/>
          <w:sz w:val="24"/>
          <w:szCs w:val="24"/>
          <w:shd w:val="clear" w:color="auto" w:fill="FFFFFF"/>
        </w:rPr>
        <w:t xml:space="preserve"> is </w:t>
      </w:r>
      <w:proofErr w:type="gramStart"/>
      <w:r w:rsidRPr="00507423">
        <w:rPr>
          <w:rFonts w:ascii="Times New Roman" w:hAnsi="Times New Roman" w:cs="Times New Roman"/>
          <w:color w:val="000000" w:themeColor="text1"/>
          <w:sz w:val="24"/>
          <w:szCs w:val="24"/>
          <w:shd w:val="clear" w:color="auto" w:fill="FFFFFF"/>
        </w:rPr>
        <w:t xml:space="preserve">97 to 107 </w:t>
      </w:r>
      <w:proofErr w:type="spellStart"/>
      <w:r w:rsidRPr="00507423">
        <w:rPr>
          <w:rFonts w:ascii="Times New Roman" w:hAnsi="Times New Roman" w:cs="Times New Roman"/>
          <w:color w:val="000000" w:themeColor="text1"/>
          <w:sz w:val="24"/>
          <w:szCs w:val="24"/>
          <w:shd w:val="clear" w:color="auto" w:fill="FFFFFF"/>
        </w:rPr>
        <w:t>mEq</w:t>
      </w:r>
      <w:proofErr w:type="spellEnd"/>
      <w:r w:rsidRPr="00507423">
        <w:rPr>
          <w:rFonts w:ascii="Times New Roman" w:hAnsi="Times New Roman" w:cs="Times New Roman"/>
          <w:color w:val="000000" w:themeColor="text1"/>
          <w:sz w:val="24"/>
          <w:szCs w:val="24"/>
          <w:shd w:val="clear" w:color="auto" w:fill="FFFFFF"/>
        </w:rPr>
        <w:t>/L.</w:t>
      </w:r>
      <w:proofErr w:type="gramEnd"/>
      <w:r w:rsidRPr="00507423">
        <w:rPr>
          <w:rFonts w:ascii="Times New Roman" w:hAnsi="Times New Roman" w:cs="Times New Roman"/>
          <w:color w:val="000000" w:themeColor="text1"/>
          <w:sz w:val="24"/>
          <w:szCs w:val="24"/>
          <w:shd w:val="clear" w:color="auto" w:fill="FFFFFF"/>
        </w:rPr>
        <w:t xml:space="preserve"> It rarely occurs in the absence of other abnormalities. It is sometimes associated with hypoventilation.</w:t>
      </w:r>
    </w:p>
    <w:p w:rsidR="00507423" w:rsidRPr="00507423" w:rsidRDefault="00507423" w:rsidP="00507423">
      <w:pPr>
        <w:pStyle w:val="ListParagraph"/>
        <w:tabs>
          <w:tab w:val="left" w:pos="6465"/>
        </w:tabs>
        <w:spacing w:line="360" w:lineRule="auto"/>
        <w:rPr>
          <w:rFonts w:ascii="Times New Roman" w:hAnsi="Times New Roman" w:cs="Times New Roman"/>
          <w:b/>
          <w:color w:val="000000" w:themeColor="text1"/>
          <w:sz w:val="24"/>
          <w:szCs w:val="24"/>
          <w:shd w:val="clear" w:color="auto" w:fill="FFFFFF"/>
        </w:rPr>
      </w:pPr>
      <w:r w:rsidRPr="00507423">
        <w:rPr>
          <w:rFonts w:ascii="Times New Roman" w:hAnsi="Times New Roman" w:cs="Times New Roman"/>
          <w:b/>
          <w:color w:val="000000" w:themeColor="text1"/>
          <w:sz w:val="24"/>
          <w:szCs w:val="24"/>
          <w:shd w:val="clear" w:color="auto" w:fill="FFFFFF"/>
        </w:rPr>
        <w:t>Deficiency Manifestation</w:t>
      </w:r>
    </w:p>
    <w:p w:rsidR="00507423" w:rsidRPr="00507423" w:rsidRDefault="00507423" w:rsidP="00507423">
      <w:pPr>
        <w:shd w:val="clear" w:color="auto" w:fill="FFFFFF"/>
        <w:spacing w:after="60" w:line="360" w:lineRule="auto"/>
        <w:ind w:left="-360"/>
        <w:rPr>
          <w:rFonts w:ascii="Times New Roman" w:eastAsia="Times New Roman" w:hAnsi="Times New Roman" w:cs="Times New Roman"/>
          <w:color w:val="222222"/>
          <w:sz w:val="24"/>
          <w:szCs w:val="24"/>
        </w:rPr>
      </w:pPr>
      <w:r w:rsidRPr="00507423">
        <w:rPr>
          <w:rFonts w:ascii="Times New Roman" w:hAnsi="Times New Roman" w:cs="Times New Roman"/>
          <w:b/>
          <w:color w:val="000000" w:themeColor="text1"/>
          <w:sz w:val="24"/>
          <w:szCs w:val="24"/>
          <w:shd w:val="clear" w:color="auto" w:fill="FFFFFF"/>
        </w:rPr>
        <w:t xml:space="preserve"> </w:t>
      </w:r>
      <w:proofErr w:type="gramStart"/>
      <w:r w:rsidRPr="00507423">
        <w:rPr>
          <w:rFonts w:ascii="Times New Roman" w:eastAsia="Times New Roman" w:hAnsi="Times New Roman" w:cs="Times New Roman"/>
          <w:color w:val="222222"/>
          <w:sz w:val="24"/>
          <w:szCs w:val="24"/>
        </w:rPr>
        <w:t>Excessive fatigue, muscle weakness, breathing problems, frequent vomiting, prolonged diarrhea, excessive thirst, high blood pressure.</w:t>
      </w:r>
      <w:proofErr w:type="gramEnd"/>
    </w:p>
    <w:p w:rsidR="00016EBC" w:rsidRPr="00507423" w:rsidRDefault="00016EBC" w:rsidP="00507423">
      <w:pPr>
        <w:pStyle w:val="ListParagraph"/>
        <w:tabs>
          <w:tab w:val="left" w:pos="6465"/>
        </w:tabs>
        <w:spacing w:line="360" w:lineRule="auto"/>
        <w:rPr>
          <w:rFonts w:ascii="Times New Roman" w:hAnsi="Times New Roman" w:cs="Times New Roman"/>
          <w:b/>
          <w:color w:val="000000" w:themeColor="text1"/>
          <w:sz w:val="24"/>
          <w:szCs w:val="24"/>
          <w:shd w:val="clear" w:color="auto" w:fill="FFFFFF"/>
        </w:rPr>
      </w:pPr>
    </w:p>
    <w:sectPr w:rsidR="00016EBC" w:rsidRPr="00507423"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EDE"/>
    <w:multiLevelType w:val="multilevel"/>
    <w:tmpl w:val="2A88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E35EA"/>
    <w:multiLevelType w:val="multilevel"/>
    <w:tmpl w:val="2152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21212"/>
    <w:multiLevelType w:val="hybridMultilevel"/>
    <w:tmpl w:val="7068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03274"/>
    <w:multiLevelType w:val="multilevel"/>
    <w:tmpl w:val="7048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A11BD"/>
    <w:rsid w:val="00016EBC"/>
    <w:rsid w:val="00167BDC"/>
    <w:rsid w:val="00173ABB"/>
    <w:rsid w:val="001A11BD"/>
    <w:rsid w:val="00433BA5"/>
    <w:rsid w:val="00507423"/>
    <w:rsid w:val="00782FB0"/>
    <w:rsid w:val="00966669"/>
    <w:rsid w:val="00982A6F"/>
    <w:rsid w:val="00B452BB"/>
    <w:rsid w:val="00CF01F8"/>
    <w:rsid w:val="00E50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1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0674"/>
    <w:pPr>
      <w:ind w:left="720"/>
      <w:contextualSpacing/>
    </w:pPr>
  </w:style>
  <w:style w:type="character" w:customStyle="1" w:styleId="term">
    <w:name w:val="term"/>
    <w:basedOn w:val="DefaultParagraphFont"/>
    <w:rsid w:val="00CF01F8"/>
  </w:style>
  <w:style w:type="character" w:styleId="Hyperlink">
    <w:name w:val="Hyperlink"/>
    <w:basedOn w:val="DefaultParagraphFont"/>
    <w:uiPriority w:val="99"/>
    <w:semiHidden/>
    <w:unhideWhenUsed/>
    <w:rsid w:val="00016EBC"/>
    <w:rPr>
      <w:color w:val="0000FF"/>
      <w:u w:val="single"/>
    </w:rPr>
  </w:style>
</w:styles>
</file>

<file path=word/webSettings.xml><?xml version="1.0" encoding="utf-8"?>
<w:webSettings xmlns:r="http://schemas.openxmlformats.org/officeDocument/2006/relationships" xmlns:w="http://schemas.openxmlformats.org/wordprocessingml/2006/main">
  <w:divs>
    <w:div w:id="15424923">
      <w:bodyDiv w:val="1"/>
      <w:marLeft w:val="0"/>
      <w:marRight w:val="0"/>
      <w:marTop w:val="0"/>
      <w:marBottom w:val="0"/>
      <w:divBdr>
        <w:top w:val="none" w:sz="0" w:space="0" w:color="auto"/>
        <w:left w:val="none" w:sz="0" w:space="0" w:color="auto"/>
        <w:bottom w:val="none" w:sz="0" w:space="0" w:color="auto"/>
        <w:right w:val="none" w:sz="0" w:space="0" w:color="auto"/>
      </w:divBdr>
    </w:div>
    <w:div w:id="166604734">
      <w:bodyDiv w:val="1"/>
      <w:marLeft w:val="0"/>
      <w:marRight w:val="0"/>
      <w:marTop w:val="0"/>
      <w:marBottom w:val="0"/>
      <w:divBdr>
        <w:top w:val="none" w:sz="0" w:space="0" w:color="auto"/>
        <w:left w:val="none" w:sz="0" w:space="0" w:color="auto"/>
        <w:bottom w:val="none" w:sz="0" w:space="0" w:color="auto"/>
        <w:right w:val="none" w:sz="0" w:space="0" w:color="auto"/>
      </w:divBdr>
    </w:div>
    <w:div w:id="1220358710">
      <w:bodyDiv w:val="1"/>
      <w:marLeft w:val="0"/>
      <w:marRight w:val="0"/>
      <w:marTop w:val="0"/>
      <w:marBottom w:val="0"/>
      <w:divBdr>
        <w:top w:val="none" w:sz="0" w:space="0" w:color="auto"/>
        <w:left w:val="none" w:sz="0" w:space="0" w:color="auto"/>
        <w:bottom w:val="none" w:sz="0" w:space="0" w:color="auto"/>
        <w:right w:val="none" w:sz="0" w:space="0" w:color="auto"/>
      </w:divBdr>
    </w:div>
    <w:div w:id="19652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newstoday.com/articles/287212.php" TargetMode="External"/><Relationship Id="rId5" Type="http://schemas.openxmlformats.org/officeDocument/2006/relationships/hyperlink" Target="https://www.medicalnewstoday.com/articles/248958.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2705</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2</cp:revision>
  <dcterms:created xsi:type="dcterms:W3CDTF">2020-05-05T15:46:00Z</dcterms:created>
  <dcterms:modified xsi:type="dcterms:W3CDTF">2020-05-07T12:54:00Z</dcterms:modified>
</cp:coreProperties>
</file>