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06FD9" w14:textId="77777777" w:rsidR="00802DC6" w:rsidRDefault="00802DC6" w:rsidP="00FF0E0B">
      <w:pPr>
        <w:spacing w:line="360" w:lineRule="auto"/>
        <w:jc w:val="both"/>
        <w:rPr>
          <w:rFonts w:ascii="Times New Roman" w:hAnsi="Times New Roman" w:cs="Times New Roman"/>
          <w:b/>
          <w:sz w:val="24"/>
          <w:szCs w:val="24"/>
        </w:rPr>
      </w:pPr>
      <w:bookmarkStart w:id="0" w:name="_Hlk39645270"/>
      <w:bookmarkStart w:id="1" w:name="_GoBack"/>
    </w:p>
    <w:p w14:paraId="54CFA130" w14:textId="77777777" w:rsidR="00802DC6" w:rsidRPr="00257176" w:rsidRDefault="00802DC6" w:rsidP="00FF0E0B">
      <w:pPr>
        <w:spacing w:line="360" w:lineRule="auto"/>
        <w:jc w:val="both"/>
        <w:rPr>
          <w:rFonts w:ascii="Times New Roman" w:hAnsi="Times New Roman" w:cs="Times New Roman"/>
          <w:b/>
          <w:sz w:val="24"/>
          <w:szCs w:val="24"/>
        </w:rPr>
      </w:pPr>
      <w:r w:rsidRPr="00257176">
        <w:rPr>
          <w:rFonts w:ascii="Times New Roman" w:hAnsi="Times New Roman" w:cs="Times New Roman"/>
          <w:b/>
          <w:sz w:val="24"/>
          <w:szCs w:val="24"/>
        </w:rPr>
        <w:t>NAME: DOUGLAS AMBER TARIMAZIBA</w:t>
      </w:r>
    </w:p>
    <w:p w14:paraId="3C67819C" w14:textId="77777777" w:rsidR="00802DC6" w:rsidRPr="00257176" w:rsidRDefault="00802DC6" w:rsidP="00FF0E0B">
      <w:pPr>
        <w:spacing w:line="360" w:lineRule="auto"/>
        <w:jc w:val="both"/>
        <w:rPr>
          <w:rFonts w:ascii="Times New Roman" w:hAnsi="Times New Roman" w:cs="Times New Roman"/>
          <w:b/>
          <w:sz w:val="24"/>
          <w:szCs w:val="24"/>
        </w:rPr>
      </w:pPr>
      <w:r w:rsidRPr="00257176">
        <w:rPr>
          <w:rFonts w:ascii="Times New Roman" w:hAnsi="Times New Roman" w:cs="Times New Roman"/>
          <w:b/>
          <w:sz w:val="24"/>
          <w:szCs w:val="24"/>
        </w:rPr>
        <w:t>LEVEL: 300 LEVEL</w:t>
      </w:r>
    </w:p>
    <w:p w14:paraId="69E408F9" w14:textId="77777777" w:rsidR="00802DC6" w:rsidRPr="00257176" w:rsidRDefault="00802DC6" w:rsidP="00FF0E0B">
      <w:pPr>
        <w:spacing w:line="360" w:lineRule="auto"/>
        <w:jc w:val="both"/>
        <w:rPr>
          <w:rFonts w:ascii="Times New Roman" w:hAnsi="Times New Roman" w:cs="Times New Roman"/>
          <w:b/>
          <w:sz w:val="24"/>
          <w:szCs w:val="24"/>
        </w:rPr>
      </w:pPr>
      <w:r w:rsidRPr="00257176">
        <w:rPr>
          <w:rFonts w:ascii="Times New Roman" w:hAnsi="Times New Roman" w:cs="Times New Roman"/>
          <w:b/>
          <w:sz w:val="24"/>
          <w:szCs w:val="24"/>
        </w:rPr>
        <w:t>MATRIC NO: 17/LAW01/093</w:t>
      </w:r>
    </w:p>
    <w:p w14:paraId="6C392759" w14:textId="77777777" w:rsidR="00802DC6" w:rsidRPr="00257176" w:rsidRDefault="00802DC6" w:rsidP="00FF0E0B">
      <w:pPr>
        <w:spacing w:line="360" w:lineRule="auto"/>
        <w:jc w:val="both"/>
        <w:rPr>
          <w:rFonts w:ascii="Times New Roman" w:hAnsi="Times New Roman" w:cs="Times New Roman"/>
          <w:b/>
          <w:sz w:val="24"/>
          <w:szCs w:val="24"/>
        </w:rPr>
      </w:pPr>
      <w:r w:rsidRPr="00257176">
        <w:rPr>
          <w:rFonts w:ascii="Times New Roman" w:hAnsi="Times New Roman" w:cs="Times New Roman"/>
          <w:b/>
          <w:sz w:val="24"/>
          <w:szCs w:val="24"/>
        </w:rPr>
        <w:t>COURSE TITLE: LAW OF TORTS II</w:t>
      </w:r>
    </w:p>
    <w:p w14:paraId="67A77AF0" w14:textId="77777777" w:rsidR="00802DC6" w:rsidRPr="00257176" w:rsidRDefault="00802DC6" w:rsidP="00FF0E0B">
      <w:pPr>
        <w:spacing w:line="360" w:lineRule="auto"/>
        <w:jc w:val="both"/>
        <w:rPr>
          <w:rFonts w:ascii="Times New Roman" w:hAnsi="Times New Roman" w:cs="Times New Roman"/>
          <w:b/>
          <w:sz w:val="24"/>
          <w:szCs w:val="24"/>
        </w:rPr>
      </w:pPr>
      <w:r w:rsidRPr="00257176">
        <w:rPr>
          <w:rFonts w:ascii="Times New Roman" w:hAnsi="Times New Roman" w:cs="Times New Roman"/>
          <w:b/>
          <w:sz w:val="24"/>
          <w:szCs w:val="24"/>
        </w:rPr>
        <w:t xml:space="preserve">COURSE CODE: </w:t>
      </w:r>
      <w:r>
        <w:rPr>
          <w:rFonts w:ascii="Times New Roman" w:hAnsi="Times New Roman" w:cs="Times New Roman"/>
          <w:b/>
          <w:sz w:val="24"/>
          <w:szCs w:val="24"/>
        </w:rPr>
        <w:t>LPB 302</w:t>
      </w:r>
    </w:p>
    <w:p w14:paraId="1F2441E6" w14:textId="77777777" w:rsidR="00802DC6" w:rsidRPr="00257176" w:rsidRDefault="00802DC6" w:rsidP="00FF0E0B">
      <w:pPr>
        <w:spacing w:line="360" w:lineRule="auto"/>
        <w:jc w:val="both"/>
        <w:rPr>
          <w:rFonts w:ascii="Times New Roman" w:hAnsi="Times New Roman" w:cs="Times New Roman"/>
          <w:b/>
          <w:sz w:val="24"/>
          <w:szCs w:val="24"/>
        </w:rPr>
      </w:pPr>
      <w:r w:rsidRPr="00257176">
        <w:rPr>
          <w:rFonts w:ascii="Times New Roman" w:hAnsi="Times New Roman" w:cs="Times New Roman"/>
          <w:b/>
          <w:sz w:val="24"/>
          <w:szCs w:val="24"/>
        </w:rPr>
        <w:t>QUESTION: DISCUSS THE RELEVANCE OF PASSING OFF AS A FORM OF ECONOMIC TORTS IN THE 21</w:t>
      </w:r>
      <w:r w:rsidRPr="00257176">
        <w:rPr>
          <w:rFonts w:ascii="Times New Roman" w:hAnsi="Times New Roman" w:cs="Times New Roman"/>
          <w:b/>
          <w:sz w:val="24"/>
          <w:szCs w:val="24"/>
          <w:vertAlign w:val="superscript"/>
        </w:rPr>
        <w:t>ST</w:t>
      </w:r>
      <w:r w:rsidRPr="00257176">
        <w:rPr>
          <w:rFonts w:ascii="Times New Roman" w:hAnsi="Times New Roman" w:cs="Times New Roman"/>
          <w:b/>
          <w:sz w:val="24"/>
          <w:szCs w:val="24"/>
        </w:rPr>
        <w:t xml:space="preserve"> CENTURY NIGERIA</w:t>
      </w:r>
    </w:p>
    <w:p w14:paraId="4D00DFEF" w14:textId="77777777" w:rsidR="00802DC6" w:rsidRPr="00257176" w:rsidRDefault="00802DC6" w:rsidP="00FF0E0B">
      <w:pPr>
        <w:spacing w:line="360" w:lineRule="auto"/>
        <w:jc w:val="both"/>
        <w:rPr>
          <w:rFonts w:ascii="Times New Roman" w:hAnsi="Times New Roman" w:cs="Times New Roman"/>
          <w:b/>
          <w:sz w:val="24"/>
          <w:szCs w:val="24"/>
        </w:rPr>
      </w:pPr>
    </w:p>
    <w:p w14:paraId="359BA353" w14:textId="77777777" w:rsidR="00802DC6" w:rsidRPr="00257176" w:rsidRDefault="00802DC6" w:rsidP="00FF0E0B">
      <w:pPr>
        <w:spacing w:line="360" w:lineRule="auto"/>
        <w:jc w:val="both"/>
        <w:rPr>
          <w:rFonts w:ascii="Times New Roman" w:hAnsi="Times New Roman" w:cs="Times New Roman"/>
          <w:b/>
          <w:sz w:val="24"/>
          <w:szCs w:val="24"/>
        </w:rPr>
      </w:pPr>
    </w:p>
    <w:p w14:paraId="2ED57647" w14:textId="77777777" w:rsidR="00802DC6" w:rsidRPr="00257176" w:rsidRDefault="00802DC6" w:rsidP="00FF0E0B">
      <w:pPr>
        <w:spacing w:line="360" w:lineRule="auto"/>
        <w:jc w:val="both"/>
        <w:rPr>
          <w:rFonts w:ascii="Times New Roman" w:hAnsi="Times New Roman" w:cs="Times New Roman"/>
          <w:b/>
          <w:sz w:val="24"/>
          <w:szCs w:val="24"/>
        </w:rPr>
      </w:pPr>
    </w:p>
    <w:p w14:paraId="4E275470" w14:textId="77777777" w:rsidR="00802DC6" w:rsidRPr="00257176" w:rsidRDefault="00802DC6" w:rsidP="00FF0E0B">
      <w:pPr>
        <w:spacing w:line="360" w:lineRule="auto"/>
        <w:jc w:val="both"/>
        <w:rPr>
          <w:rFonts w:ascii="Times New Roman" w:hAnsi="Times New Roman" w:cs="Times New Roman"/>
          <w:b/>
          <w:sz w:val="24"/>
          <w:szCs w:val="24"/>
        </w:rPr>
      </w:pPr>
    </w:p>
    <w:p w14:paraId="55DF33F0" w14:textId="77777777" w:rsidR="00802DC6" w:rsidRPr="00257176" w:rsidRDefault="00802DC6" w:rsidP="00FF0E0B">
      <w:pPr>
        <w:spacing w:line="360" w:lineRule="auto"/>
        <w:jc w:val="both"/>
        <w:rPr>
          <w:rFonts w:ascii="Times New Roman" w:hAnsi="Times New Roman" w:cs="Times New Roman"/>
          <w:b/>
          <w:sz w:val="24"/>
          <w:szCs w:val="24"/>
        </w:rPr>
      </w:pPr>
    </w:p>
    <w:p w14:paraId="6ED86390" w14:textId="77777777" w:rsidR="00802DC6" w:rsidRPr="00257176" w:rsidRDefault="00802DC6" w:rsidP="00FF0E0B">
      <w:pPr>
        <w:spacing w:line="360" w:lineRule="auto"/>
        <w:jc w:val="both"/>
        <w:rPr>
          <w:rFonts w:ascii="Times New Roman" w:hAnsi="Times New Roman" w:cs="Times New Roman"/>
          <w:b/>
          <w:sz w:val="24"/>
          <w:szCs w:val="24"/>
        </w:rPr>
      </w:pPr>
    </w:p>
    <w:p w14:paraId="7E70824C" w14:textId="77777777" w:rsidR="00802DC6" w:rsidRPr="00257176" w:rsidRDefault="00802DC6" w:rsidP="00FF0E0B">
      <w:pPr>
        <w:spacing w:line="360" w:lineRule="auto"/>
        <w:jc w:val="both"/>
        <w:rPr>
          <w:rFonts w:ascii="Times New Roman" w:hAnsi="Times New Roman" w:cs="Times New Roman"/>
          <w:b/>
          <w:sz w:val="24"/>
          <w:szCs w:val="24"/>
        </w:rPr>
      </w:pPr>
    </w:p>
    <w:p w14:paraId="3D438888" w14:textId="77777777" w:rsidR="00802DC6" w:rsidRPr="00257176" w:rsidRDefault="00802DC6" w:rsidP="00FF0E0B">
      <w:pPr>
        <w:spacing w:line="360" w:lineRule="auto"/>
        <w:jc w:val="both"/>
        <w:rPr>
          <w:rFonts w:ascii="Times New Roman" w:hAnsi="Times New Roman" w:cs="Times New Roman"/>
          <w:b/>
          <w:sz w:val="24"/>
          <w:szCs w:val="24"/>
        </w:rPr>
      </w:pPr>
    </w:p>
    <w:p w14:paraId="62D9AB09" w14:textId="77777777" w:rsidR="00802DC6" w:rsidRPr="00257176" w:rsidRDefault="00802DC6" w:rsidP="00FF0E0B">
      <w:pPr>
        <w:spacing w:line="360" w:lineRule="auto"/>
        <w:jc w:val="both"/>
        <w:rPr>
          <w:rFonts w:ascii="Times New Roman" w:hAnsi="Times New Roman" w:cs="Times New Roman"/>
          <w:b/>
          <w:sz w:val="24"/>
          <w:szCs w:val="24"/>
        </w:rPr>
      </w:pPr>
    </w:p>
    <w:p w14:paraId="53836C1C" w14:textId="77777777" w:rsidR="00802DC6" w:rsidRPr="00257176" w:rsidRDefault="00802DC6" w:rsidP="00FF0E0B">
      <w:pPr>
        <w:spacing w:line="360" w:lineRule="auto"/>
        <w:jc w:val="both"/>
        <w:rPr>
          <w:rFonts w:ascii="Times New Roman" w:hAnsi="Times New Roman" w:cs="Times New Roman"/>
          <w:b/>
          <w:sz w:val="24"/>
          <w:szCs w:val="24"/>
        </w:rPr>
      </w:pPr>
    </w:p>
    <w:p w14:paraId="73D740F7" w14:textId="77777777" w:rsidR="00802DC6" w:rsidRPr="00257176" w:rsidRDefault="00802DC6" w:rsidP="00FF0E0B">
      <w:pPr>
        <w:spacing w:line="360" w:lineRule="auto"/>
        <w:jc w:val="both"/>
        <w:rPr>
          <w:rFonts w:ascii="Times New Roman" w:hAnsi="Times New Roman" w:cs="Times New Roman"/>
          <w:b/>
          <w:sz w:val="24"/>
          <w:szCs w:val="24"/>
        </w:rPr>
      </w:pPr>
    </w:p>
    <w:p w14:paraId="23E438EC" w14:textId="77777777" w:rsidR="00802DC6" w:rsidRPr="00257176" w:rsidRDefault="00802DC6" w:rsidP="00FF0E0B">
      <w:pPr>
        <w:spacing w:line="360" w:lineRule="auto"/>
        <w:jc w:val="both"/>
        <w:rPr>
          <w:rFonts w:ascii="Times New Roman" w:hAnsi="Times New Roman" w:cs="Times New Roman"/>
          <w:b/>
          <w:sz w:val="24"/>
          <w:szCs w:val="24"/>
        </w:rPr>
      </w:pPr>
    </w:p>
    <w:p w14:paraId="05686C83" w14:textId="77777777" w:rsidR="00802DC6" w:rsidRPr="00257176" w:rsidRDefault="00802DC6" w:rsidP="00FF0E0B">
      <w:pPr>
        <w:spacing w:line="360" w:lineRule="auto"/>
        <w:jc w:val="both"/>
        <w:rPr>
          <w:rFonts w:ascii="Times New Roman" w:hAnsi="Times New Roman" w:cs="Times New Roman"/>
          <w:b/>
          <w:sz w:val="24"/>
          <w:szCs w:val="24"/>
        </w:rPr>
      </w:pPr>
    </w:p>
    <w:p w14:paraId="1217889A" w14:textId="77777777" w:rsidR="00802DC6" w:rsidRPr="00257176" w:rsidRDefault="00802DC6" w:rsidP="00FF0E0B">
      <w:pPr>
        <w:spacing w:line="360" w:lineRule="auto"/>
        <w:jc w:val="both"/>
        <w:rPr>
          <w:rFonts w:ascii="Times New Roman" w:hAnsi="Times New Roman" w:cs="Times New Roman"/>
          <w:b/>
          <w:sz w:val="24"/>
          <w:szCs w:val="24"/>
        </w:rPr>
      </w:pPr>
    </w:p>
    <w:p w14:paraId="2BE03977" w14:textId="77777777" w:rsidR="00802DC6" w:rsidRPr="00257176" w:rsidRDefault="00802DC6" w:rsidP="00FF0E0B">
      <w:pPr>
        <w:spacing w:line="360" w:lineRule="auto"/>
        <w:jc w:val="both"/>
        <w:rPr>
          <w:rFonts w:ascii="Times New Roman" w:hAnsi="Times New Roman" w:cs="Times New Roman"/>
          <w:b/>
          <w:sz w:val="24"/>
          <w:szCs w:val="24"/>
        </w:rPr>
      </w:pPr>
    </w:p>
    <w:p w14:paraId="54094293" w14:textId="77777777" w:rsidR="00802DC6" w:rsidRPr="00257176" w:rsidRDefault="00802DC6" w:rsidP="00FF0E0B">
      <w:pPr>
        <w:spacing w:line="360" w:lineRule="auto"/>
        <w:jc w:val="both"/>
        <w:rPr>
          <w:rFonts w:ascii="Times New Roman" w:hAnsi="Times New Roman" w:cs="Times New Roman"/>
          <w:b/>
          <w:sz w:val="24"/>
          <w:szCs w:val="24"/>
        </w:rPr>
      </w:pPr>
    </w:p>
    <w:p w14:paraId="024BF206" w14:textId="77777777" w:rsidR="00802DC6" w:rsidRPr="00257176" w:rsidRDefault="00802DC6" w:rsidP="00FF0E0B">
      <w:pPr>
        <w:spacing w:line="360" w:lineRule="auto"/>
        <w:jc w:val="both"/>
        <w:rPr>
          <w:rFonts w:ascii="Times New Roman" w:hAnsi="Times New Roman" w:cs="Times New Roman"/>
          <w:b/>
          <w:sz w:val="24"/>
          <w:szCs w:val="24"/>
        </w:rPr>
      </w:pPr>
      <w:r w:rsidRPr="00257176">
        <w:rPr>
          <w:rFonts w:ascii="Times New Roman" w:hAnsi="Times New Roman" w:cs="Times New Roman"/>
          <w:b/>
          <w:sz w:val="24"/>
          <w:szCs w:val="24"/>
        </w:rPr>
        <w:t>ABSTRACT</w:t>
      </w:r>
    </w:p>
    <w:p w14:paraId="369083E2" w14:textId="40632467" w:rsidR="00802DC6" w:rsidRPr="00257176" w:rsidRDefault="00802DC6" w:rsidP="00FF0E0B">
      <w:pPr>
        <w:spacing w:line="360" w:lineRule="auto"/>
        <w:jc w:val="both"/>
        <w:rPr>
          <w:rFonts w:ascii="Times New Roman" w:hAnsi="Times New Roman" w:cs="Times New Roman"/>
          <w:bCs/>
          <w:sz w:val="24"/>
          <w:szCs w:val="24"/>
        </w:rPr>
      </w:pPr>
      <w:r w:rsidRPr="00257176">
        <w:rPr>
          <w:rFonts w:ascii="Times New Roman" w:hAnsi="Times New Roman" w:cs="Times New Roman"/>
          <w:bCs/>
          <w:sz w:val="24"/>
          <w:szCs w:val="24"/>
        </w:rPr>
        <w:t>Every business/brand has something unique about it. It could be seen in the originality of its product, its brand-name, its trademark, etc. It is the uniqueness of the business/brand that attracts its customers to purchase their products thus rewarding these businesses with profit at the end of the day.</w:t>
      </w:r>
      <w:r w:rsidR="00234822">
        <w:rPr>
          <w:rFonts w:ascii="Times New Roman" w:hAnsi="Times New Roman" w:cs="Times New Roman"/>
          <w:bCs/>
          <w:sz w:val="24"/>
          <w:szCs w:val="24"/>
        </w:rPr>
        <w:t xml:space="preserve"> This uniqueness is its business value (goodwill).</w:t>
      </w:r>
      <w:r w:rsidRPr="00257176">
        <w:rPr>
          <w:rFonts w:ascii="Times New Roman" w:hAnsi="Times New Roman" w:cs="Times New Roman"/>
          <w:bCs/>
          <w:sz w:val="24"/>
          <w:szCs w:val="24"/>
        </w:rPr>
        <w:t xml:space="preserve"> Now imagine if a rival</w:t>
      </w:r>
      <w:r w:rsidR="00234822">
        <w:rPr>
          <w:rFonts w:ascii="Times New Roman" w:hAnsi="Times New Roman" w:cs="Times New Roman"/>
          <w:bCs/>
          <w:sz w:val="24"/>
          <w:szCs w:val="24"/>
        </w:rPr>
        <w:t xml:space="preserve"> trader </w:t>
      </w:r>
      <w:r w:rsidRPr="00257176">
        <w:rPr>
          <w:rFonts w:ascii="Times New Roman" w:hAnsi="Times New Roman" w:cs="Times New Roman"/>
          <w:bCs/>
          <w:sz w:val="24"/>
          <w:szCs w:val="24"/>
        </w:rPr>
        <w:t xml:space="preserve">copies </w:t>
      </w:r>
      <w:r w:rsidR="00234822">
        <w:rPr>
          <w:rFonts w:ascii="Times New Roman" w:hAnsi="Times New Roman" w:cs="Times New Roman"/>
          <w:bCs/>
          <w:sz w:val="24"/>
          <w:szCs w:val="24"/>
        </w:rPr>
        <w:t xml:space="preserve">the goodwill of another trader’s </w:t>
      </w:r>
      <w:r w:rsidRPr="00257176">
        <w:rPr>
          <w:rFonts w:ascii="Times New Roman" w:hAnsi="Times New Roman" w:cs="Times New Roman"/>
          <w:bCs/>
          <w:sz w:val="24"/>
          <w:szCs w:val="24"/>
        </w:rPr>
        <w:t xml:space="preserve">business. They could copy the trademark or even the name of the product and slightly alter it to deceive the customers of the original owners so as to make them (the customers) buy their product instead of that of the original owners. The original owners would then suffer loss as a result of the actions of their rival. The tort of passing off seeks to protect the </w:t>
      </w:r>
      <w:r w:rsidR="00234822">
        <w:rPr>
          <w:rFonts w:ascii="Times New Roman" w:hAnsi="Times New Roman" w:cs="Times New Roman"/>
          <w:bCs/>
          <w:sz w:val="24"/>
          <w:szCs w:val="24"/>
        </w:rPr>
        <w:t>goodwill</w:t>
      </w:r>
      <w:r w:rsidRPr="00257176">
        <w:rPr>
          <w:rFonts w:ascii="Times New Roman" w:hAnsi="Times New Roman" w:cs="Times New Roman"/>
          <w:bCs/>
          <w:sz w:val="24"/>
          <w:szCs w:val="24"/>
        </w:rPr>
        <w:t xml:space="preserve"> of </w:t>
      </w:r>
      <w:r w:rsidR="00234822">
        <w:rPr>
          <w:rFonts w:ascii="Times New Roman" w:hAnsi="Times New Roman" w:cs="Times New Roman"/>
          <w:bCs/>
          <w:sz w:val="24"/>
          <w:szCs w:val="24"/>
        </w:rPr>
        <w:t>a trader’s</w:t>
      </w:r>
      <w:r w:rsidRPr="00257176">
        <w:rPr>
          <w:rFonts w:ascii="Times New Roman" w:hAnsi="Times New Roman" w:cs="Times New Roman"/>
          <w:bCs/>
          <w:sz w:val="24"/>
          <w:szCs w:val="24"/>
        </w:rPr>
        <w:t xml:space="preserve"> business/brand</w:t>
      </w:r>
      <w:r w:rsidR="00234822">
        <w:rPr>
          <w:rFonts w:ascii="Times New Roman" w:hAnsi="Times New Roman" w:cs="Times New Roman"/>
          <w:bCs/>
          <w:sz w:val="24"/>
          <w:szCs w:val="24"/>
        </w:rPr>
        <w:t xml:space="preserve">. </w:t>
      </w:r>
      <w:r w:rsidRPr="00257176">
        <w:rPr>
          <w:rFonts w:ascii="Times New Roman" w:hAnsi="Times New Roman" w:cs="Times New Roman"/>
          <w:bCs/>
          <w:sz w:val="24"/>
          <w:szCs w:val="24"/>
        </w:rPr>
        <w:t>This paper seeks to identify the relevance of passing off in the 21</w:t>
      </w:r>
      <w:r w:rsidRPr="00257176">
        <w:rPr>
          <w:rFonts w:ascii="Times New Roman" w:hAnsi="Times New Roman" w:cs="Times New Roman"/>
          <w:bCs/>
          <w:sz w:val="24"/>
          <w:szCs w:val="24"/>
          <w:vertAlign w:val="superscript"/>
        </w:rPr>
        <w:t>st</w:t>
      </w:r>
      <w:r w:rsidRPr="00257176">
        <w:rPr>
          <w:rFonts w:ascii="Times New Roman" w:hAnsi="Times New Roman" w:cs="Times New Roman"/>
          <w:bCs/>
          <w:sz w:val="24"/>
          <w:szCs w:val="24"/>
        </w:rPr>
        <w:t xml:space="preserve"> century. It explains the tort in detail, defining it, providing its aim, its elements, its various forms, defences and remedies. Conclusion are made at the end of this paper.</w:t>
      </w:r>
    </w:p>
    <w:p w14:paraId="61203551" w14:textId="21E4FAC2" w:rsidR="00802DC6" w:rsidRPr="00275140" w:rsidRDefault="00802DC6" w:rsidP="00FF0E0B">
      <w:pPr>
        <w:spacing w:line="360" w:lineRule="auto"/>
        <w:jc w:val="both"/>
        <w:rPr>
          <w:rFonts w:ascii="Times New Roman" w:hAnsi="Times New Roman" w:cs="Times New Roman"/>
          <w:b/>
          <w:sz w:val="24"/>
          <w:szCs w:val="24"/>
        </w:rPr>
      </w:pPr>
      <w:r w:rsidRPr="00275140">
        <w:rPr>
          <w:rFonts w:ascii="Times New Roman" w:hAnsi="Times New Roman" w:cs="Times New Roman"/>
          <w:b/>
          <w:sz w:val="24"/>
          <w:szCs w:val="24"/>
        </w:rPr>
        <w:t>Keywords:</w:t>
      </w:r>
      <w:r>
        <w:rPr>
          <w:rFonts w:ascii="Times New Roman" w:hAnsi="Times New Roman" w:cs="Times New Roman"/>
          <w:b/>
          <w:sz w:val="24"/>
          <w:szCs w:val="24"/>
        </w:rPr>
        <w:t xml:space="preserve"> </w:t>
      </w:r>
      <w:r w:rsidRPr="006D4698">
        <w:rPr>
          <w:rFonts w:ascii="Times New Roman" w:hAnsi="Times New Roman" w:cs="Times New Roman"/>
          <w:bCs/>
          <w:sz w:val="24"/>
          <w:szCs w:val="24"/>
        </w:rPr>
        <w:t>Relevance</w:t>
      </w:r>
      <w:r>
        <w:rPr>
          <w:rFonts w:ascii="Times New Roman" w:hAnsi="Times New Roman" w:cs="Times New Roman"/>
          <w:bCs/>
          <w:sz w:val="24"/>
          <w:szCs w:val="24"/>
        </w:rPr>
        <w:t xml:space="preserve">, </w:t>
      </w:r>
      <w:r w:rsidRPr="006D4698">
        <w:rPr>
          <w:rFonts w:ascii="Times New Roman" w:hAnsi="Times New Roman" w:cs="Times New Roman"/>
          <w:bCs/>
          <w:sz w:val="24"/>
          <w:szCs w:val="24"/>
        </w:rPr>
        <w:t>Passing Off,</w:t>
      </w:r>
      <w:r>
        <w:rPr>
          <w:rFonts w:ascii="Times New Roman" w:hAnsi="Times New Roman" w:cs="Times New Roman"/>
          <w:bCs/>
          <w:sz w:val="24"/>
          <w:szCs w:val="24"/>
        </w:rPr>
        <w:t xml:space="preserve"> </w:t>
      </w:r>
      <w:r w:rsidRPr="006D4698">
        <w:rPr>
          <w:rFonts w:ascii="Times New Roman" w:hAnsi="Times New Roman" w:cs="Times New Roman"/>
          <w:bCs/>
          <w:sz w:val="24"/>
          <w:szCs w:val="24"/>
        </w:rPr>
        <w:t>Economic Torts</w:t>
      </w:r>
    </w:p>
    <w:p w14:paraId="2BAA4875" w14:textId="77777777" w:rsidR="00802DC6" w:rsidRPr="00257176" w:rsidRDefault="00802DC6" w:rsidP="00FF0E0B">
      <w:pPr>
        <w:spacing w:line="360" w:lineRule="auto"/>
        <w:jc w:val="both"/>
        <w:rPr>
          <w:rFonts w:ascii="Times New Roman" w:hAnsi="Times New Roman" w:cs="Times New Roman"/>
          <w:bCs/>
          <w:sz w:val="24"/>
          <w:szCs w:val="24"/>
        </w:rPr>
      </w:pPr>
    </w:p>
    <w:p w14:paraId="3EAA76C9" w14:textId="77777777" w:rsidR="00802DC6" w:rsidRPr="00257176" w:rsidRDefault="00802DC6" w:rsidP="00FF0E0B">
      <w:pPr>
        <w:spacing w:line="360" w:lineRule="auto"/>
        <w:jc w:val="both"/>
        <w:rPr>
          <w:rFonts w:ascii="Times New Roman" w:hAnsi="Times New Roman" w:cs="Times New Roman"/>
          <w:bCs/>
          <w:sz w:val="24"/>
          <w:szCs w:val="24"/>
        </w:rPr>
      </w:pPr>
    </w:p>
    <w:p w14:paraId="2C9BE565" w14:textId="01E2927C" w:rsidR="00802DC6" w:rsidRDefault="00802DC6" w:rsidP="00FF0E0B">
      <w:pPr>
        <w:spacing w:line="360" w:lineRule="auto"/>
        <w:jc w:val="both"/>
        <w:rPr>
          <w:rFonts w:ascii="Times New Roman" w:hAnsi="Times New Roman" w:cs="Times New Roman"/>
          <w:bCs/>
          <w:sz w:val="24"/>
          <w:szCs w:val="24"/>
        </w:rPr>
      </w:pPr>
    </w:p>
    <w:p w14:paraId="6C1A5F2F" w14:textId="4AC27A7F" w:rsidR="00802DC6" w:rsidRDefault="00802DC6" w:rsidP="00FF0E0B">
      <w:pPr>
        <w:spacing w:line="360" w:lineRule="auto"/>
        <w:jc w:val="both"/>
        <w:rPr>
          <w:rFonts w:ascii="Times New Roman" w:hAnsi="Times New Roman" w:cs="Times New Roman"/>
          <w:bCs/>
          <w:sz w:val="24"/>
          <w:szCs w:val="24"/>
        </w:rPr>
      </w:pPr>
    </w:p>
    <w:p w14:paraId="21E2449D" w14:textId="006EF2C9" w:rsidR="00802DC6" w:rsidRDefault="00802DC6" w:rsidP="00FF0E0B">
      <w:pPr>
        <w:spacing w:line="360" w:lineRule="auto"/>
        <w:jc w:val="both"/>
        <w:rPr>
          <w:rFonts w:ascii="Times New Roman" w:hAnsi="Times New Roman" w:cs="Times New Roman"/>
          <w:bCs/>
          <w:sz w:val="24"/>
          <w:szCs w:val="24"/>
        </w:rPr>
      </w:pPr>
    </w:p>
    <w:p w14:paraId="3B64C1E4" w14:textId="236F1C80" w:rsidR="00802DC6" w:rsidRDefault="00802DC6" w:rsidP="00FF0E0B">
      <w:pPr>
        <w:spacing w:line="360" w:lineRule="auto"/>
        <w:jc w:val="both"/>
        <w:rPr>
          <w:rFonts w:ascii="Times New Roman" w:hAnsi="Times New Roman" w:cs="Times New Roman"/>
          <w:bCs/>
          <w:sz w:val="24"/>
          <w:szCs w:val="24"/>
        </w:rPr>
      </w:pPr>
    </w:p>
    <w:p w14:paraId="78A5232D" w14:textId="72437CE4" w:rsidR="00802DC6" w:rsidRDefault="00802DC6" w:rsidP="00FF0E0B">
      <w:pPr>
        <w:spacing w:line="360" w:lineRule="auto"/>
        <w:jc w:val="both"/>
        <w:rPr>
          <w:rFonts w:ascii="Times New Roman" w:hAnsi="Times New Roman" w:cs="Times New Roman"/>
          <w:bCs/>
          <w:sz w:val="24"/>
          <w:szCs w:val="24"/>
        </w:rPr>
      </w:pPr>
    </w:p>
    <w:p w14:paraId="221B274C" w14:textId="06BF5AD1" w:rsidR="00802DC6" w:rsidRDefault="00802DC6" w:rsidP="00FF0E0B">
      <w:pPr>
        <w:spacing w:line="360" w:lineRule="auto"/>
        <w:jc w:val="both"/>
        <w:rPr>
          <w:rFonts w:ascii="Times New Roman" w:hAnsi="Times New Roman" w:cs="Times New Roman"/>
          <w:bCs/>
          <w:sz w:val="24"/>
          <w:szCs w:val="24"/>
        </w:rPr>
      </w:pPr>
    </w:p>
    <w:p w14:paraId="760BACFC" w14:textId="38F82E11" w:rsidR="00802DC6" w:rsidRDefault="00802DC6" w:rsidP="00FF0E0B">
      <w:pPr>
        <w:spacing w:line="360" w:lineRule="auto"/>
        <w:jc w:val="both"/>
        <w:rPr>
          <w:rFonts w:ascii="Times New Roman" w:hAnsi="Times New Roman" w:cs="Times New Roman"/>
          <w:bCs/>
          <w:sz w:val="24"/>
          <w:szCs w:val="24"/>
        </w:rPr>
      </w:pPr>
    </w:p>
    <w:p w14:paraId="240C1905" w14:textId="77777777" w:rsidR="00802DC6" w:rsidRPr="00257176" w:rsidRDefault="00802DC6" w:rsidP="00FF0E0B">
      <w:pPr>
        <w:spacing w:line="360" w:lineRule="auto"/>
        <w:jc w:val="both"/>
        <w:rPr>
          <w:rFonts w:ascii="Times New Roman" w:hAnsi="Times New Roman" w:cs="Times New Roman"/>
          <w:bCs/>
          <w:sz w:val="24"/>
          <w:szCs w:val="24"/>
        </w:rPr>
      </w:pPr>
    </w:p>
    <w:p w14:paraId="5400F463" w14:textId="77777777" w:rsidR="00802DC6" w:rsidRDefault="00802DC6" w:rsidP="00FF0E0B">
      <w:pPr>
        <w:spacing w:line="360" w:lineRule="auto"/>
        <w:jc w:val="both"/>
        <w:rPr>
          <w:rFonts w:ascii="Times New Roman" w:hAnsi="Times New Roman" w:cs="Times New Roman"/>
          <w:bCs/>
          <w:sz w:val="24"/>
          <w:szCs w:val="24"/>
        </w:rPr>
      </w:pPr>
    </w:p>
    <w:p w14:paraId="4ADA3D86" w14:textId="7F289C4B" w:rsidR="004D015F" w:rsidRPr="00264A2A" w:rsidRDefault="004D015F" w:rsidP="00FF0E0B">
      <w:pPr>
        <w:spacing w:line="360" w:lineRule="auto"/>
        <w:jc w:val="both"/>
        <w:rPr>
          <w:rFonts w:ascii="Times New Roman" w:hAnsi="Times New Roman" w:cs="Times New Roman"/>
          <w:b/>
          <w:sz w:val="24"/>
          <w:szCs w:val="24"/>
          <w:u w:val="single"/>
        </w:rPr>
      </w:pPr>
      <w:r w:rsidRPr="00264A2A">
        <w:rPr>
          <w:rFonts w:ascii="Times New Roman" w:hAnsi="Times New Roman" w:cs="Times New Roman"/>
          <w:b/>
          <w:sz w:val="24"/>
          <w:szCs w:val="24"/>
          <w:u w:val="single"/>
        </w:rPr>
        <w:lastRenderedPageBreak/>
        <w:t>Introduction</w:t>
      </w:r>
    </w:p>
    <w:p w14:paraId="317713EC" w14:textId="46C35FFF" w:rsidR="004D015F" w:rsidRDefault="00893796" w:rsidP="00FF0E0B">
      <w:pPr>
        <w:spacing w:line="360" w:lineRule="auto"/>
        <w:jc w:val="both"/>
        <w:rPr>
          <w:rFonts w:ascii="Times New Roman" w:hAnsi="Times New Roman" w:cs="Times New Roman"/>
          <w:bCs/>
          <w:sz w:val="24"/>
          <w:szCs w:val="24"/>
        </w:rPr>
      </w:pPr>
      <w:r w:rsidRPr="00893796">
        <w:rPr>
          <w:rFonts w:ascii="Times New Roman" w:hAnsi="Times New Roman" w:cs="Times New Roman"/>
          <w:bCs/>
          <w:sz w:val="24"/>
          <w:szCs w:val="24"/>
        </w:rPr>
        <w:t xml:space="preserve">The </w:t>
      </w:r>
      <w:r w:rsidR="00496E5F">
        <w:rPr>
          <w:rFonts w:ascii="Times New Roman" w:hAnsi="Times New Roman" w:cs="Times New Roman"/>
          <w:bCs/>
          <w:sz w:val="24"/>
          <w:szCs w:val="24"/>
        </w:rPr>
        <w:t>21</w:t>
      </w:r>
      <w:r w:rsidR="00496E5F" w:rsidRPr="00496E5F">
        <w:rPr>
          <w:rFonts w:ascii="Times New Roman" w:hAnsi="Times New Roman" w:cs="Times New Roman"/>
          <w:bCs/>
          <w:sz w:val="24"/>
          <w:szCs w:val="24"/>
          <w:vertAlign w:val="superscript"/>
        </w:rPr>
        <w:t>st</w:t>
      </w:r>
      <w:r w:rsidR="00496E5F">
        <w:rPr>
          <w:rFonts w:ascii="Times New Roman" w:hAnsi="Times New Roman" w:cs="Times New Roman"/>
          <w:bCs/>
          <w:sz w:val="24"/>
          <w:szCs w:val="24"/>
        </w:rPr>
        <w:t xml:space="preserve"> century consist of a very competitive business environment. Thus, it is very important to traders that their goodwill (business value) is protected.</w:t>
      </w:r>
      <w:r w:rsidR="00D212F9">
        <w:rPr>
          <w:rFonts w:ascii="Times New Roman" w:hAnsi="Times New Roman" w:cs="Times New Roman"/>
          <w:bCs/>
          <w:sz w:val="24"/>
          <w:szCs w:val="24"/>
        </w:rPr>
        <w:t xml:space="preserve"> The purpose of the tort of passing off is to prevent a trader from destroying or damaging the goodwill of another trader. In other words, the </w:t>
      </w:r>
      <w:r w:rsidR="007C109A">
        <w:rPr>
          <w:rFonts w:ascii="Times New Roman" w:hAnsi="Times New Roman" w:cs="Times New Roman"/>
          <w:bCs/>
          <w:sz w:val="24"/>
          <w:szCs w:val="24"/>
        </w:rPr>
        <w:t>tort of passing</w:t>
      </w:r>
      <w:r w:rsidR="00D212F9">
        <w:rPr>
          <w:rFonts w:ascii="Times New Roman" w:hAnsi="Times New Roman" w:cs="Times New Roman"/>
          <w:bCs/>
          <w:sz w:val="24"/>
          <w:szCs w:val="24"/>
        </w:rPr>
        <w:t xml:space="preserve"> off promotes a healthy business environment.</w:t>
      </w:r>
      <w:r w:rsidR="00496E5F">
        <w:rPr>
          <w:rFonts w:ascii="Times New Roman" w:hAnsi="Times New Roman" w:cs="Times New Roman"/>
          <w:bCs/>
          <w:sz w:val="24"/>
          <w:szCs w:val="24"/>
        </w:rPr>
        <w:t xml:space="preserve"> The tort of passing </w:t>
      </w:r>
      <w:r w:rsidR="007C109A">
        <w:rPr>
          <w:rFonts w:ascii="Times New Roman" w:hAnsi="Times New Roman" w:cs="Times New Roman"/>
          <w:bCs/>
          <w:sz w:val="24"/>
          <w:szCs w:val="24"/>
        </w:rPr>
        <w:t xml:space="preserve">is a common law tort that </w:t>
      </w:r>
      <w:r w:rsidR="00496E5F">
        <w:rPr>
          <w:rFonts w:ascii="Times New Roman" w:hAnsi="Times New Roman" w:cs="Times New Roman"/>
          <w:bCs/>
          <w:sz w:val="24"/>
          <w:szCs w:val="24"/>
        </w:rPr>
        <w:t>stems from a powerful branch of IP Law</w:t>
      </w:r>
      <w:r w:rsidR="00D212F9">
        <w:rPr>
          <w:rFonts w:ascii="Times New Roman" w:hAnsi="Times New Roman" w:cs="Times New Roman"/>
          <w:bCs/>
          <w:sz w:val="24"/>
          <w:szCs w:val="24"/>
        </w:rPr>
        <w:t xml:space="preserve">. </w:t>
      </w:r>
      <w:r w:rsidR="00D212F9" w:rsidRPr="00EA0C6E">
        <w:rPr>
          <w:rFonts w:ascii="Times New Roman" w:hAnsi="Times New Roman" w:cs="Times New Roman"/>
          <w:bCs/>
          <w:sz w:val="24"/>
          <w:szCs w:val="24"/>
        </w:rPr>
        <w:t>This paper</w:t>
      </w:r>
      <w:r w:rsidR="007C109A">
        <w:rPr>
          <w:rFonts w:ascii="Times New Roman" w:hAnsi="Times New Roman" w:cs="Times New Roman"/>
          <w:bCs/>
          <w:sz w:val="24"/>
          <w:szCs w:val="24"/>
        </w:rPr>
        <w:t xml:space="preserve"> intends to discuss the relevance of passing off</w:t>
      </w:r>
      <w:r w:rsidR="00D212F9" w:rsidRPr="00EA0C6E">
        <w:rPr>
          <w:rFonts w:ascii="Times New Roman" w:hAnsi="Times New Roman" w:cs="Times New Roman"/>
          <w:bCs/>
          <w:sz w:val="24"/>
          <w:szCs w:val="24"/>
        </w:rPr>
        <w:t xml:space="preserve"> as an economic tort </w:t>
      </w:r>
      <w:r w:rsidR="007C109A">
        <w:rPr>
          <w:rFonts w:ascii="Times New Roman" w:hAnsi="Times New Roman" w:cs="Times New Roman"/>
          <w:bCs/>
          <w:sz w:val="24"/>
          <w:szCs w:val="24"/>
        </w:rPr>
        <w:t xml:space="preserve">in </w:t>
      </w:r>
      <w:r w:rsidR="00D212F9" w:rsidRPr="00EA0C6E">
        <w:rPr>
          <w:rFonts w:ascii="Times New Roman" w:hAnsi="Times New Roman" w:cs="Times New Roman"/>
          <w:bCs/>
          <w:sz w:val="24"/>
          <w:szCs w:val="24"/>
        </w:rPr>
        <w:t>the 21</w:t>
      </w:r>
      <w:r w:rsidR="00D212F9" w:rsidRPr="00EA0C6E">
        <w:rPr>
          <w:rFonts w:ascii="Times New Roman" w:hAnsi="Times New Roman" w:cs="Times New Roman"/>
          <w:bCs/>
          <w:sz w:val="24"/>
          <w:szCs w:val="24"/>
          <w:vertAlign w:val="superscript"/>
        </w:rPr>
        <w:t>st</w:t>
      </w:r>
      <w:r w:rsidR="00D212F9" w:rsidRPr="00EA0C6E">
        <w:rPr>
          <w:rFonts w:ascii="Times New Roman" w:hAnsi="Times New Roman" w:cs="Times New Roman"/>
          <w:bCs/>
          <w:sz w:val="24"/>
          <w:szCs w:val="24"/>
        </w:rPr>
        <w:t xml:space="preserve"> century.</w:t>
      </w:r>
      <w:r w:rsidR="007C109A">
        <w:rPr>
          <w:rFonts w:ascii="Times New Roman" w:hAnsi="Times New Roman" w:cs="Times New Roman"/>
          <w:bCs/>
          <w:sz w:val="24"/>
          <w:szCs w:val="24"/>
        </w:rPr>
        <w:t xml:space="preserve"> </w:t>
      </w:r>
    </w:p>
    <w:p w14:paraId="5046A010" w14:textId="37D12DCC" w:rsidR="00264A2A" w:rsidRPr="00264A2A" w:rsidRDefault="00264A2A" w:rsidP="00FF0E0B">
      <w:pPr>
        <w:spacing w:line="360" w:lineRule="auto"/>
        <w:jc w:val="both"/>
        <w:rPr>
          <w:rFonts w:ascii="Times New Roman" w:hAnsi="Times New Roman" w:cs="Times New Roman"/>
          <w:b/>
          <w:sz w:val="24"/>
          <w:szCs w:val="24"/>
          <w:u w:val="single"/>
        </w:rPr>
      </w:pPr>
      <w:r w:rsidRPr="00264A2A">
        <w:rPr>
          <w:rFonts w:ascii="Times New Roman" w:hAnsi="Times New Roman" w:cs="Times New Roman"/>
          <w:b/>
          <w:sz w:val="24"/>
          <w:szCs w:val="24"/>
          <w:u w:val="single"/>
        </w:rPr>
        <w:t>Conceptual Clarifications</w:t>
      </w:r>
    </w:p>
    <w:p w14:paraId="40442132" w14:textId="77777777" w:rsidR="004D015F" w:rsidRPr="00264A2A" w:rsidRDefault="004D015F" w:rsidP="00FF0E0B">
      <w:pPr>
        <w:spacing w:line="360" w:lineRule="auto"/>
        <w:jc w:val="both"/>
        <w:rPr>
          <w:rFonts w:ascii="Times New Roman" w:hAnsi="Times New Roman" w:cs="Times New Roman"/>
          <w:b/>
          <w:sz w:val="24"/>
          <w:szCs w:val="24"/>
        </w:rPr>
      </w:pPr>
      <w:r w:rsidRPr="00264A2A">
        <w:rPr>
          <w:rFonts w:ascii="Times New Roman" w:hAnsi="Times New Roman" w:cs="Times New Roman"/>
          <w:b/>
          <w:sz w:val="24"/>
          <w:szCs w:val="24"/>
        </w:rPr>
        <w:t>Economic Torts</w:t>
      </w:r>
    </w:p>
    <w:p w14:paraId="10BA5A8D" w14:textId="77777777" w:rsidR="004D015F" w:rsidRPr="00EA0C6E" w:rsidRDefault="004D015F" w:rsidP="00FF0E0B">
      <w:pPr>
        <w:spacing w:line="360" w:lineRule="auto"/>
        <w:jc w:val="both"/>
        <w:rPr>
          <w:rFonts w:ascii="Times New Roman" w:hAnsi="Times New Roman" w:cs="Times New Roman"/>
          <w:bCs/>
          <w:sz w:val="24"/>
          <w:szCs w:val="24"/>
        </w:rPr>
      </w:pPr>
      <w:r w:rsidRPr="00EA0C6E">
        <w:rPr>
          <w:rFonts w:ascii="Times New Roman" w:hAnsi="Times New Roman" w:cs="Times New Roman"/>
          <w:bCs/>
          <w:sz w:val="24"/>
          <w:szCs w:val="24"/>
        </w:rPr>
        <w:t>Economic torts are torts that protect a person’s business from unlawful acts. They include:</w:t>
      </w:r>
    </w:p>
    <w:p w14:paraId="58308F77" w14:textId="77777777" w:rsidR="004D015F" w:rsidRPr="00EA0C6E" w:rsidRDefault="004D015F" w:rsidP="00FF0E0B">
      <w:pPr>
        <w:pStyle w:val="ListParagraph"/>
        <w:numPr>
          <w:ilvl w:val="0"/>
          <w:numId w:val="8"/>
        </w:numPr>
        <w:spacing w:line="360" w:lineRule="auto"/>
        <w:jc w:val="both"/>
        <w:rPr>
          <w:rFonts w:ascii="Times New Roman" w:hAnsi="Times New Roman" w:cs="Times New Roman"/>
          <w:bCs/>
          <w:sz w:val="24"/>
          <w:szCs w:val="24"/>
        </w:rPr>
      </w:pPr>
      <w:r w:rsidRPr="00EA0C6E">
        <w:rPr>
          <w:rFonts w:ascii="Times New Roman" w:hAnsi="Times New Roman" w:cs="Times New Roman"/>
          <w:bCs/>
          <w:sz w:val="24"/>
          <w:szCs w:val="24"/>
        </w:rPr>
        <w:t>Passing off</w:t>
      </w:r>
    </w:p>
    <w:p w14:paraId="59FCA391" w14:textId="77777777" w:rsidR="004D015F" w:rsidRPr="00EA0C6E" w:rsidRDefault="004D015F" w:rsidP="00FF0E0B">
      <w:pPr>
        <w:pStyle w:val="ListParagraph"/>
        <w:numPr>
          <w:ilvl w:val="0"/>
          <w:numId w:val="8"/>
        </w:numPr>
        <w:spacing w:line="360" w:lineRule="auto"/>
        <w:jc w:val="both"/>
        <w:rPr>
          <w:rFonts w:ascii="Times New Roman" w:hAnsi="Times New Roman" w:cs="Times New Roman"/>
          <w:bCs/>
          <w:sz w:val="24"/>
          <w:szCs w:val="24"/>
        </w:rPr>
      </w:pPr>
      <w:r w:rsidRPr="00EA0C6E">
        <w:rPr>
          <w:rFonts w:ascii="Times New Roman" w:hAnsi="Times New Roman" w:cs="Times New Roman"/>
          <w:bCs/>
          <w:sz w:val="24"/>
          <w:szCs w:val="24"/>
        </w:rPr>
        <w:t>Breach of Intellectual Property Rights</w:t>
      </w:r>
    </w:p>
    <w:p w14:paraId="4C1BDBA0" w14:textId="77777777" w:rsidR="004D015F" w:rsidRPr="00EA0C6E" w:rsidRDefault="004D015F" w:rsidP="00FF0E0B">
      <w:pPr>
        <w:pStyle w:val="ListParagraph"/>
        <w:numPr>
          <w:ilvl w:val="0"/>
          <w:numId w:val="8"/>
        </w:numPr>
        <w:spacing w:line="360" w:lineRule="auto"/>
        <w:jc w:val="both"/>
        <w:rPr>
          <w:rFonts w:ascii="Times New Roman" w:hAnsi="Times New Roman" w:cs="Times New Roman"/>
          <w:bCs/>
          <w:sz w:val="24"/>
          <w:szCs w:val="24"/>
        </w:rPr>
      </w:pPr>
      <w:r w:rsidRPr="00EA0C6E">
        <w:rPr>
          <w:rFonts w:ascii="Times New Roman" w:hAnsi="Times New Roman" w:cs="Times New Roman"/>
          <w:bCs/>
          <w:sz w:val="24"/>
          <w:szCs w:val="24"/>
        </w:rPr>
        <w:t>Malicious Falsehood</w:t>
      </w:r>
    </w:p>
    <w:p w14:paraId="63C55CD1" w14:textId="77777777" w:rsidR="004D015F" w:rsidRPr="00EA0C6E" w:rsidRDefault="004D015F" w:rsidP="00FF0E0B">
      <w:pPr>
        <w:pStyle w:val="ListParagraph"/>
        <w:numPr>
          <w:ilvl w:val="0"/>
          <w:numId w:val="8"/>
        </w:numPr>
        <w:spacing w:line="360" w:lineRule="auto"/>
        <w:jc w:val="both"/>
        <w:rPr>
          <w:rFonts w:ascii="Times New Roman" w:hAnsi="Times New Roman" w:cs="Times New Roman"/>
          <w:bCs/>
          <w:sz w:val="24"/>
          <w:szCs w:val="24"/>
        </w:rPr>
      </w:pPr>
      <w:r w:rsidRPr="00EA0C6E">
        <w:rPr>
          <w:rFonts w:ascii="Times New Roman" w:hAnsi="Times New Roman" w:cs="Times New Roman"/>
          <w:bCs/>
          <w:sz w:val="24"/>
          <w:szCs w:val="24"/>
        </w:rPr>
        <w:t>Interference with Contracts</w:t>
      </w:r>
    </w:p>
    <w:p w14:paraId="2586BA02" w14:textId="77777777" w:rsidR="004D015F" w:rsidRPr="00EA0C6E" w:rsidRDefault="004D015F" w:rsidP="00FF0E0B">
      <w:pPr>
        <w:pStyle w:val="ListParagraph"/>
        <w:numPr>
          <w:ilvl w:val="0"/>
          <w:numId w:val="8"/>
        </w:numPr>
        <w:spacing w:line="360" w:lineRule="auto"/>
        <w:jc w:val="both"/>
        <w:rPr>
          <w:rFonts w:ascii="Times New Roman" w:hAnsi="Times New Roman" w:cs="Times New Roman"/>
          <w:bCs/>
          <w:sz w:val="24"/>
          <w:szCs w:val="24"/>
        </w:rPr>
      </w:pPr>
      <w:r w:rsidRPr="00EA0C6E">
        <w:rPr>
          <w:rFonts w:ascii="Times New Roman" w:hAnsi="Times New Roman" w:cs="Times New Roman"/>
          <w:bCs/>
          <w:sz w:val="24"/>
          <w:szCs w:val="24"/>
        </w:rPr>
        <w:t>Conspiracy to Interfere</w:t>
      </w:r>
    </w:p>
    <w:p w14:paraId="157C71CD" w14:textId="28E6C445" w:rsidR="004D015F" w:rsidRDefault="004D015F" w:rsidP="00FF0E0B">
      <w:pPr>
        <w:spacing w:line="360" w:lineRule="auto"/>
        <w:jc w:val="both"/>
        <w:rPr>
          <w:rFonts w:ascii="Times New Roman" w:hAnsi="Times New Roman" w:cs="Times New Roman"/>
          <w:b/>
          <w:sz w:val="24"/>
          <w:szCs w:val="24"/>
        </w:rPr>
      </w:pPr>
      <w:r>
        <w:rPr>
          <w:rFonts w:ascii="Times New Roman" w:hAnsi="Times New Roman" w:cs="Times New Roman"/>
          <w:b/>
          <w:sz w:val="24"/>
          <w:szCs w:val="24"/>
        </w:rPr>
        <w:t>Passing Off</w:t>
      </w:r>
    </w:p>
    <w:p w14:paraId="600B36C2" w14:textId="77777777" w:rsidR="00E4163B" w:rsidRDefault="00DB6897" w:rsidP="00FF0E0B">
      <w:pPr>
        <w:spacing w:line="360" w:lineRule="auto"/>
        <w:jc w:val="both"/>
        <w:rPr>
          <w:rFonts w:ascii="Times New Roman" w:hAnsi="Times New Roman" w:cs="Times New Roman"/>
          <w:bCs/>
          <w:sz w:val="24"/>
          <w:szCs w:val="24"/>
        </w:rPr>
      </w:pPr>
      <w:r w:rsidRPr="00C239DC">
        <w:rPr>
          <w:rFonts w:ascii="Times New Roman" w:hAnsi="Times New Roman" w:cs="Times New Roman"/>
          <w:bCs/>
          <w:sz w:val="24"/>
          <w:szCs w:val="24"/>
        </w:rPr>
        <w:t>The House of Lords in their decision in the case of</w:t>
      </w:r>
      <w:r>
        <w:rPr>
          <w:rFonts w:ascii="Times New Roman" w:hAnsi="Times New Roman" w:cs="Times New Roman"/>
          <w:b/>
          <w:sz w:val="24"/>
          <w:szCs w:val="24"/>
        </w:rPr>
        <w:t xml:space="preserve"> </w:t>
      </w:r>
      <w:r w:rsidRPr="009276E9">
        <w:rPr>
          <w:rFonts w:ascii="Times New Roman" w:hAnsi="Times New Roman" w:cs="Times New Roman"/>
          <w:b/>
          <w:i/>
          <w:iCs/>
          <w:sz w:val="24"/>
          <w:szCs w:val="24"/>
        </w:rPr>
        <w:t xml:space="preserve">Erven </w:t>
      </w:r>
      <w:proofErr w:type="spellStart"/>
      <w:r w:rsidRPr="009276E9">
        <w:rPr>
          <w:rFonts w:ascii="Times New Roman" w:hAnsi="Times New Roman" w:cs="Times New Roman"/>
          <w:b/>
          <w:i/>
          <w:iCs/>
          <w:sz w:val="24"/>
          <w:szCs w:val="24"/>
        </w:rPr>
        <w:t>Warnick</w:t>
      </w:r>
      <w:proofErr w:type="spellEnd"/>
      <w:r w:rsidRPr="009276E9">
        <w:rPr>
          <w:rFonts w:ascii="Times New Roman" w:hAnsi="Times New Roman" w:cs="Times New Roman"/>
          <w:b/>
          <w:i/>
          <w:iCs/>
          <w:sz w:val="24"/>
          <w:szCs w:val="24"/>
        </w:rPr>
        <w:t xml:space="preserve"> </w:t>
      </w:r>
      <w:proofErr w:type="spellStart"/>
      <w:r w:rsidRPr="009276E9">
        <w:rPr>
          <w:rFonts w:ascii="Times New Roman" w:hAnsi="Times New Roman" w:cs="Times New Roman"/>
          <w:b/>
          <w:i/>
          <w:iCs/>
          <w:sz w:val="24"/>
          <w:szCs w:val="24"/>
        </w:rPr>
        <w:t>Besloten</w:t>
      </w:r>
      <w:proofErr w:type="spellEnd"/>
      <w:r w:rsidRPr="009276E9">
        <w:rPr>
          <w:rFonts w:ascii="Times New Roman" w:hAnsi="Times New Roman" w:cs="Times New Roman"/>
          <w:b/>
          <w:i/>
          <w:iCs/>
          <w:sz w:val="24"/>
          <w:szCs w:val="24"/>
        </w:rPr>
        <w:t xml:space="preserve"> </w:t>
      </w:r>
      <w:proofErr w:type="spellStart"/>
      <w:r w:rsidRPr="009276E9">
        <w:rPr>
          <w:rFonts w:ascii="Times New Roman" w:hAnsi="Times New Roman" w:cs="Times New Roman"/>
          <w:b/>
          <w:i/>
          <w:iCs/>
          <w:sz w:val="24"/>
          <w:szCs w:val="24"/>
        </w:rPr>
        <w:t>Vennootschap</w:t>
      </w:r>
      <w:proofErr w:type="spellEnd"/>
      <w:r w:rsidRPr="009276E9">
        <w:rPr>
          <w:rFonts w:ascii="Times New Roman" w:hAnsi="Times New Roman" w:cs="Times New Roman"/>
          <w:b/>
          <w:i/>
          <w:iCs/>
          <w:sz w:val="24"/>
          <w:szCs w:val="24"/>
        </w:rPr>
        <w:t xml:space="preserve"> v. J. Townend &amp; Sons</w:t>
      </w:r>
      <w:r w:rsidR="00C239DC">
        <w:rPr>
          <w:rFonts w:ascii="Times New Roman" w:hAnsi="Times New Roman" w:cs="Times New Roman"/>
          <w:b/>
          <w:sz w:val="24"/>
          <w:szCs w:val="24"/>
        </w:rPr>
        <w:t xml:space="preserve"> 1979 AC 731</w:t>
      </w:r>
      <w:r w:rsidR="00C239DC">
        <w:rPr>
          <w:rStyle w:val="FootnoteReference"/>
          <w:rFonts w:ascii="Times New Roman" w:hAnsi="Times New Roman" w:cs="Times New Roman"/>
          <w:b/>
          <w:sz w:val="24"/>
          <w:szCs w:val="24"/>
        </w:rPr>
        <w:footnoteReference w:id="1"/>
      </w:r>
      <w:r w:rsidR="00C239DC">
        <w:rPr>
          <w:rFonts w:ascii="Times New Roman" w:hAnsi="Times New Roman" w:cs="Times New Roman"/>
          <w:b/>
          <w:sz w:val="24"/>
          <w:szCs w:val="24"/>
        </w:rPr>
        <w:t xml:space="preserve"> </w:t>
      </w:r>
      <w:r w:rsidR="005310DD" w:rsidRPr="00D03682">
        <w:rPr>
          <w:rFonts w:ascii="Times New Roman" w:hAnsi="Times New Roman" w:cs="Times New Roman"/>
          <w:bCs/>
          <w:sz w:val="24"/>
          <w:szCs w:val="24"/>
        </w:rPr>
        <w:t>defined the tort of passing off as</w:t>
      </w:r>
    </w:p>
    <w:p w14:paraId="38045D30" w14:textId="3C3DC1D2" w:rsidR="00DB6897" w:rsidRPr="00802DC6" w:rsidRDefault="005310DD" w:rsidP="00FF0E0B">
      <w:pPr>
        <w:spacing w:line="360" w:lineRule="auto"/>
        <w:jc w:val="both"/>
        <w:rPr>
          <w:rFonts w:ascii="Times New Roman" w:hAnsi="Times New Roman" w:cs="Times New Roman"/>
          <w:b/>
          <w:sz w:val="24"/>
          <w:szCs w:val="24"/>
        </w:rPr>
      </w:pPr>
      <w:r w:rsidRPr="00802DC6">
        <w:rPr>
          <w:rFonts w:ascii="Times New Roman" w:hAnsi="Times New Roman" w:cs="Times New Roman"/>
          <w:bCs/>
          <w:sz w:val="24"/>
          <w:szCs w:val="24"/>
        </w:rPr>
        <w:t xml:space="preserve"> A misrepresentation made by a trader in the course of trade to prospective customers of his or ultimate consumers of goods or services supplied by him, which is calculated to injure the business or goodwill of another trader (in the sense that this is a reasonably foreseeable consequence) and which causes actual damage to a business or goodwill of the trader by whom the action is brought or will probably do so</w:t>
      </w:r>
      <w:r w:rsidR="00C239DC" w:rsidRPr="00802DC6">
        <w:rPr>
          <w:rFonts w:ascii="Times New Roman" w:hAnsi="Times New Roman" w:cs="Times New Roman"/>
          <w:bCs/>
          <w:sz w:val="24"/>
          <w:szCs w:val="24"/>
        </w:rPr>
        <w:t>.</w:t>
      </w:r>
    </w:p>
    <w:p w14:paraId="62267F17" w14:textId="77777777" w:rsidR="004D015F" w:rsidRPr="005C2159" w:rsidRDefault="004D015F" w:rsidP="00FF0E0B">
      <w:pPr>
        <w:spacing w:line="360" w:lineRule="auto"/>
        <w:jc w:val="both"/>
        <w:rPr>
          <w:rFonts w:ascii="Times New Roman" w:hAnsi="Times New Roman" w:cs="Times New Roman"/>
          <w:bCs/>
          <w:sz w:val="24"/>
          <w:szCs w:val="24"/>
        </w:rPr>
      </w:pPr>
      <w:r w:rsidRPr="005C2159">
        <w:rPr>
          <w:rFonts w:ascii="Times New Roman" w:hAnsi="Times New Roman" w:cs="Times New Roman"/>
          <w:bCs/>
          <w:sz w:val="24"/>
          <w:szCs w:val="24"/>
        </w:rPr>
        <w:t xml:space="preserve">In the famous case of </w:t>
      </w:r>
      <w:r w:rsidRPr="009276E9">
        <w:rPr>
          <w:rFonts w:ascii="Times New Roman" w:hAnsi="Times New Roman" w:cs="Times New Roman"/>
          <w:b/>
          <w:i/>
          <w:iCs/>
          <w:sz w:val="24"/>
          <w:szCs w:val="24"/>
        </w:rPr>
        <w:t xml:space="preserve">N.R. </w:t>
      </w:r>
      <w:proofErr w:type="spellStart"/>
      <w:r w:rsidRPr="009276E9">
        <w:rPr>
          <w:rFonts w:ascii="Times New Roman" w:hAnsi="Times New Roman" w:cs="Times New Roman"/>
          <w:b/>
          <w:i/>
          <w:iCs/>
          <w:sz w:val="24"/>
          <w:szCs w:val="24"/>
        </w:rPr>
        <w:t>Dongre</w:t>
      </w:r>
      <w:proofErr w:type="spellEnd"/>
      <w:r w:rsidRPr="009276E9">
        <w:rPr>
          <w:rFonts w:ascii="Times New Roman" w:hAnsi="Times New Roman" w:cs="Times New Roman"/>
          <w:b/>
          <w:i/>
          <w:iCs/>
          <w:sz w:val="24"/>
          <w:szCs w:val="24"/>
        </w:rPr>
        <w:t xml:space="preserve"> v Whirlpool Corporation</w:t>
      </w:r>
      <w:r>
        <w:rPr>
          <w:rStyle w:val="FootnoteReference"/>
          <w:rFonts w:ascii="Times New Roman" w:hAnsi="Times New Roman" w:cs="Times New Roman"/>
          <w:b/>
          <w:sz w:val="24"/>
          <w:szCs w:val="24"/>
        </w:rPr>
        <w:footnoteReference w:id="2"/>
      </w:r>
      <w:r w:rsidRPr="005C2159">
        <w:rPr>
          <w:rFonts w:ascii="Times New Roman" w:hAnsi="Times New Roman" w:cs="Times New Roman"/>
          <w:bCs/>
          <w:sz w:val="24"/>
          <w:szCs w:val="24"/>
        </w:rPr>
        <w:t>, it was held that:</w:t>
      </w:r>
    </w:p>
    <w:p w14:paraId="79E68957" w14:textId="383360A5" w:rsidR="004D015F" w:rsidRPr="00802DC6" w:rsidRDefault="004D015F" w:rsidP="00FF0E0B">
      <w:pPr>
        <w:spacing w:line="360" w:lineRule="auto"/>
        <w:jc w:val="both"/>
        <w:rPr>
          <w:rFonts w:ascii="Times New Roman" w:hAnsi="Times New Roman" w:cs="Times New Roman"/>
          <w:bCs/>
          <w:sz w:val="24"/>
          <w:szCs w:val="24"/>
        </w:rPr>
      </w:pPr>
      <w:r w:rsidRPr="00802DC6">
        <w:rPr>
          <w:rFonts w:ascii="Times New Roman" w:hAnsi="Times New Roman" w:cs="Times New Roman"/>
          <w:bCs/>
          <w:sz w:val="24"/>
          <w:szCs w:val="24"/>
        </w:rPr>
        <w:lastRenderedPageBreak/>
        <w:t>“A man may not sell his own goods under the pretence that they are the goods of another man”.</w:t>
      </w:r>
    </w:p>
    <w:p w14:paraId="260F6F10" w14:textId="03F259D0" w:rsidR="004D015F" w:rsidRDefault="004D015F" w:rsidP="00FF0E0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Thus, </w:t>
      </w:r>
      <w:r w:rsidRPr="004D015F">
        <w:rPr>
          <w:rFonts w:ascii="Times New Roman" w:hAnsi="Times New Roman" w:cs="Times New Roman"/>
          <w:b/>
          <w:sz w:val="24"/>
          <w:szCs w:val="24"/>
        </w:rPr>
        <w:t>Lord Kingsdown</w:t>
      </w:r>
      <w:r>
        <w:rPr>
          <w:rFonts w:ascii="Times New Roman" w:hAnsi="Times New Roman" w:cs="Times New Roman"/>
          <w:bCs/>
          <w:sz w:val="24"/>
          <w:szCs w:val="24"/>
        </w:rPr>
        <w:t xml:space="preserve"> in </w:t>
      </w:r>
      <w:r w:rsidRPr="004D015F">
        <w:rPr>
          <w:rFonts w:ascii="Times New Roman" w:hAnsi="Times New Roman" w:cs="Times New Roman"/>
          <w:b/>
          <w:i/>
          <w:iCs/>
          <w:sz w:val="24"/>
          <w:szCs w:val="24"/>
        </w:rPr>
        <w:t>Leather Cloth Co. v.  American Leather Co.</w:t>
      </w:r>
      <w:r>
        <w:rPr>
          <w:rStyle w:val="FootnoteReference"/>
          <w:rFonts w:ascii="Times New Roman" w:hAnsi="Times New Roman" w:cs="Times New Roman"/>
          <w:b/>
          <w:i/>
          <w:iCs/>
          <w:sz w:val="24"/>
          <w:szCs w:val="24"/>
        </w:rPr>
        <w:footnoteReference w:id="3"/>
      </w:r>
      <w:r w:rsidRPr="004D015F">
        <w:rPr>
          <w:rFonts w:ascii="Times New Roman" w:hAnsi="Times New Roman" w:cs="Times New Roman"/>
          <w:b/>
          <w:i/>
          <w:iCs/>
          <w:sz w:val="24"/>
          <w:szCs w:val="24"/>
        </w:rPr>
        <w:t xml:space="preserve"> </w:t>
      </w:r>
      <w:r>
        <w:rPr>
          <w:rFonts w:ascii="Times New Roman" w:hAnsi="Times New Roman" w:cs="Times New Roman"/>
          <w:bCs/>
          <w:sz w:val="24"/>
          <w:szCs w:val="24"/>
        </w:rPr>
        <w:t>noted that the tort of passing off seeks to protect traders from unhealthy competition.</w:t>
      </w:r>
      <w:r w:rsidR="008B6439">
        <w:rPr>
          <w:rFonts w:ascii="Times New Roman" w:hAnsi="Times New Roman" w:cs="Times New Roman"/>
          <w:bCs/>
          <w:sz w:val="24"/>
          <w:szCs w:val="24"/>
        </w:rPr>
        <w:t xml:space="preserve"> He also gave the fundamental rule that “one man has no right to put off his goods for sale as the goods of a rival trader</w:t>
      </w:r>
      <w:r w:rsidR="00BA754C">
        <w:rPr>
          <w:rFonts w:ascii="Times New Roman" w:hAnsi="Times New Roman" w:cs="Times New Roman"/>
          <w:bCs/>
          <w:sz w:val="24"/>
          <w:szCs w:val="24"/>
        </w:rPr>
        <w:t>.</w:t>
      </w:r>
      <w:r w:rsidR="008B6439">
        <w:rPr>
          <w:rFonts w:ascii="Times New Roman" w:hAnsi="Times New Roman" w:cs="Times New Roman"/>
          <w:bCs/>
          <w:sz w:val="24"/>
          <w:szCs w:val="24"/>
        </w:rPr>
        <w:t>”</w:t>
      </w:r>
      <w:r w:rsidR="008B6439">
        <w:rPr>
          <w:rStyle w:val="FootnoteReference"/>
          <w:rFonts w:ascii="Times New Roman" w:hAnsi="Times New Roman" w:cs="Times New Roman"/>
          <w:bCs/>
          <w:sz w:val="24"/>
          <w:szCs w:val="24"/>
        </w:rPr>
        <w:footnoteReference w:id="4"/>
      </w:r>
    </w:p>
    <w:p w14:paraId="036C3F0F" w14:textId="1920F8C8" w:rsidR="00B80E05" w:rsidRDefault="00B80E05" w:rsidP="00FF0E0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According to </w:t>
      </w:r>
      <w:r w:rsidRPr="00926800">
        <w:rPr>
          <w:rFonts w:ascii="Times New Roman" w:hAnsi="Times New Roman" w:cs="Times New Roman"/>
          <w:b/>
          <w:sz w:val="24"/>
          <w:szCs w:val="24"/>
        </w:rPr>
        <w:t>Black’s Law Dictionary</w:t>
      </w:r>
      <w:r w:rsidR="000D6CCF">
        <w:rPr>
          <w:rStyle w:val="FootnoteReference"/>
          <w:rFonts w:ascii="Times New Roman" w:hAnsi="Times New Roman" w:cs="Times New Roman"/>
          <w:b/>
          <w:sz w:val="24"/>
          <w:szCs w:val="24"/>
        </w:rPr>
        <w:footnoteReference w:id="5"/>
      </w:r>
      <w:r>
        <w:rPr>
          <w:rFonts w:ascii="Times New Roman" w:hAnsi="Times New Roman" w:cs="Times New Roman"/>
          <w:bCs/>
          <w:sz w:val="24"/>
          <w:szCs w:val="24"/>
        </w:rPr>
        <w:t>, the tort of passing off applies where there is a representation that a person’s goods or service are those of someone else.</w:t>
      </w:r>
    </w:p>
    <w:p w14:paraId="20F4D06C" w14:textId="0B6F7A44" w:rsidR="001A08A0" w:rsidRDefault="001A08A0" w:rsidP="00FF0E0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In Nigeria, the tort of passing off is both a common law and statutory remedy in Nigeria</w:t>
      </w:r>
      <w:r>
        <w:rPr>
          <w:rStyle w:val="FootnoteReference"/>
          <w:rFonts w:ascii="Times New Roman" w:hAnsi="Times New Roman" w:cs="Times New Roman"/>
          <w:bCs/>
          <w:sz w:val="24"/>
          <w:szCs w:val="24"/>
        </w:rPr>
        <w:footnoteReference w:id="6"/>
      </w:r>
      <w:r>
        <w:rPr>
          <w:rFonts w:ascii="Times New Roman" w:hAnsi="Times New Roman" w:cs="Times New Roman"/>
          <w:bCs/>
          <w:sz w:val="24"/>
          <w:szCs w:val="24"/>
        </w:rPr>
        <w:t xml:space="preserve"> and it is supported by </w:t>
      </w:r>
      <w:r w:rsidRPr="001A08A0">
        <w:rPr>
          <w:rFonts w:ascii="Times New Roman" w:hAnsi="Times New Roman" w:cs="Times New Roman"/>
          <w:b/>
          <w:sz w:val="24"/>
          <w:szCs w:val="24"/>
        </w:rPr>
        <w:t>Section 3 of the Trademark Act</w:t>
      </w:r>
      <w:r w:rsidR="007A59BA">
        <w:rPr>
          <w:rStyle w:val="FootnoteReference"/>
          <w:rFonts w:ascii="Times New Roman" w:hAnsi="Times New Roman" w:cs="Times New Roman"/>
          <w:b/>
          <w:sz w:val="24"/>
          <w:szCs w:val="24"/>
        </w:rPr>
        <w:footnoteReference w:id="7"/>
      </w:r>
      <w:r>
        <w:rPr>
          <w:rFonts w:ascii="Times New Roman" w:hAnsi="Times New Roman" w:cs="Times New Roman"/>
          <w:b/>
          <w:sz w:val="24"/>
          <w:szCs w:val="24"/>
        </w:rPr>
        <w:t xml:space="preserve"> </w:t>
      </w:r>
      <w:r>
        <w:rPr>
          <w:rFonts w:ascii="Times New Roman" w:hAnsi="Times New Roman" w:cs="Times New Roman"/>
          <w:bCs/>
          <w:sz w:val="24"/>
          <w:szCs w:val="24"/>
        </w:rPr>
        <w:t>which provides that:</w:t>
      </w:r>
    </w:p>
    <w:p w14:paraId="02C14010" w14:textId="5FF0B558" w:rsidR="001A08A0" w:rsidRPr="001A08A0" w:rsidRDefault="001A08A0" w:rsidP="00FF0E0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“No person shall be entitled to institute any proceeding to prevent or to recover damages for, the infringement of an unregistered trade mark; but nothing in this Act shall be taken to affect rights of action against any person for Passing off goods as the goods of another person </w:t>
      </w:r>
      <w:r w:rsidR="00A00DC0">
        <w:rPr>
          <w:rFonts w:ascii="Times New Roman" w:hAnsi="Times New Roman" w:cs="Times New Roman"/>
          <w:bCs/>
          <w:sz w:val="24"/>
          <w:szCs w:val="24"/>
        </w:rPr>
        <w:t>or the remedies in respect thereof</w:t>
      </w:r>
      <w:r>
        <w:rPr>
          <w:rFonts w:ascii="Times New Roman" w:hAnsi="Times New Roman" w:cs="Times New Roman"/>
          <w:bCs/>
          <w:sz w:val="24"/>
          <w:szCs w:val="24"/>
        </w:rPr>
        <w:t>”</w:t>
      </w:r>
      <w:r w:rsidR="00A00DC0">
        <w:rPr>
          <w:rFonts w:ascii="Times New Roman" w:hAnsi="Times New Roman" w:cs="Times New Roman"/>
          <w:bCs/>
          <w:sz w:val="24"/>
          <w:szCs w:val="24"/>
        </w:rPr>
        <w:t>.</w:t>
      </w:r>
    </w:p>
    <w:p w14:paraId="1C2FD5B4" w14:textId="77777777" w:rsidR="004D015F" w:rsidRPr="00264A2A" w:rsidRDefault="004D015F" w:rsidP="00FF0E0B">
      <w:pPr>
        <w:spacing w:line="360" w:lineRule="auto"/>
        <w:jc w:val="both"/>
        <w:rPr>
          <w:rFonts w:ascii="Times New Roman" w:hAnsi="Times New Roman" w:cs="Times New Roman"/>
          <w:b/>
          <w:sz w:val="24"/>
          <w:szCs w:val="24"/>
          <w:u w:val="single"/>
        </w:rPr>
      </w:pPr>
      <w:r w:rsidRPr="00264A2A">
        <w:rPr>
          <w:rFonts w:ascii="Times New Roman" w:hAnsi="Times New Roman" w:cs="Times New Roman"/>
          <w:b/>
          <w:sz w:val="24"/>
          <w:szCs w:val="24"/>
          <w:u w:val="single"/>
        </w:rPr>
        <w:t>Aims of the Tort of Passing Off</w:t>
      </w:r>
    </w:p>
    <w:p w14:paraId="7226210C" w14:textId="77777777" w:rsidR="004D015F" w:rsidRPr="00257176" w:rsidRDefault="004D015F" w:rsidP="00FF0E0B">
      <w:pPr>
        <w:spacing w:line="360" w:lineRule="auto"/>
        <w:jc w:val="both"/>
        <w:rPr>
          <w:rFonts w:ascii="Times New Roman" w:hAnsi="Times New Roman" w:cs="Times New Roman"/>
          <w:bCs/>
          <w:sz w:val="24"/>
          <w:szCs w:val="24"/>
        </w:rPr>
      </w:pPr>
      <w:r w:rsidRPr="00257176">
        <w:rPr>
          <w:rFonts w:ascii="Times New Roman" w:hAnsi="Times New Roman" w:cs="Times New Roman"/>
          <w:bCs/>
          <w:sz w:val="24"/>
          <w:szCs w:val="24"/>
        </w:rPr>
        <w:t>The tort of passing aims at the following:</w:t>
      </w:r>
    </w:p>
    <w:p w14:paraId="08D0A68C" w14:textId="26DC9D70" w:rsidR="00BE738C" w:rsidRDefault="00BE738C" w:rsidP="00FF0E0B">
      <w:pPr>
        <w:pStyle w:val="ListParagraph"/>
        <w:numPr>
          <w:ilvl w:val="0"/>
          <w:numId w:val="1"/>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To </w:t>
      </w:r>
      <w:r w:rsidR="00595012">
        <w:rPr>
          <w:rFonts w:ascii="Times New Roman" w:hAnsi="Times New Roman" w:cs="Times New Roman"/>
          <w:bCs/>
          <w:sz w:val="24"/>
          <w:szCs w:val="24"/>
        </w:rPr>
        <w:t>protect traders from unfair competition.</w:t>
      </w:r>
    </w:p>
    <w:p w14:paraId="3BCEAE37" w14:textId="0FCB046C" w:rsidR="004D015F" w:rsidRDefault="00BE738C" w:rsidP="00FF0E0B">
      <w:pPr>
        <w:pStyle w:val="ListParagraph"/>
        <w:numPr>
          <w:ilvl w:val="0"/>
          <w:numId w:val="1"/>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To p</w:t>
      </w:r>
      <w:r w:rsidR="004D015F" w:rsidRPr="00257176">
        <w:rPr>
          <w:rFonts w:ascii="Times New Roman" w:hAnsi="Times New Roman" w:cs="Times New Roman"/>
          <w:bCs/>
          <w:sz w:val="24"/>
          <w:szCs w:val="24"/>
        </w:rPr>
        <w:t>rotect the</w:t>
      </w:r>
      <w:r w:rsidR="00595012">
        <w:rPr>
          <w:rFonts w:ascii="Times New Roman" w:hAnsi="Times New Roman" w:cs="Times New Roman"/>
          <w:bCs/>
          <w:sz w:val="24"/>
          <w:szCs w:val="24"/>
        </w:rPr>
        <w:t xml:space="preserve"> right of property that exists in goodwill.</w:t>
      </w:r>
      <w:r>
        <w:rPr>
          <w:rStyle w:val="FootnoteReference"/>
          <w:rFonts w:ascii="Times New Roman" w:hAnsi="Times New Roman" w:cs="Times New Roman"/>
          <w:bCs/>
          <w:sz w:val="24"/>
          <w:szCs w:val="24"/>
        </w:rPr>
        <w:footnoteReference w:id="8"/>
      </w:r>
    </w:p>
    <w:bookmarkEnd w:id="0"/>
    <w:p w14:paraId="5E2D4F87" w14:textId="77777777" w:rsidR="00FD5C79" w:rsidRDefault="004D015F" w:rsidP="00FF0E0B">
      <w:pPr>
        <w:spacing w:line="360" w:lineRule="auto"/>
        <w:jc w:val="both"/>
        <w:rPr>
          <w:rFonts w:ascii="Times New Roman" w:hAnsi="Times New Roman" w:cs="Times New Roman"/>
          <w:b/>
          <w:sz w:val="24"/>
          <w:szCs w:val="24"/>
          <w:u w:val="single"/>
        </w:rPr>
      </w:pPr>
      <w:r w:rsidRPr="00264A2A">
        <w:rPr>
          <w:rFonts w:ascii="Times New Roman" w:hAnsi="Times New Roman" w:cs="Times New Roman"/>
          <w:b/>
          <w:sz w:val="24"/>
          <w:szCs w:val="24"/>
          <w:u w:val="single"/>
        </w:rPr>
        <w:t>Elements of the Tort of Passing Off</w:t>
      </w:r>
    </w:p>
    <w:p w14:paraId="28A6F5FB" w14:textId="2411E93B" w:rsidR="00855982" w:rsidRPr="00FD5C79" w:rsidRDefault="00855982" w:rsidP="00FF0E0B">
      <w:pPr>
        <w:spacing w:line="360" w:lineRule="auto"/>
        <w:jc w:val="both"/>
        <w:rPr>
          <w:rFonts w:ascii="Times New Roman" w:hAnsi="Times New Roman" w:cs="Times New Roman"/>
          <w:b/>
          <w:sz w:val="24"/>
          <w:szCs w:val="24"/>
          <w:u w:val="single"/>
        </w:rPr>
      </w:pPr>
      <w:r w:rsidRPr="0025690B">
        <w:rPr>
          <w:rFonts w:ascii="Times New Roman" w:hAnsi="Times New Roman" w:cs="Times New Roman"/>
          <w:bCs/>
          <w:sz w:val="24"/>
          <w:szCs w:val="24"/>
        </w:rPr>
        <w:lastRenderedPageBreak/>
        <w:t xml:space="preserve">The elements of passing off were established in the famous case of </w:t>
      </w:r>
      <w:r w:rsidRPr="0025690B">
        <w:rPr>
          <w:rFonts w:ascii="Times New Roman" w:hAnsi="Times New Roman" w:cs="Times New Roman"/>
          <w:b/>
          <w:sz w:val="24"/>
          <w:szCs w:val="24"/>
        </w:rPr>
        <w:t xml:space="preserve">Erven </w:t>
      </w:r>
      <w:proofErr w:type="spellStart"/>
      <w:r w:rsidRPr="0025690B">
        <w:rPr>
          <w:rFonts w:ascii="Times New Roman" w:hAnsi="Times New Roman" w:cs="Times New Roman"/>
          <w:b/>
          <w:sz w:val="24"/>
          <w:szCs w:val="24"/>
        </w:rPr>
        <w:t>Warnick</w:t>
      </w:r>
      <w:proofErr w:type="spellEnd"/>
      <w:r w:rsidRPr="0025690B">
        <w:rPr>
          <w:rFonts w:ascii="Times New Roman" w:hAnsi="Times New Roman" w:cs="Times New Roman"/>
          <w:b/>
          <w:sz w:val="24"/>
          <w:szCs w:val="24"/>
        </w:rPr>
        <w:t xml:space="preserve"> BV v J Townend &amp; Sons (Hull) Ltd</w:t>
      </w:r>
      <w:r w:rsidRPr="0025690B">
        <w:rPr>
          <w:rFonts w:ascii="Times New Roman" w:hAnsi="Times New Roman" w:cs="Times New Roman"/>
          <w:bCs/>
          <w:sz w:val="24"/>
          <w:szCs w:val="24"/>
        </w:rPr>
        <w:t xml:space="preserve"> or the </w:t>
      </w:r>
      <w:proofErr w:type="spellStart"/>
      <w:r w:rsidRPr="0025690B">
        <w:rPr>
          <w:rFonts w:ascii="Times New Roman" w:hAnsi="Times New Roman" w:cs="Times New Roman"/>
          <w:b/>
          <w:sz w:val="24"/>
          <w:szCs w:val="24"/>
        </w:rPr>
        <w:t>Advoc</w:t>
      </w:r>
      <w:r>
        <w:rPr>
          <w:rFonts w:ascii="Times New Roman" w:hAnsi="Times New Roman" w:cs="Times New Roman"/>
          <w:b/>
          <w:sz w:val="24"/>
          <w:szCs w:val="24"/>
        </w:rPr>
        <w:t>a</w:t>
      </w:r>
      <w:r w:rsidRPr="0025690B">
        <w:rPr>
          <w:rFonts w:ascii="Times New Roman" w:hAnsi="Times New Roman" w:cs="Times New Roman"/>
          <w:b/>
          <w:sz w:val="24"/>
          <w:szCs w:val="24"/>
        </w:rPr>
        <w:t>at</w:t>
      </w:r>
      <w:proofErr w:type="spellEnd"/>
      <w:r w:rsidRPr="0025690B">
        <w:rPr>
          <w:rFonts w:ascii="Times New Roman" w:hAnsi="Times New Roman" w:cs="Times New Roman"/>
          <w:b/>
          <w:sz w:val="24"/>
          <w:szCs w:val="24"/>
        </w:rPr>
        <w:t xml:space="preserve"> case</w:t>
      </w:r>
      <w:r>
        <w:rPr>
          <w:rFonts w:ascii="Times New Roman" w:hAnsi="Times New Roman" w:cs="Times New Roman"/>
          <w:b/>
          <w:sz w:val="24"/>
          <w:szCs w:val="24"/>
        </w:rPr>
        <w:t xml:space="preserve"> by Lord Diplock and they include:</w:t>
      </w:r>
      <w:r w:rsidR="0090045E">
        <w:rPr>
          <w:rStyle w:val="FootnoteReference"/>
          <w:rFonts w:ascii="Times New Roman" w:hAnsi="Times New Roman" w:cs="Times New Roman"/>
          <w:b/>
          <w:sz w:val="24"/>
          <w:szCs w:val="24"/>
        </w:rPr>
        <w:footnoteReference w:id="9"/>
      </w:r>
    </w:p>
    <w:p w14:paraId="5165CEFD" w14:textId="2007D8E7" w:rsidR="00855982" w:rsidRPr="001C6CC9" w:rsidRDefault="00855982" w:rsidP="00FF0E0B">
      <w:pPr>
        <w:numPr>
          <w:ilvl w:val="0"/>
          <w:numId w:val="13"/>
        </w:numPr>
        <w:shd w:val="clear" w:color="auto" w:fill="FFFFFF"/>
        <w:spacing w:before="45" w:after="0" w:line="360" w:lineRule="auto"/>
        <w:ind w:left="300"/>
        <w:jc w:val="both"/>
        <w:rPr>
          <w:rFonts w:ascii="Times New Roman" w:eastAsia="Times New Roman" w:hAnsi="Times New Roman" w:cs="Times New Roman"/>
          <w:color w:val="000000"/>
          <w:spacing w:val="8"/>
          <w:sz w:val="24"/>
          <w:szCs w:val="24"/>
        </w:rPr>
      </w:pPr>
      <w:r>
        <w:rPr>
          <w:rFonts w:ascii="Times New Roman" w:eastAsia="Times New Roman" w:hAnsi="Times New Roman" w:cs="Times New Roman"/>
          <w:color w:val="000000"/>
          <w:spacing w:val="8"/>
          <w:sz w:val="24"/>
          <w:szCs w:val="24"/>
        </w:rPr>
        <w:t>M</w:t>
      </w:r>
      <w:r w:rsidRPr="001C6CC9">
        <w:rPr>
          <w:rFonts w:ascii="Times New Roman" w:eastAsia="Times New Roman" w:hAnsi="Times New Roman" w:cs="Times New Roman"/>
          <w:color w:val="000000"/>
          <w:spacing w:val="8"/>
          <w:sz w:val="24"/>
          <w:szCs w:val="24"/>
        </w:rPr>
        <w:t>isrepresentation</w:t>
      </w:r>
    </w:p>
    <w:p w14:paraId="49C29494" w14:textId="77777777" w:rsidR="00855982" w:rsidRPr="001C6CC9" w:rsidRDefault="00855982" w:rsidP="00FF0E0B">
      <w:pPr>
        <w:numPr>
          <w:ilvl w:val="0"/>
          <w:numId w:val="13"/>
        </w:numPr>
        <w:shd w:val="clear" w:color="auto" w:fill="FFFFFF"/>
        <w:spacing w:before="45" w:after="0" w:line="360" w:lineRule="auto"/>
        <w:ind w:left="300"/>
        <w:jc w:val="both"/>
        <w:rPr>
          <w:rFonts w:ascii="Times New Roman" w:eastAsia="Times New Roman" w:hAnsi="Times New Roman" w:cs="Times New Roman"/>
          <w:color w:val="000000"/>
          <w:spacing w:val="8"/>
          <w:sz w:val="24"/>
          <w:szCs w:val="24"/>
        </w:rPr>
      </w:pPr>
      <w:r w:rsidRPr="001C6CC9">
        <w:rPr>
          <w:rFonts w:ascii="Times New Roman" w:eastAsia="Times New Roman" w:hAnsi="Times New Roman" w:cs="Times New Roman"/>
          <w:color w:val="000000"/>
          <w:spacing w:val="8"/>
          <w:sz w:val="24"/>
          <w:szCs w:val="24"/>
        </w:rPr>
        <w:t>made by a trader in the course of trade</w:t>
      </w:r>
    </w:p>
    <w:p w14:paraId="48CAD558" w14:textId="76CC5C34" w:rsidR="00855982" w:rsidRPr="001C6CC9" w:rsidRDefault="00855982" w:rsidP="00FF0E0B">
      <w:pPr>
        <w:numPr>
          <w:ilvl w:val="0"/>
          <w:numId w:val="13"/>
        </w:numPr>
        <w:shd w:val="clear" w:color="auto" w:fill="FFFFFF"/>
        <w:spacing w:before="45" w:after="0" w:line="360" w:lineRule="auto"/>
        <w:ind w:left="300"/>
        <w:jc w:val="both"/>
        <w:rPr>
          <w:rFonts w:ascii="Times New Roman" w:eastAsia="Times New Roman" w:hAnsi="Times New Roman" w:cs="Times New Roman"/>
          <w:color w:val="000000"/>
          <w:spacing w:val="8"/>
          <w:sz w:val="24"/>
          <w:szCs w:val="24"/>
        </w:rPr>
      </w:pPr>
      <w:r w:rsidRPr="001C6CC9">
        <w:rPr>
          <w:rFonts w:ascii="Times New Roman" w:eastAsia="Times New Roman" w:hAnsi="Times New Roman" w:cs="Times New Roman"/>
          <w:color w:val="000000"/>
          <w:spacing w:val="8"/>
          <w:sz w:val="24"/>
          <w:szCs w:val="24"/>
        </w:rPr>
        <w:t xml:space="preserve">to </w:t>
      </w:r>
      <w:r>
        <w:rPr>
          <w:rFonts w:ascii="Times New Roman" w:eastAsia="Times New Roman" w:hAnsi="Times New Roman" w:cs="Times New Roman"/>
          <w:color w:val="000000"/>
          <w:spacing w:val="8"/>
          <w:sz w:val="24"/>
          <w:szCs w:val="24"/>
        </w:rPr>
        <w:t xml:space="preserve">deceive </w:t>
      </w:r>
      <w:r w:rsidRPr="001C6CC9">
        <w:rPr>
          <w:rFonts w:ascii="Times New Roman" w:eastAsia="Times New Roman" w:hAnsi="Times New Roman" w:cs="Times New Roman"/>
          <w:color w:val="000000"/>
          <w:spacing w:val="8"/>
          <w:sz w:val="24"/>
          <w:szCs w:val="24"/>
        </w:rPr>
        <w:t>prospective customers of his or ultimate consumers of goods or services supplied by him</w:t>
      </w:r>
    </w:p>
    <w:p w14:paraId="28677A2B" w14:textId="7C224D9F" w:rsidR="00855982" w:rsidRPr="001C6CC9" w:rsidRDefault="00855982" w:rsidP="00FF0E0B">
      <w:pPr>
        <w:numPr>
          <w:ilvl w:val="0"/>
          <w:numId w:val="13"/>
        </w:numPr>
        <w:shd w:val="clear" w:color="auto" w:fill="FFFFFF"/>
        <w:spacing w:before="45" w:after="0" w:line="360" w:lineRule="auto"/>
        <w:ind w:left="300"/>
        <w:jc w:val="both"/>
        <w:rPr>
          <w:rFonts w:ascii="Times New Roman" w:eastAsia="Times New Roman" w:hAnsi="Times New Roman" w:cs="Times New Roman"/>
          <w:color w:val="000000"/>
          <w:spacing w:val="8"/>
          <w:sz w:val="24"/>
          <w:szCs w:val="24"/>
        </w:rPr>
      </w:pPr>
      <w:r>
        <w:rPr>
          <w:rFonts w:ascii="Times New Roman" w:eastAsia="Times New Roman" w:hAnsi="Times New Roman" w:cs="Times New Roman"/>
          <w:color w:val="000000"/>
          <w:spacing w:val="8"/>
          <w:sz w:val="24"/>
          <w:szCs w:val="24"/>
        </w:rPr>
        <w:t xml:space="preserve">The act is </w:t>
      </w:r>
      <w:r w:rsidRPr="001C6CC9">
        <w:rPr>
          <w:rFonts w:ascii="Times New Roman" w:eastAsia="Times New Roman" w:hAnsi="Times New Roman" w:cs="Times New Roman"/>
          <w:color w:val="000000"/>
          <w:spacing w:val="8"/>
          <w:sz w:val="24"/>
          <w:szCs w:val="24"/>
        </w:rPr>
        <w:t>calculated to injure the business or goodwill of another trader in the sense that this is a reasonably foreseeable consequence) and</w:t>
      </w:r>
    </w:p>
    <w:p w14:paraId="2190DA4B" w14:textId="2CB149C2" w:rsidR="00855982" w:rsidRPr="00855982" w:rsidRDefault="00855982" w:rsidP="00FF0E0B">
      <w:pPr>
        <w:numPr>
          <w:ilvl w:val="0"/>
          <w:numId w:val="13"/>
        </w:numPr>
        <w:shd w:val="clear" w:color="auto" w:fill="FFFFFF"/>
        <w:spacing w:before="45" w:after="0" w:line="360" w:lineRule="auto"/>
        <w:ind w:left="300"/>
        <w:jc w:val="both"/>
        <w:rPr>
          <w:rFonts w:ascii="Times New Roman" w:hAnsi="Times New Roman" w:cs="Times New Roman"/>
        </w:rPr>
      </w:pPr>
      <w:r w:rsidRPr="00855982">
        <w:rPr>
          <w:rFonts w:ascii="Times New Roman" w:eastAsia="Times New Roman" w:hAnsi="Times New Roman" w:cs="Times New Roman"/>
          <w:color w:val="000000"/>
          <w:spacing w:val="8"/>
          <w:sz w:val="24"/>
          <w:szCs w:val="24"/>
        </w:rPr>
        <w:t>C</w:t>
      </w:r>
      <w:r w:rsidRPr="001C6CC9">
        <w:rPr>
          <w:rFonts w:ascii="Times New Roman" w:eastAsia="Times New Roman" w:hAnsi="Times New Roman" w:cs="Times New Roman"/>
          <w:color w:val="000000"/>
          <w:spacing w:val="8"/>
          <w:sz w:val="24"/>
          <w:szCs w:val="24"/>
        </w:rPr>
        <w:t xml:space="preserve">auses actual damage to a business or goodwill of the trader by whom the action is brought or, in a </w:t>
      </w:r>
      <w:proofErr w:type="spellStart"/>
      <w:r w:rsidRPr="001C6CC9">
        <w:rPr>
          <w:rFonts w:ascii="Times New Roman" w:eastAsia="Times New Roman" w:hAnsi="Times New Roman" w:cs="Times New Roman"/>
          <w:color w:val="000000"/>
          <w:spacing w:val="8"/>
          <w:sz w:val="24"/>
          <w:szCs w:val="24"/>
        </w:rPr>
        <w:t>quia</w:t>
      </w:r>
      <w:proofErr w:type="spellEnd"/>
      <w:r w:rsidRPr="001C6CC9">
        <w:rPr>
          <w:rFonts w:ascii="Times New Roman" w:eastAsia="Times New Roman" w:hAnsi="Times New Roman" w:cs="Times New Roman"/>
          <w:color w:val="000000"/>
          <w:spacing w:val="8"/>
          <w:sz w:val="24"/>
          <w:szCs w:val="24"/>
        </w:rPr>
        <w:t xml:space="preserve"> </w:t>
      </w:r>
      <w:proofErr w:type="spellStart"/>
      <w:r w:rsidRPr="001C6CC9">
        <w:rPr>
          <w:rFonts w:ascii="Times New Roman" w:eastAsia="Times New Roman" w:hAnsi="Times New Roman" w:cs="Times New Roman"/>
          <w:color w:val="000000"/>
          <w:spacing w:val="8"/>
          <w:sz w:val="24"/>
          <w:szCs w:val="24"/>
        </w:rPr>
        <w:t>timet</w:t>
      </w:r>
      <w:proofErr w:type="spellEnd"/>
      <w:r w:rsidRPr="001C6CC9">
        <w:rPr>
          <w:rFonts w:ascii="Times New Roman" w:eastAsia="Times New Roman" w:hAnsi="Times New Roman" w:cs="Times New Roman"/>
          <w:color w:val="000000"/>
          <w:spacing w:val="8"/>
          <w:sz w:val="24"/>
          <w:szCs w:val="24"/>
        </w:rPr>
        <w:t xml:space="preserve"> action, will probably do so.</w:t>
      </w:r>
    </w:p>
    <w:p w14:paraId="54C9E3C7" w14:textId="6818FC38" w:rsidR="004D015F" w:rsidRDefault="00855982" w:rsidP="00FF0E0B">
      <w:pPr>
        <w:spacing w:line="360" w:lineRule="auto"/>
        <w:jc w:val="both"/>
        <w:rPr>
          <w:rFonts w:ascii="Times New Roman" w:hAnsi="Times New Roman" w:cs="Times New Roman"/>
          <w:bCs/>
          <w:sz w:val="24"/>
          <w:szCs w:val="24"/>
        </w:rPr>
      </w:pPr>
      <w:r w:rsidRPr="008A0A26">
        <w:rPr>
          <w:rFonts w:ascii="Times New Roman" w:hAnsi="Times New Roman" w:cs="Times New Roman"/>
          <w:bCs/>
          <w:sz w:val="24"/>
          <w:szCs w:val="24"/>
        </w:rPr>
        <w:t>The elements were then shortened to 3 basic elements called the</w:t>
      </w:r>
      <w:r w:rsidRPr="0025690B">
        <w:rPr>
          <w:rFonts w:ascii="Times New Roman" w:hAnsi="Times New Roman" w:cs="Times New Roman"/>
          <w:bCs/>
          <w:sz w:val="24"/>
          <w:szCs w:val="24"/>
        </w:rPr>
        <w:t xml:space="preserve"> </w:t>
      </w:r>
      <w:r w:rsidR="004D015F" w:rsidRPr="00FE637E">
        <w:rPr>
          <w:rFonts w:ascii="Times New Roman" w:hAnsi="Times New Roman" w:cs="Times New Roman"/>
          <w:b/>
          <w:sz w:val="24"/>
          <w:szCs w:val="24"/>
        </w:rPr>
        <w:t>Classic Trinity</w:t>
      </w:r>
      <w:r w:rsidR="005E097D">
        <w:rPr>
          <w:rFonts w:ascii="Times New Roman" w:hAnsi="Times New Roman" w:cs="Times New Roman"/>
          <w:b/>
          <w:sz w:val="24"/>
          <w:szCs w:val="24"/>
        </w:rPr>
        <w:t xml:space="preserve"> </w:t>
      </w:r>
      <w:r w:rsidR="005E097D" w:rsidRPr="005E097D">
        <w:rPr>
          <w:rFonts w:ascii="Times New Roman" w:hAnsi="Times New Roman" w:cs="Times New Roman"/>
          <w:bCs/>
          <w:sz w:val="24"/>
          <w:szCs w:val="24"/>
        </w:rPr>
        <w:t>which were given</w:t>
      </w:r>
      <w:r w:rsidR="002C482B">
        <w:rPr>
          <w:rFonts w:ascii="Times New Roman" w:hAnsi="Times New Roman" w:cs="Times New Roman"/>
          <w:bCs/>
          <w:sz w:val="24"/>
          <w:szCs w:val="24"/>
        </w:rPr>
        <w:t xml:space="preserve"> by</w:t>
      </w:r>
      <w:r w:rsidR="00595012">
        <w:rPr>
          <w:rFonts w:ascii="Times New Roman" w:hAnsi="Times New Roman" w:cs="Times New Roman"/>
          <w:bCs/>
          <w:sz w:val="24"/>
          <w:szCs w:val="24"/>
        </w:rPr>
        <w:t xml:space="preserve"> </w:t>
      </w:r>
      <w:r w:rsidR="00595012" w:rsidRPr="00595012">
        <w:rPr>
          <w:rFonts w:ascii="Times New Roman" w:hAnsi="Times New Roman" w:cs="Times New Roman"/>
          <w:b/>
          <w:sz w:val="24"/>
          <w:szCs w:val="24"/>
        </w:rPr>
        <w:t>Lord Oliver</w:t>
      </w:r>
      <w:r w:rsidR="002C482B">
        <w:rPr>
          <w:rFonts w:ascii="Times New Roman" w:hAnsi="Times New Roman" w:cs="Times New Roman"/>
          <w:bCs/>
          <w:sz w:val="24"/>
          <w:szCs w:val="24"/>
        </w:rPr>
        <w:t xml:space="preserve"> in the case of</w:t>
      </w:r>
      <w:r w:rsidR="00F353E3">
        <w:rPr>
          <w:rFonts w:ascii="Times New Roman" w:hAnsi="Times New Roman" w:cs="Times New Roman"/>
          <w:bCs/>
          <w:sz w:val="24"/>
          <w:szCs w:val="24"/>
        </w:rPr>
        <w:t xml:space="preserve"> </w:t>
      </w:r>
      <w:r w:rsidR="00F353E3" w:rsidRPr="009276E9">
        <w:rPr>
          <w:rFonts w:ascii="Times New Roman" w:hAnsi="Times New Roman" w:cs="Times New Roman"/>
          <w:b/>
          <w:i/>
          <w:iCs/>
          <w:sz w:val="24"/>
          <w:szCs w:val="24"/>
        </w:rPr>
        <w:t>Reckitt Coleman Products v. Borden</w:t>
      </w:r>
      <w:r w:rsidR="00F353E3">
        <w:rPr>
          <w:rStyle w:val="FootnoteReference"/>
          <w:rFonts w:ascii="Times New Roman" w:hAnsi="Times New Roman" w:cs="Times New Roman"/>
          <w:b/>
          <w:sz w:val="24"/>
          <w:szCs w:val="24"/>
        </w:rPr>
        <w:footnoteReference w:id="10"/>
      </w:r>
      <w:r w:rsidR="00F353E3">
        <w:rPr>
          <w:rFonts w:ascii="Times New Roman" w:hAnsi="Times New Roman" w:cs="Times New Roman"/>
          <w:bCs/>
          <w:sz w:val="24"/>
          <w:szCs w:val="24"/>
        </w:rPr>
        <w:t xml:space="preserve"> </w:t>
      </w:r>
      <w:r w:rsidR="004D015F">
        <w:rPr>
          <w:rFonts w:ascii="Times New Roman" w:hAnsi="Times New Roman" w:cs="Times New Roman"/>
          <w:bCs/>
          <w:sz w:val="24"/>
          <w:szCs w:val="24"/>
        </w:rPr>
        <w:t>and they include:</w:t>
      </w:r>
    </w:p>
    <w:p w14:paraId="01D4B51A" w14:textId="634458A3" w:rsidR="00F353E3" w:rsidRDefault="00F353E3" w:rsidP="00FF0E0B">
      <w:pPr>
        <w:pStyle w:val="ListParagraph"/>
        <w:numPr>
          <w:ilvl w:val="0"/>
          <w:numId w:val="2"/>
        </w:numPr>
        <w:spacing w:line="360" w:lineRule="auto"/>
        <w:jc w:val="both"/>
        <w:rPr>
          <w:rFonts w:ascii="Times New Roman" w:hAnsi="Times New Roman" w:cs="Times New Roman"/>
          <w:bCs/>
          <w:sz w:val="24"/>
          <w:szCs w:val="24"/>
        </w:rPr>
      </w:pPr>
      <w:r w:rsidRPr="00351FC9">
        <w:rPr>
          <w:rFonts w:ascii="Times New Roman" w:hAnsi="Times New Roman" w:cs="Times New Roman"/>
          <w:b/>
          <w:sz w:val="24"/>
          <w:szCs w:val="24"/>
        </w:rPr>
        <w:t>Goodwill owned by a trader</w:t>
      </w:r>
      <w:r w:rsidR="00964A79" w:rsidRPr="00351FC9">
        <w:rPr>
          <w:rFonts w:ascii="Times New Roman" w:hAnsi="Times New Roman" w:cs="Times New Roman"/>
          <w:b/>
          <w:sz w:val="24"/>
          <w:szCs w:val="24"/>
        </w:rPr>
        <w:t>:</w:t>
      </w:r>
      <w:r w:rsidR="00C701ED">
        <w:rPr>
          <w:rFonts w:ascii="Times New Roman" w:hAnsi="Times New Roman" w:cs="Times New Roman"/>
          <w:bCs/>
          <w:sz w:val="24"/>
          <w:szCs w:val="24"/>
        </w:rPr>
        <w:t xml:space="preserve"> The plaintiff must establish goodwill</w:t>
      </w:r>
      <w:r w:rsidR="0002747F">
        <w:rPr>
          <w:rFonts w:ascii="Times New Roman" w:hAnsi="Times New Roman" w:cs="Times New Roman"/>
          <w:bCs/>
          <w:sz w:val="24"/>
          <w:szCs w:val="24"/>
        </w:rPr>
        <w:t xml:space="preserve"> i.e. business value</w:t>
      </w:r>
      <w:r w:rsidR="00BD7B08">
        <w:rPr>
          <w:rFonts w:ascii="Times New Roman" w:hAnsi="Times New Roman" w:cs="Times New Roman"/>
          <w:bCs/>
          <w:sz w:val="24"/>
          <w:szCs w:val="24"/>
        </w:rPr>
        <w:t xml:space="preserve"> attached to the product in question</w:t>
      </w:r>
      <w:r w:rsidR="00A67D65">
        <w:rPr>
          <w:rFonts w:ascii="Times New Roman" w:hAnsi="Times New Roman" w:cs="Times New Roman"/>
          <w:bCs/>
          <w:sz w:val="24"/>
          <w:szCs w:val="24"/>
        </w:rPr>
        <w:t>. Where he does not have a distinct goodwill attached to the product, he cannot say that it has been infringed upon by the defendant.</w:t>
      </w:r>
    </w:p>
    <w:p w14:paraId="5C66B8CE" w14:textId="407AF31D" w:rsidR="00F353E3" w:rsidRDefault="004D015F" w:rsidP="00FF0E0B">
      <w:pPr>
        <w:pStyle w:val="ListParagraph"/>
        <w:numPr>
          <w:ilvl w:val="0"/>
          <w:numId w:val="2"/>
        </w:numPr>
        <w:spacing w:line="360" w:lineRule="auto"/>
        <w:jc w:val="both"/>
        <w:rPr>
          <w:rFonts w:ascii="Times New Roman" w:hAnsi="Times New Roman" w:cs="Times New Roman"/>
          <w:bCs/>
          <w:sz w:val="24"/>
          <w:szCs w:val="24"/>
        </w:rPr>
      </w:pPr>
      <w:r w:rsidRPr="00351FC9">
        <w:rPr>
          <w:rFonts w:ascii="Times New Roman" w:hAnsi="Times New Roman" w:cs="Times New Roman"/>
          <w:b/>
          <w:sz w:val="24"/>
          <w:szCs w:val="24"/>
        </w:rPr>
        <w:t>Misrepresentation</w:t>
      </w:r>
      <w:r w:rsidR="00BD7B08" w:rsidRPr="00351FC9">
        <w:rPr>
          <w:rFonts w:ascii="Times New Roman" w:hAnsi="Times New Roman" w:cs="Times New Roman"/>
          <w:b/>
          <w:sz w:val="24"/>
          <w:szCs w:val="24"/>
        </w:rPr>
        <w:t>:</w:t>
      </w:r>
      <w:r w:rsidR="00BD7B08">
        <w:rPr>
          <w:rFonts w:ascii="Times New Roman" w:hAnsi="Times New Roman" w:cs="Times New Roman"/>
          <w:bCs/>
          <w:sz w:val="24"/>
          <w:szCs w:val="24"/>
        </w:rPr>
        <w:t xml:space="preserve"> The claimant must establish before the court that there has been some form of misrepresentation on the part of the defendant which deceived their customers that they were trading with the original owners of the product.</w:t>
      </w:r>
    </w:p>
    <w:p w14:paraId="5FEFC90D" w14:textId="683CDE64" w:rsidR="004D015F" w:rsidRPr="00827654" w:rsidRDefault="004D015F" w:rsidP="00FF0E0B">
      <w:pPr>
        <w:pStyle w:val="ListParagraph"/>
        <w:numPr>
          <w:ilvl w:val="0"/>
          <w:numId w:val="2"/>
        </w:numPr>
        <w:spacing w:line="360" w:lineRule="auto"/>
        <w:jc w:val="both"/>
        <w:rPr>
          <w:rFonts w:ascii="Times New Roman" w:hAnsi="Times New Roman" w:cs="Times New Roman"/>
          <w:b/>
          <w:sz w:val="24"/>
          <w:szCs w:val="24"/>
        </w:rPr>
      </w:pPr>
      <w:r w:rsidRPr="00351FC9">
        <w:rPr>
          <w:rFonts w:ascii="Times New Roman" w:hAnsi="Times New Roman" w:cs="Times New Roman"/>
          <w:b/>
          <w:sz w:val="24"/>
          <w:szCs w:val="24"/>
        </w:rPr>
        <w:t>Damage to goodwill</w:t>
      </w:r>
      <w:r w:rsidR="00BD7B08" w:rsidRPr="00351FC9">
        <w:rPr>
          <w:rFonts w:ascii="Times New Roman" w:hAnsi="Times New Roman" w:cs="Times New Roman"/>
          <w:b/>
          <w:sz w:val="24"/>
          <w:szCs w:val="24"/>
        </w:rPr>
        <w:t>:</w:t>
      </w:r>
      <w:r w:rsidR="00BD7B08">
        <w:rPr>
          <w:rFonts w:ascii="Times New Roman" w:hAnsi="Times New Roman" w:cs="Times New Roman"/>
          <w:bCs/>
          <w:sz w:val="24"/>
          <w:szCs w:val="24"/>
        </w:rPr>
        <w:t xml:space="preserve"> The claimant must also establish before the court that he has suffered or is likely to suffer damage/loss as a result of the defendant’s misrepresentation.</w:t>
      </w:r>
    </w:p>
    <w:p w14:paraId="0D00E08D" w14:textId="77777777" w:rsidR="004D015F" w:rsidRPr="00264A2A" w:rsidRDefault="004D015F" w:rsidP="00FF0E0B">
      <w:pPr>
        <w:spacing w:line="360" w:lineRule="auto"/>
        <w:jc w:val="both"/>
        <w:rPr>
          <w:rFonts w:ascii="Times New Roman" w:hAnsi="Times New Roman" w:cs="Times New Roman"/>
          <w:b/>
          <w:sz w:val="24"/>
          <w:szCs w:val="24"/>
          <w:u w:val="single"/>
        </w:rPr>
      </w:pPr>
      <w:r w:rsidRPr="00264A2A">
        <w:rPr>
          <w:rFonts w:ascii="Times New Roman" w:hAnsi="Times New Roman" w:cs="Times New Roman"/>
          <w:b/>
          <w:sz w:val="24"/>
          <w:szCs w:val="24"/>
          <w:u w:val="single"/>
        </w:rPr>
        <w:t>Forms of the Tort of Passing Off</w:t>
      </w:r>
    </w:p>
    <w:p w14:paraId="75B3391E" w14:textId="77777777" w:rsidR="004D015F" w:rsidRPr="00D35BBC" w:rsidRDefault="004D015F" w:rsidP="00FF0E0B">
      <w:pPr>
        <w:spacing w:line="360" w:lineRule="auto"/>
        <w:jc w:val="both"/>
        <w:rPr>
          <w:rFonts w:ascii="Times New Roman" w:hAnsi="Times New Roman" w:cs="Times New Roman"/>
          <w:bCs/>
          <w:sz w:val="24"/>
          <w:szCs w:val="24"/>
        </w:rPr>
      </w:pPr>
      <w:r w:rsidRPr="00D35BBC">
        <w:rPr>
          <w:rFonts w:ascii="Times New Roman" w:hAnsi="Times New Roman" w:cs="Times New Roman"/>
          <w:bCs/>
          <w:sz w:val="24"/>
          <w:szCs w:val="24"/>
        </w:rPr>
        <w:t>The tort of passing off can be seen in the following forms:</w:t>
      </w:r>
    </w:p>
    <w:p w14:paraId="77A32111" w14:textId="61879EFF" w:rsidR="004D015F" w:rsidRPr="00257176" w:rsidRDefault="004D015F" w:rsidP="00FF0E0B">
      <w:pPr>
        <w:pStyle w:val="ListParagraph"/>
        <w:numPr>
          <w:ilvl w:val="0"/>
          <w:numId w:val="4"/>
        </w:numPr>
        <w:spacing w:line="360" w:lineRule="auto"/>
        <w:jc w:val="both"/>
        <w:rPr>
          <w:rFonts w:ascii="Times New Roman" w:hAnsi="Times New Roman" w:cs="Times New Roman"/>
          <w:bCs/>
          <w:sz w:val="24"/>
          <w:szCs w:val="24"/>
        </w:rPr>
      </w:pPr>
      <w:r w:rsidRPr="009F4F1C">
        <w:rPr>
          <w:rFonts w:ascii="Times New Roman" w:hAnsi="Times New Roman" w:cs="Times New Roman"/>
          <w:b/>
          <w:sz w:val="24"/>
          <w:szCs w:val="24"/>
        </w:rPr>
        <w:t>Imitating the appearance of the plaintiff’s product</w:t>
      </w:r>
      <w:r w:rsidR="007C109A">
        <w:rPr>
          <w:rFonts w:ascii="Times New Roman" w:hAnsi="Times New Roman" w:cs="Times New Roman"/>
          <w:bCs/>
          <w:sz w:val="24"/>
          <w:szCs w:val="24"/>
        </w:rPr>
        <w:t xml:space="preserve">: </w:t>
      </w:r>
      <w:r w:rsidR="00E13431">
        <w:rPr>
          <w:rFonts w:ascii="Times New Roman" w:hAnsi="Times New Roman" w:cs="Times New Roman"/>
          <w:bCs/>
          <w:sz w:val="24"/>
          <w:szCs w:val="24"/>
        </w:rPr>
        <w:t>This form of passing off was seen i</w:t>
      </w:r>
      <w:r w:rsidR="007C109A">
        <w:rPr>
          <w:rFonts w:ascii="Times New Roman" w:hAnsi="Times New Roman" w:cs="Times New Roman"/>
          <w:bCs/>
          <w:sz w:val="24"/>
          <w:szCs w:val="24"/>
        </w:rPr>
        <w:t xml:space="preserve">n the case of </w:t>
      </w:r>
      <w:r w:rsidR="007C109A">
        <w:rPr>
          <w:rFonts w:ascii="Times New Roman" w:hAnsi="Times New Roman" w:cs="Times New Roman"/>
          <w:b/>
          <w:i/>
          <w:iCs/>
          <w:sz w:val="24"/>
          <w:szCs w:val="24"/>
        </w:rPr>
        <w:t>U.K. Tobacco Co. Ltd v. Carreras Ltd</w:t>
      </w:r>
      <w:r w:rsidR="00E13431">
        <w:rPr>
          <w:rStyle w:val="FootnoteReference"/>
          <w:rFonts w:ascii="Times New Roman" w:hAnsi="Times New Roman" w:cs="Times New Roman"/>
          <w:b/>
          <w:i/>
          <w:iCs/>
          <w:sz w:val="24"/>
          <w:szCs w:val="24"/>
        </w:rPr>
        <w:footnoteReference w:id="11"/>
      </w:r>
      <w:r w:rsidR="007C109A">
        <w:rPr>
          <w:rFonts w:ascii="Times New Roman" w:hAnsi="Times New Roman" w:cs="Times New Roman"/>
          <w:b/>
          <w:i/>
          <w:iCs/>
          <w:sz w:val="24"/>
          <w:szCs w:val="24"/>
        </w:rPr>
        <w:t xml:space="preserve">, </w:t>
      </w:r>
      <w:r w:rsidR="007C109A">
        <w:rPr>
          <w:rFonts w:ascii="Times New Roman" w:hAnsi="Times New Roman" w:cs="Times New Roman"/>
          <w:bCs/>
          <w:sz w:val="24"/>
          <w:szCs w:val="24"/>
        </w:rPr>
        <w:t xml:space="preserve">the defendants who were marketing </w:t>
      </w:r>
      <w:r w:rsidR="007C109A">
        <w:rPr>
          <w:rFonts w:ascii="Times New Roman" w:hAnsi="Times New Roman" w:cs="Times New Roman"/>
          <w:bCs/>
          <w:sz w:val="24"/>
          <w:szCs w:val="24"/>
        </w:rPr>
        <w:lastRenderedPageBreak/>
        <w:t>cigarettes called “Barrister”, on which the packet was a white man wearing a barrister’s wig and gown were restrained from initiating the appearance of the plaintiff’s cigarette called “Brand Master” on which packet was a man in a band master</w:t>
      </w:r>
      <w:r w:rsidR="00E13431">
        <w:rPr>
          <w:rFonts w:ascii="Times New Roman" w:hAnsi="Times New Roman" w:cs="Times New Roman"/>
          <w:bCs/>
          <w:sz w:val="24"/>
          <w:szCs w:val="24"/>
        </w:rPr>
        <w:t>’s uniform</w:t>
      </w:r>
    </w:p>
    <w:p w14:paraId="39FB7701" w14:textId="0ECA33D4" w:rsidR="004D015F" w:rsidRPr="00257176" w:rsidRDefault="00C74828" w:rsidP="00FF0E0B">
      <w:pPr>
        <w:pStyle w:val="ListParagraph"/>
        <w:numPr>
          <w:ilvl w:val="0"/>
          <w:numId w:val="4"/>
        </w:numPr>
        <w:spacing w:line="360" w:lineRule="auto"/>
        <w:jc w:val="both"/>
        <w:rPr>
          <w:rFonts w:ascii="Times New Roman" w:hAnsi="Times New Roman" w:cs="Times New Roman"/>
          <w:bCs/>
          <w:sz w:val="24"/>
          <w:szCs w:val="24"/>
        </w:rPr>
      </w:pPr>
      <w:r w:rsidRPr="00E13431">
        <w:rPr>
          <w:rFonts w:ascii="Times New Roman" w:hAnsi="Times New Roman" w:cs="Times New Roman"/>
          <w:b/>
          <w:sz w:val="24"/>
          <w:szCs w:val="24"/>
        </w:rPr>
        <w:t>A direct statement that the goods and services are that of the plaintiff’s business when they are not</w:t>
      </w:r>
      <w:r w:rsidR="00E13431">
        <w:rPr>
          <w:rFonts w:ascii="Times New Roman" w:hAnsi="Times New Roman" w:cs="Times New Roman"/>
          <w:bCs/>
          <w:sz w:val="24"/>
          <w:szCs w:val="24"/>
        </w:rPr>
        <w:t xml:space="preserve">: Here, the defendant sells his products on the pretence that they belong to the plaintiff when in reality, they do not. An example of this form of passing off can be seen in the case of </w:t>
      </w:r>
      <w:r w:rsidR="00E13431" w:rsidRPr="00E13431">
        <w:rPr>
          <w:rFonts w:ascii="Times New Roman" w:hAnsi="Times New Roman" w:cs="Times New Roman"/>
          <w:b/>
          <w:i/>
          <w:iCs/>
          <w:sz w:val="24"/>
          <w:szCs w:val="24"/>
        </w:rPr>
        <w:t>Lord Byron v. Johnston</w:t>
      </w:r>
      <w:r w:rsidR="00E13431">
        <w:rPr>
          <w:rStyle w:val="FootnoteReference"/>
          <w:rFonts w:ascii="Times New Roman" w:hAnsi="Times New Roman" w:cs="Times New Roman"/>
          <w:b/>
          <w:i/>
          <w:iCs/>
          <w:sz w:val="24"/>
          <w:szCs w:val="24"/>
        </w:rPr>
        <w:footnoteReference w:id="12"/>
      </w:r>
      <w:r w:rsidR="00E13431">
        <w:rPr>
          <w:rFonts w:ascii="Times New Roman" w:hAnsi="Times New Roman" w:cs="Times New Roman"/>
          <w:b/>
          <w:i/>
          <w:iCs/>
          <w:sz w:val="24"/>
          <w:szCs w:val="24"/>
        </w:rPr>
        <w:t xml:space="preserve">, </w:t>
      </w:r>
      <w:r w:rsidR="00E13431">
        <w:rPr>
          <w:rFonts w:ascii="Times New Roman" w:hAnsi="Times New Roman" w:cs="Times New Roman"/>
          <w:bCs/>
          <w:sz w:val="24"/>
          <w:szCs w:val="24"/>
        </w:rPr>
        <w:t>the defendant publishers were restrained from advertising and selling a book of poems with the name of Lord Byron written on the cover and title page, when in fact the famous paper was not it’s author.</w:t>
      </w:r>
    </w:p>
    <w:p w14:paraId="7F11465D" w14:textId="064D0229" w:rsidR="004D015F" w:rsidRDefault="00C74828" w:rsidP="00FF0E0B">
      <w:pPr>
        <w:pStyle w:val="ListParagraph"/>
        <w:numPr>
          <w:ilvl w:val="0"/>
          <w:numId w:val="4"/>
        </w:numPr>
        <w:spacing w:line="360" w:lineRule="auto"/>
        <w:jc w:val="both"/>
        <w:rPr>
          <w:rFonts w:ascii="Times New Roman" w:hAnsi="Times New Roman" w:cs="Times New Roman"/>
          <w:bCs/>
          <w:sz w:val="24"/>
          <w:szCs w:val="24"/>
        </w:rPr>
      </w:pPr>
      <w:r w:rsidRPr="00CE34F3">
        <w:rPr>
          <w:rFonts w:ascii="Times New Roman" w:hAnsi="Times New Roman" w:cs="Times New Roman"/>
          <w:b/>
          <w:sz w:val="24"/>
          <w:szCs w:val="24"/>
        </w:rPr>
        <w:t xml:space="preserve">Trading </w:t>
      </w:r>
      <w:r w:rsidR="00CE34F3">
        <w:rPr>
          <w:rFonts w:ascii="Times New Roman" w:hAnsi="Times New Roman" w:cs="Times New Roman"/>
          <w:b/>
          <w:sz w:val="24"/>
          <w:szCs w:val="24"/>
        </w:rPr>
        <w:t>with a package</w:t>
      </w:r>
      <w:r w:rsidRPr="00CE34F3">
        <w:rPr>
          <w:rFonts w:ascii="Times New Roman" w:hAnsi="Times New Roman" w:cs="Times New Roman"/>
          <w:b/>
          <w:sz w:val="24"/>
          <w:szCs w:val="24"/>
        </w:rPr>
        <w:t xml:space="preserve"> similar to th</w:t>
      </w:r>
      <w:r w:rsidR="00CE34F3">
        <w:rPr>
          <w:rFonts w:ascii="Times New Roman" w:hAnsi="Times New Roman" w:cs="Times New Roman"/>
          <w:b/>
          <w:sz w:val="24"/>
          <w:szCs w:val="24"/>
        </w:rPr>
        <w:t>at of the</w:t>
      </w:r>
      <w:r w:rsidRPr="00CE34F3">
        <w:rPr>
          <w:rFonts w:ascii="Times New Roman" w:hAnsi="Times New Roman" w:cs="Times New Roman"/>
          <w:b/>
          <w:sz w:val="24"/>
          <w:szCs w:val="24"/>
        </w:rPr>
        <w:t xml:space="preserve"> plaintiff’s product</w:t>
      </w:r>
      <w:r w:rsidR="00CE34F3">
        <w:rPr>
          <w:rFonts w:ascii="Times New Roman" w:hAnsi="Times New Roman" w:cs="Times New Roman"/>
          <w:b/>
          <w:sz w:val="24"/>
          <w:szCs w:val="24"/>
        </w:rPr>
        <w:t xml:space="preserve">: </w:t>
      </w:r>
      <w:r w:rsidR="00CE34F3" w:rsidRPr="00CE34F3">
        <w:rPr>
          <w:rFonts w:ascii="Times New Roman" w:hAnsi="Times New Roman" w:cs="Times New Roman"/>
          <w:bCs/>
          <w:sz w:val="24"/>
          <w:szCs w:val="24"/>
        </w:rPr>
        <w:t>In the case of</w:t>
      </w:r>
      <w:r w:rsidR="00CE34F3" w:rsidRPr="00CE34F3">
        <w:rPr>
          <w:rFonts w:ascii="Times New Roman" w:hAnsi="Times New Roman" w:cs="Times New Roman"/>
          <w:b/>
          <w:i/>
          <w:iCs/>
          <w:sz w:val="24"/>
          <w:szCs w:val="24"/>
        </w:rPr>
        <w:t xml:space="preserve"> Trebor Nigeria Limited v. Associated Industries Ltd</w:t>
      </w:r>
      <w:r w:rsidR="00CE34F3">
        <w:rPr>
          <w:rStyle w:val="FootnoteReference"/>
          <w:rFonts w:ascii="Times New Roman" w:hAnsi="Times New Roman" w:cs="Times New Roman"/>
          <w:b/>
          <w:i/>
          <w:iCs/>
          <w:sz w:val="24"/>
          <w:szCs w:val="24"/>
        </w:rPr>
        <w:footnoteReference w:id="13"/>
      </w:r>
      <w:r w:rsidR="00CE34F3">
        <w:rPr>
          <w:rFonts w:ascii="Times New Roman" w:hAnsi="Times New Roman" w:cs="Times New Roman"/>
          <w:bCs/>
          <w:sz w:val="24"/>
          <w:szCs w:val="24"/>
        </w:rPr>
        <w:t>, the plaintiffs, Trebor Nigeria Limited, the makers of Trebor Peppermint brought an action against the defendants, Associated Industries Limited, the makers of Minta Supermint claiming that the wrapper used to package the product by the defendant was similar to that of the</w:t>
      </w:r>
      <w:r w:rsidR="001520AE">
        <w:rPr>
          <w:rFonts w:ascii="Times New Roman" w:hAnsi="Times New Roman" w:cs="Times New Roman"/>
          <w:bCs/>
          <w:sz w:val="24"/>
          <w:szCs w:val="24"/>
        </w:rPr>
        <w:t>ir product. The defendants were held liable for passing off their products as that of the plaintiff.</w:t>
      </w:r>
    </w:p>
    <w:p w14:paraId="335EFF9C" w14:textId="57D5D73B" w:rsidR="00CE34F3" w:rsidRPr="00496FA5" w:rsidRDefault="00CE34F3" w:rsidP="00FF0E0B">
      <w:pPr>
        <w:pStyle w:val="ListParagraph"/>
        <w:numPr>
          <w:ilvl w:val="0"/>
          <w:numId w:val="4"/>
        </w:numPr>
        <w:spacing w:line="360" w:lineRule="auto"/>
        <w:jc w:val="both"/>
        <w:rPr>
          <w:rFonts w:ascii="Times New Roman" w:hAnsi="Times New Roman" w:cs="Times New Roman"/>
          <w:bCs/>
          <w:sz w:val="24"/>
          <w:szCs w:val="24"/>
        </w:rPr>
      </w:pPr>
      <w:r w:rsidRPr="00CE34F3">
        <w:rPr>
          <w:rFonts w:ascii="Times New Roman" w:hAnsi="Times New Roman" w:cs="Times New Roman"/>
          <w:b/>
          <w:sz w:val="24"/>
          <w:szCs w:val="24"/>
        </w:rPr>
        <w:t>Trading under a name similar to that of the plaintiff’s</w:t>
      </w:r>
      <w:r>
        <w:rPr>
          <w:rFonts w:ascii="Times New Roman" w:hAnsi="Times New Roman" w:cs="Times New Roman"/>
          <w:b/>
          <w:sz w:val="24"/>
          <w:szCs w:val="24"/>
        </w:rPr>
        <w:t xml:space="preserve"> business name</w:t>
      </w:r>
      <w:r w:rsidR="00264A2A">
        <w:rPr>
          <w:rFonts w:ascii="Times New Roman" w:hAnsi="Times New Roman" w:cs="Times New Roman"/>
          <w:b/>
          <w:sz w:val="24"/>
          <w:szCs w:val="24"/>
        </w:rPr>
        <w:t xml:space="preserve">: </w:t>
      </w:r>
      <w:r w:rsidR="00264A2A" w:rsidRPr="00264A2A">
        <w:rPr>
          <w:rFonts w:ascii="Times New Roman" w:hAnsi="Times New Roman" w:cs="Times New Roman"/>
          <w:bCs/>
          <w:sz w:val="24"/>
          <w:szCs w:val="24"/>
        </w:rPr>
        <w:t xml:space="preserve">This was seen in the case of </w:t>
      </w:r>
      <w:r w:rsidR="00264A2A">
        <w:rPr>
          <w:rFonts w:ascii="Times New Roman" w:hAnsi="Times New Roman" w:cs="Times New Roman"/>
          <w:b/>
          <w:bCs/>
          <w:i/>
          <w:iCs/>
          <w:sz w:val="24"/>
          <w:szCs w:val="24"/>
        </w:rPr>
        <w:t>Niger Chemists Ltd. V. Nigeria Chemists</w:t>
      </w:r>
      <w:r w:rsidR="00264A2A">
        <w:rPr>
          <w:rStyle w:val="FootnoteReference"/>
          <w:rFonts w:ascii="Times New Roman" w:hAnsi="Times New Roman" w:cs="Times New Roman"/>
          <w:b/>
          <w:bCs/>
          <w:i/>
          <w:iCs/>
          <w:sz w:val="24"/>
          <w:szCs w:val="24"/>
        </w:rPr>
        <w:footnoteReference w:id="14"/>
      </w:r>
      <w:r w:rsidR="0033492C">
        <w:rPr>
          <w:rFonts w:ascii="Times New Roman" w:hAnsi="Times New Roman" w:cs="Times New Roman"/>
          <w:sz w:val="24"/>
          <w:szCs w:val="24"/>
        </w:rPr>
        <w:t xml:space="preserve"> where the plaintiff had an established business using the name “Niger Chemist” while the defendants established the same business on the same street with the plaintiff using the name “Nigeria Chemist”. The plaintiff sued the defendant claiming the name was too similar and likely to deceive the public that there was a relationship between them. The defendants were held liable for the tort of passing off.</w:t>
      </w:r>
    </w:p>
    <w:p w14:paraId="41AEC621" w14:textId="644F1038" w:rsidR="00496FA5" w:rsidRPr="00496FA5" w:rsidRDefault="00496FA5" w:rsidP="00FF0E0B">
      <w:pPr>
        <w:pStyle w:val="ListParagraph"/>
        <w:numPr>
          <w:ilvl w:val="0"/>
          <w:numId w:val="4"/>
        </w:numPr>
        <w:spacing w:line="360" w:lineRule="auto"/>
        <w:jc w:val="both"/>
        <w:rPr>
          <w:rFonts w:ascii="Times New Roman" w:hAnsi="Times New Roman" w:cs="Times New Roman"/>
          <w:b/>
          <w:sz w:val="24"/>
          <w:szCs w:val="24"/>
        </w:rPr>
      </w:pPr>
      <w:r w:rsidRPr="009F4F1C">
        <w:rPr>
          <w:rFonts w:ascii="Times New Roman" w:hAnsi="Times New Roman" w:cs="Times New Roman"/>
          <w:b/>
          <w:sz w:val="24"/>
          <w:szCs w:val="24"/>
        </w:rPr>
        <w:t>Using the trademark, sign or logo of the plaintiff’s product</w:t>
      </w:r>
    </w:p>
    <w:p w14:paraId="54C5584B" w14:textId="471F6F0A" w:rsidR="004D015F" w:rsidRPr="00264A2A" w:rsidRDefault="004D015F" w:rsidP="00FF0E0B">
      <w:pPr>
        <w:spacing w:line="360" w:lineRule="auto"/>
        <w:jc w:val="both"/>
        <w:rPr>
          <w:rFonts w:ascii="Times New Roman" w:hAnsi="Times New Roman" w:cs="Times New Roman"/>
          <w:b/>
          <w:sz w:val="24"/>
          <w:szCs w:val="24"/>
          <w:u w:val="single"/>
        </w:rPr>
      </w:pPr>
      <w:r w:rsidRPr="00264A2A">
        <w:rPr>
          <w:rFonts w:ascii="Times New Roman" w:hAnsi="Times New Roman" w:cs="Times New Roman"/>
          <w:b/>
          <w:sz w:val="24"/>
          <w:szCs w:val="24"/>
          <w:u w:val="single"/>
        </w:rPr>
        <w:t>Defences of the Tort of Passing Off</w:t>
      </w:r>
    </w:p>
    <w:p w14:paraId="1BF3B504" w14:textId="35E212CC" w:rsidR="00C204F1" w:rsidRPr="00C204F1" w:rsidRDefault="00C204F1" w:rsidP="00FF0E0B">
      <w:pPr>
        <w:spacing w:line="360" w:lineRule="auto"/>
        <w:jc w:val="both"/>
        <w:rPr>
          <w:rFonts w:ascii="Times New Roman" w:hAnsi="Times New Roman" w:cs="Times New Roman"/>
          <w:bCs/>
          <w:sz w:val="24"/>
          <w:szCs w:val="24"/>
        </w:rPr>
      </w:pPr>
      <w:r w:rsidRPr="00C204F1">
        <w:rPr>
          <w:rFonts w:ascii="Times New Roman" w:hAnsi="Times New Roman" w:cs="Times New Roman"/>
          <w:bCs/>
          <w:sz w:val="24"/>
          <w:szCs w:val="24"/>
        </w:rPr>
        <w:t>To avoid liability in the tort of passing off, a defendant would rely on the following defences</w:t>
      </w:r>
      <w:r w:rsidR="0090684B">
        <w:rPr>
          <w:rStyle w:val="FootnoteReference"/>
          <w:rFonts w:ascii="Times New Roman" w:hAnsi="Times New Roman" w:cs="Times New Roman"/>
          <w:bCs/>
          <w:sz w:val="24"/>
          <w:szCs w:val="24"/>
        </w:rPr>
        <w:footnoteReference w:id="15"/>
      </w:r>
      <w:r w:rsidRPr="00C204F1">
        <w:rPr>
          <w:rFonts w:ascii="Times New Roman" w:hAnsi="Times New Roman" w:cs="Times New Roman"/>
          <w:bCs/>
          <w:sz w:val="24"/>
          <w:szCs w:val="24"/>
        </w:rPr>
        <w:t>:</w:t>
      </w:r>
    </w:p>
    <w:p w14:paraId="31D90E7D" w14:textId="5791DCB4" w:rsidR="004D015F" w:rsidRPr="00C204F1" w:rsidRDefault="004D015F" w:rsidP="00FF0E0B">
      <w:pPr>
        <w:pStyle w:val="ListParagraph"/>
        <w:numPr>
          <w:ilvl w:val="0"/>
          <w:numId w:val="3"/>
        </w:numPr>
        <w:spacing w:line="360" w:lineRule="auto"/>
        <w:jc w:val="both"/>
        <w:rPr>
          <w:rFonts w:ascii="Times New Roman" w:hAnsi="Times New Roman" w:cs="Times New Roman"/>
          <w:bCs/>
          <w:sz w:val="24"/>
          <w:szCs w:val="24"/>
        </w:rPr>
      </w:pPr>
      <w:r w:rsidRPr="00C204F1">
        <w:rPr>
          <w:rFonts w:ascii="Times New Roman" w:hAnsi="Times New Roman" w:cs="Times New Roman"/>
          <w:bCs/>
          <w:sz w:val="24"/>
          <w:szCs w:val="24"/>
        </w:rPr>
        <w:t xml:space="preserve">Consent </w:t>
      </w:r>
      <w:r w:rsidR="0090684B">
        <w:rPr>
          <w:rFonts w:ascii="Times New Roman" w:hAnsi="Times New Roman" w:cs="Times New Roman"/>
          <w:bCs/>
          <w:sz w:val="24"/>
          <w:szCs w:val="24"/>
        </w:rPr>
        <w:t xml:space="preserve">was sought </w:t>
      </w:r>
      <w:r w:rsidRPr="00C204F1">
        <w:rPr>
          <w:rFonts w:ascii="Times New Roman" w:hAnsi="Times New Roman" w:cs="Times New Roman"/>
          <w:bCs/>
          <w:sz w:val="24"/>
          <w:szCs w:val="24"/>
        </w:rPr>
        <w:t>from the plaintiff before using the logo, mark, sign, picture, etc.</w:t>
      </w:r>
    </w:p>
    <w:p w14:paraId="6F0D91B2" w14:textId="77777777" w:rsidR="004D015F" w:rsidRPr="00C204F1" w:rsidRDefault="004D015F" w:rsidP="00FF0E0B">
      <w:pPr>
        <w:pStyle w:val="ListParagraph"/>
        <w:numPr>
          <w:ilvl w:val="0"/>
          <w:numId w:val="3"/>
        </w:numPr>
        <w:spacing w:line="360" w:lineRule="auto"/>
        <w:jc w:val="both"/>
        <w:rPr>
          <w:rFonts w:ascii="Times New Roman" w:hAnsi="Times New Roman" w:cs="Times New Roman"/>
          <w:bCs/>
          <w:sz w:val="24"/>
          <w:szCs w:val="24"/>
        </w:rPr>
      </w:pPr>
      <w:r w:rsidRPr="00C204F1">
        <w:rPr>
          <w:rFonts w:ascii="Times New Roman" w:hAnsi="Times New Roman" w:cs="Times New Roman"/>
          <w:bCs/>
          <w:sz w:val="24"/>
          <w:szCs w:val="24"/>
        </w:rPr>
        <w:lastRenderedPageBreak/>
        <w:t>The mark of the plaintiff is very common.</w:t>
      </w:r>
    </w:p>
    <w:p w14:paraId="769B5405" w14:textId="7B2B56AA" w:rsidR="004D015F" w:rsidRDefault="004D015F" w:rsidP="00FF0E0B">
      <w:pPr>
        <w:pStyle w:val="ListParagraph"/>
        <w:numPr>
          <w:ilvl w:val="0"/>
          <w:numId w:val="3"/>
        </w:numPr>
        <w:spacing w:line="360" w:lineRule="auto"/>
        <w:jc w:val="both"/>
        <w:rPr>
          <w:rFonts w:ascii="Times New Roman" w:hAnsi="Times New Roman" w:cs="Times New Roman"/>
          <w:bCs/>
          <w:sz w:val="24"/>
          <w:szCs w:val="24"/>
        </w:rPr>
      </w:pPr>
      <w:r w:rsidRPr="00C204F1">
        <w:rPr>
          <w:rFonts w:ascii="Times New Roman" w:hAnsi="Times New Roman" w:cs="Times New Roman"/>
          <w:bCs/>
          <w:sz w:val="24"/>
          <w:szCs w:val="24"/>
        </w:rPr>
        <w:t>Unintentional</w:t>
      </w:r>
      <w:r w:rsidR="00A62397">
        <w:rPr>
          <w:rFonts w:ascii="Times New Roman" w:hAnsi="Times New Roman" w:cs="Times New Roman"/>
          <w:bCs/>
          <w:sz w:val="24"/>
          <w:szCs w:val="24"/>
        </w:rPr>
        <w:t>/Innocent</w:t>
      </w:r>
      <w:r w:rsidRPr="00C204F1">
        <w:rPr>
          <w:rFonts w:ascii="Times New Roman" w:hAnsi="Times New Roman" w:cs="Times New Roman"/>
          <w:bCs/>
          <w:sz w:val="24"/>
          <w:szCs w:val="24"/>
        </w:rPr>
        <w:t xml:space="preserve"> use of the plaintiff’s mark, logo or sign. i.e. the use of the plaintiff’s mark,</w:t>
      </w:r>
      <w:r>
        <w:rPr>
          <w:rFonts w:ascii="Times New Roman" w:hAnsi="Times New Roman" w:cs="Times New Roman"/>
          <w:bCs/>
          <w:sz w:val="24"/>
          <w:szCs w:val="24"/>
        </w:rPr>
        <w:t xml:space="preserve"> sign or logo was a mere coincidence.</w:t>
      </w:r>
    </w:p>
    <w:p w14:paraId="3FF3357C" w14:textId="3960EAD4" w:rsidR="004D015F" w:rsidRDefault="00A62397" w:rsidP="00FF0E0B">
      <w:pPr>
        <w:pStyle w:val="ListParagraph"/>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The mark of the plaintiff</w:t>
      </w:r>
      <w:r w:rsidR="0090684B">
        <w:rPr>
          <w:rFonts w:ascii="Times New Roman" w:hAnsi="Times New Roman" w:cs="Times New Roman"/>
          <w:bCs/>
          <w:sz w:val="24"/>
          <w:szCs w:val="24"/>
        </w:rPr>
        <w:t xml:space="preserve"> is not distinctive</w:t>
      </w:r>
    </w:p>
    <w:p w14:paraId="70579EA6" w14:textId="56B3416F" w:rsidR="004D015F" w:rsidRPr="00257176" w:rsidRDefault="0090684B" w:rsidP="00FF0E0B">
      <w:pPr>
        <w:pStyle w:val="ListParagraph"/>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Dissimilarities in the mark between that of the defendant and that of the plaintiff</w:t>
      </w:r>
    </w:p>
    <w:p w14:paraId="6C6E46E1" w14:textId="77777777" w:rsidR="004D015F" w:rsidRPr="00264A2A" w:rsidRDefault="004D015F" w:rsidP="00FF0E0B">
      <w:pPr>
        <w:spacing w:line="360" w:lineRule="auto"/>
        <w:jc w:val="both"/>
        <w:rPr>
          <w:rFonts w:ascii="Times New Roman" w:hAnsi="Times New Roman" w:cs="Times New Roman"/>
          <w:b/>
          <w:sz w:val="24"/>
          <w:szCs w:val="24"/>
          <w:u w:val="single"/>
        </w:rPr>
      </w:pPr>
      <w:r w:rsidRPr="00264A2A">
        <w:rPr>
          <w:rFonts w:ascii="Times New Roman" w:hAnsi="Times New Roman" w:cs="Times New Roman"/>
          <w:b/>
          <w:sz w:val="24"/>
          <w:szCs w:val="24"/>
          <w:u w:val="single"/>
        </w:rPr>
        <w:t>Remedies of the Tort of Passing Off</w:t>
      </w:r>
    </w:p>
    <w:p w14:paraId="5DA21A40" w14:textId="69475F53" w:rsidR="004D015F" w:rsidRPr="00257176" w:rsidRDefault="004D015F" w:rsidP="00FF0E0B">
      <w:pPr>
        <w:pStyle w:val="ListParagraph"/>
        <w:numPr>
          <w:ilvl w:val="0"/>
          <w:numId w:val="5"/>
        </w:numPr>
        <w:spacing w:after="200" w:line="360" w:lineRule="auto"/>
        <w:jc w:val="both"/>
        <w:rPr>
          <w:rFonts w:ascii="Times New Roman" w:hAnsi="Times New Roman" w:cs="Times New Roman"/>
          <w:b/>
          <w:sz w:val="24"/>
          <w:szCs w:val="24"/>
        </w:rPr>
      </w:pPr>
      <w:r w:rsidRPr="00257176">
        <w:rPr>
          <w:rFonts w:ascii="Times New Roman" w:hAnsi="Times New Roman" w:cs="Times New Roman"/>
          <w:b/>
          <w:sz w:val="24"/>
          <w:szCs w:val="24"/>
        </w:rPr>
        <w:t>Damages:</w:t>
      </w:r>
      <w:r w:rsidRPr="00275140">
        <w:rPr>
          <w:rFonts w:ascii="Times New Roman" w:hAnsi="Times New Roman" w:cs="Times New Roman"/>
          <w:bCs/>
          <w:sz w:val="24"/>
          <w:szCs w:val="24"/>
        </w:rPr>
        <w:t xml:space="preserve"> When a plaintiff succeeds in an action for the tort of passing off, he/she would be awarded damages as he/she must have suffered loss. Damages </w:t>
      </w:r>
      <w:r w:rsidR="00F844D0">
        <w:rPr>
          <w:rFonts w:ascii="Times New Roman" w:hAnsi="Times New Roman" w:cs="Times New Roman"/>
          <w:bCs/>
          <w:sz w:val="24"/>
          <w:szCs w:val="24"/>
        </w:rPr>
        <w:t>could either be general, nominal or exemplary (punitive) damages.</w:t>
      </w:r>
    </w:p>
    <w:p w14:paraId="60FA0953" w14:textId="06EB9E67" w:rsidR="004D015F" w:rsidRPr="007159D8" w:rsidRDefault="004D015F" w:rsidP="00FF0E0B">
      <w:pPr>
        <w:pStyle w:val="ListParagraph"/>
        <w:numPr>
          <w:ilvl w:val="0"/>
          <w:numId w:val="5"/>
        </w:numPr>
        <w:spacing w:line="360" w:lineRule="auto"/>
        <w:jc w:val="both"/>
        <w:rPr>
          <w:rFonts w:ascii="Times New Roman" w:hAnsi="Times New Roman" w:cs="Times New Roman"/>
          <w:b/>
          <w:sz w:val="24"/>
          <w:szCs w:val="24"/>
        </w:rPr>
      </w:pPr>
      <w:r w:rsidRPr="006D0B65">
        <w:rPr>
          <w:rFonts w:ascii="Times New Roman" w:hAnsi="Times New Roman" w:cs="Times New Roman"/>
          <w:b/>
          <w:sz w:val="24"/>
          <w:szCs w:val="24"/>
        </w:rPr>
        <w:t xml:space="preserve">Injunction: </w:t>
      </w:r>
      <w:r w:rsidRPr="006D0B65">
        <w:rPr>
          <w:rFonts w:ascii="Times New Roman" w:hAnsi="Times New Roman" w:cs="Times New Roman"/>
          <w:sz w:val="24"/>
          <w:szCs w:val="24"/>
        </w:rPr>
        <w:t>This is a remedy that prevents or restrains the defendant from further commission of the tort of defamation. The court will grant an injunction in order to prevent or restrain the defendant from using the plaintiff’s product</w:t>
      </w:r>
      <w:r w:rsidR="0014227D">
        <w:rPr>
          <w:rFonts w:ascii="Times New Roman" w:hAnsi="Times New Roman" w:cs="Times New Roman"/>
          <w:sz w:val="24"/>
          <w:szCs w:val="24"/>
        </w:rPr>
        <w:t xml:space="preserve">. Thus, in the case of </w:t>
      </w:r>
      <w:r w:rsidR="00351FC9">
        <w:rPr>
          <w:rFonts w:ascii="Times New Roman" w:hAnsi="Times New Roman" w:cs="Times New Roman"/>
          <w:b/>
          <w:bCs/>
          <w:i/>
          <w:iCs/>
          <w:sz w:val="24"/>
          <w:szCs w:val="24"/>
        </w:rPr>
        <w:t>Niger Chemists Ltd. V. Nigeria Chemists</w:t>
      </w:r>
      <w:r w:rsidR="00351FC9">
        <w:rPr>
          <w:rStyle w:val="FootnoteReference"/>
          <w:rFonts w:ascii="Times New Roman" w:hAnsi="Times New Roman" w:cs="Times New Roman"/>
          <w:b/>
          <w:bCs/>
          <w:i/>
          <w:iCs/>
          <w:sz w:val="24"/>
          <w:szCs w:val="24"/>
        </w:rPr>
        <w:footnoteReference w:id="16"/>
      </w:r>
      <w:r w:rsidR="00351FC9">
        <w:rPr>
          <w:rFonts w:ascii="Times New Roman" w:hAnsi="Times New Roman" w:cs="Times New Roman"/>
          <w:sz w:val="24"/>
          <w:szCs w:val="24"/>
        </w:rPr>
        <w:t xml:space="preserve"> the court granted an injunction restraining the defendants using the name “Nigeria Chemists” as it had a calculated intention to deceive the costumers and consumers of the products of Niger Chemists.</w:t>
      </w:r>
    </w:p>
    <w:p w14:paraId="7F218B8C" w14:textId="3C8B8EFD" w:rsidR="00C701ED" w:rsidRDefault="007159D8" w:rsidP="00FF0E0B">
      <w:pPr>
        <w:pStyle w:val="ListParagraph"/>
        <w:numPr>
          <w:ilvl w:val="0"/>
          <w:numId w:val="5"/>
        </w:numPr>
        <w:spacing w:line="360" w:lineRule="auto"/>
        <w:jc w:val="both"/>
        <w:rPr>
          <w:rFonts w:ascii="Times New Roman" w:hAnsi="Times New Roman" w:cs="Times New Roman"/>
          <w:b/>
          <w:sz w:val="24"/>
          <w:szCs w:val="24"/>
        </w:rPr>
      </w:pPr>
      <w:r w:rsidRPr="0002747F">
        <w:rPr>
          <w:rFonts w:ascii="Times New Roman" w:hAnsi="Times New Roman" w:cs="Times New Roman"/>
          <w:b/>
          <w:sz w:val="24"/>
          <w:szCs w:val="24"/>
        </w:rPr>
        <w:t xml:space="preserve">Intervention </w:t>
      </w:r>
      <w:r w:rsidR="00F844D0" w:rsidRPr="0002747F">
        <w:rPr>
          <w:rFonts w:ascii="Times New Roman" w:hAnsi="Times New Roman" w:cs="Times New Roman"/>
          <w:b/>
          <w:sz w:val="24"/>
          <w:szCs w:val="24"/>
        </w:rPr>
        <w:t>by the relevant regulatory agencies such as NAFDAC, SON, Intellectual Property Commission.</w:t>
      </w:r>
      <w:r w:rsidR="00F844D0">
        <w:rPr>
          <w:rStyle w:val="FootnoteReference"/>
          <w:rFonts w:ascii="Times New Roman" w:hAnsi="Times New Roman" w:cs="Times New Roman"/>
          <w:b/>
          <w:sz w:val="24"/>
          <w:szCs w:val="24"/>
        </w:rPr>
        <w:footnoteReference w:id="17"/>
      </w:r>
    </w:p>
    <w:p w14:paraId="50F94CA3" w14:textId="0437D231" w:rsidR="00A42809" w:rsidRDefault="00A42809" w:rsidP="00FF0E0B">
      <w:pPr>
        <w:pStyle w:val="ListParagraph"/>
        <w:numPr>
          <w:ilvl w:val="0"/>
          <w:numId w:val="5"/>
        </w:numPr>
        <w:spacing w:line="360" w:lineRule="auto"/>
        <w:jc w:val="both"/>
        <w:rPr>
          <w:rFonts w:ascii="Times New Roman" w:hAnsi="Times New Roman" w:cs="Times New Roman"/>
          <w:bCs/>
          <w:sz w:val="24"/>
          <w:szCs w:val="24"/>
        </w:rPr>
      </w:pPr>
      <w:r>
        <w:rPr>
          <w:rFonts w:ascii="Times New Roman" w:hAnsi="Times New Roman" w:cs="Times New Roman"/>
          <w:b/>
          <w:sz w:val="24"/>
          <w:szCs w:val="24"/>
        </w:rPr>
        <w:t>Account of Profit</w:t>
      </w:r>
      <w:r>
        <w:rPr>
          <w:rStyle w:val="FootnoteReference"/>
          <w:rFonts w:ascii="Times New Roman" w:hAnsi="Times New Roman" w:cs="Times New Roman"/>
          <w:b/>
          <w:sz w:val="24"/>
          <w:szCs w:val="24"/>
        </w:rPr>
        <w:footnoteReference w:id="18"/>
      </w:r>
      <w:r>
        <w:rPr>
          <w:rFonts w:ascii="Times New Roman" w:hAnsi="Times New Roman" w:cs="Times New Roman"/>
          <w:b/>
          <w:sz w:val="24"/>
          <w:szCs w:val="24"/>
        </w:rPr>
        <w:t xml:space="preserve">: </w:t>
      </w:r>
      <w:r w:rsidRPr="001F08EE">
        <w:rPr>
          <w:rFonts w:ascii="Times New Roman" w:hAnsi="Times New Roman" w:cs="Times New Roman"/>
          <w:bCs/>
          <w:sz w:val="24"/>
          <w:szCs w:val="24"/>
        </w:rPr>
        <w:t>The plaintiff is entitled to profit on the goods in question which wer</w:t>
      </w:r>
      <w:r w:rsidR="00C119FE" w:rsidRPr="001F08EE">
        <w:rPr>
          <w:rFonts w:ascii="Times New Roman" w:hAnsi="Times New Roman" w:cs="Times New Roman"/>
          <w:bCs/>
          <w:sz w:val="24"/>
          <w:szCs w:val="24"/>
        </w:rPr>
        <w:t>e</w:t>
      </w:r>
      <w:r w:rsidRPr="001F08EE">
        <w:rPr>
          <w:rFonts w:ascii="Times New Roman" w:hAnsi="Times New Roman" w:cs="Times New Roman"/>
          <w:bCs/>
          <w:sz w:val="24"/>
          <w:szCs w:val="24"/>
        </w:rPr>
        <w:t xml:space="preserve"> sold by the defendant</w:t>
      </w:r>
    </w:p>
    <w:p w14:paraId="6C8753C7" w14:textId="5CEC19DE" w:rsidR="000C7627" w:rsidRDefault="000C7627" w:rsidP="00FF0E0B">
      <w:pPr>
        <w:spacing w:line="360" w:lineRule="auto"/>
        <w:jc w:val="both"/>
        <w:rPr>
          <w:rFonts w:ascii="Times New Roman" w:hAnsi="Times New Roman" w:cs="Times New Roman"/>
          <w:b/>
          <w:sz w:val="24"/>
          <w:szCs w:val="24"/>
          <w:u w:val="single"/>
        </w:rPr>
      </w:pPr>
      <w:r w:rsidRPr="000C7627">
        <w:rPr>
          <w:rFonts w:ascii="Times New Roman" w:hAnsi="Times New Roman" w:cs="Times New Roman"/>
          <w:b/>
          <w:sz w:val="24"/>
          <w:szCs w:val="24"/>
          <w:u w:val="single"/>
        </w:rPr>
        <w:t>Relevance of Passing of as an Economic Tort in the 21</w:t>
      </w:r>
      <w:r w:rsidRPr="000C7627">
        <w:rPr>
          <w:rFonts w:ascii="Times New Roman" w:hAnsi="Times New Roman" w:cs="Times New Roman"/>
          <w:b/>
          <w:sz w:val="24"/>
          <w:szCs w:val="24"/>
          <w:u w:val="single"/>
          <w:vertAlign w:val="superscript"/>
        </w:rPr>
        <w:t>st</w:t>
      </w:r>
      <w:r w:rsidRPr="000C7627">
        <w:rPr>
          <w:rFonts w:ascii="Times New Roman" w:hAnsi="Times New Roman" w:cs="Times New Roman"/>
          <w:b/>
          <w:sz w:val="24"/>
          <w:szCs w:val="24"/>
          <w:u w:val="single"/>
        </w:rPr>
        <w:t xml:space="preserve"> Century</w:t>
      </w:r>
    </w:p>
    <w:p w14:paraId="68A93EA6" w14:textId="1E6B3D74" w:rsidR="00516282" w:rsidRDefault="00516282" w:rsidP="00FF0E0B">
      <w:pPr>
        <w:spacing w:line="360" w:lineRule="auto"/>
        <w:jc w:val="both"/>
        <w:rPr>
          <w:rFonts w:ascii="Times New Roman" w:hAnsi="Times New Roman" w:cs="Times New Roman"/>
          <w:bCs/>
          <w:sz w:val="24"/>
          <w:szCs w:val="24"/>
        </w:rPr>
      </w:pPr>
      <w:r w:rsidRPr="00516282">
        <w:rPr>
          <w:rFonts w:ascii="Times New Roman" w:hAnsi="Times New Roman" w:cs="Times New Roman"/>
          <w:bCs/>
          <w:sz w:val="24"/>
          <w:szCs w:val="24"/>
        </w:rPr>
        <w:t xml:space="preserve">The tort of passing off is very relevant </w:t>
      </w:r>
      <w:r>
        <w:rPr>
          <w:rFonts w:ascii="Times New Roman" w:hAnsi="Times New Roman" w:cs="Times New Roman"/>
          <w:bCs/>
          <w:sz w:val="24"/>
          <w:szCs w:val="24"/>
        </w:rPr>
        <w:t>in the 21</w:t>
      </w:r>
      <w:r w:rsidRPr="00516282">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century.</w:t>
      </w:r>
      <w:r w:rsidRPr="00516282">
        <w:rPr>
          <w:rFonts w:ascii="Times New Roman" w:hAnsi="Times New Roman" w:cs="Times New Roman"/>
          <w:bCs/>
          <w:sz w:val="24"/>
          <w:szCs w:val="24"/>
        </w:rPr>
        <w:t xml:space="preserve"> As me</w:t>
      </w:r>
      <w:r>
        <w:rPr>
          <w:rFonts w:ascii="Times New Roman" w:hAnsi="Times New Roman" w:cs="Times New Roman"/>
          <w:bCs/>
          <w:sz w:val="24"/>
          <w:szCs w:val="24"/>
        </w:rPr>
        <w:t>n</w:t>
      </w:r>
      <w:r w:rsidRPr="00516282">
        <w:rPr>
          <w:rFonts w:ascii="Times New Roman" w:hAnsi="Times New Roman" w:cs="Times New Roman"/>
          <w:bCs/>
          <w:sz w:val="24"/>
          <w:szCs w:val="24"/>
        </w:rPr>
        <w:t>tioned earlier, the 21</w:t>
      </w:r>
      <w:r w:rsidRPr="00516282">
        <w:rPr>
          <w:rFonts w:ascii="Times New Roman" w:hAnsi="Times New Roman" w:cs="Times New Roman"/>
          <w:bCs/>
          <w:sz w:val="24"/>
          <w:szCs w:val="24"/>
          <w:vertAlign w:val="superscript"/>
        </w:rPr>
        <w:t>st</w:t>
      </w:r>
      <w:r w:rsidRPr="00516282">
        <w:rPr>
          <w:rFonts w:ascii="Times New Roman" w:hAnsi="Times New Roman" w:cs="Times New Roman"/>
          <w:bCs/>
          <w:sz w:val="24"/>
          <w:szCs w:val="24"/>
        </w:rPr>
        <w:t xml:space="preserve"> century comprises of a</w:t>
      </w:r>
      <w:r>
        <w:rPr>
          <w:rFonts w:ascii="Times New Roman" w:hAnsi="Times New Roman" w:cs="Times New Roman"/>
          <w:bCs/>
          <w:sz w:val="24"/>
          <w:szCs w:val="24"/>
        </w:rPr>
        <w:t xml:space="preserve"> highly</w:t>
      </w:r>
      <w:r w:rsidRPr="00516282">
        <w:rPr>
          <w:rFonts w:ascii="Times New Roman" w:hAnsi="Times New Roman" w:cs="Times New Roman"/>
          <w:bCs/>
          <w:sz w:val="24"/>
          <w:szCs w:val="24"/>
        </w:rPr>
        <w:t xml:space="preserve"> competitive business environment. New products are being made every</w:t>
      </w:r>
      <w:r>
        <w:rPr>
          <w:rFonts w:ascii="Times New Roman" w:hAnsi="Times New Roman" w:cs="Times New Roman"/>
          <w:bCs/>
          <w:sz w:val="24"/>
          <w:szCs w:val="24"/>
        </w:rPr>
        <w:t xml:space="preserve"> </w:t>
      </w:r>
      <w:r w:rsidRPr="00516282">
        <w:rPr>
          <w:rFonts w:ascii="Times New Roman" w:hAnsi="Times New Roman" w:cs="Times New Roman"/>
          <w:bCs/>
          <w:sz w:val="24"/>
          <w:szCs w:val="24"/>
        </w:rPr>
        <w:t>day</w:t>
      </w:r>
      <w:r>
        <w:rPr>
          <w:rFonts w:ascii="Times New Roman" w:hAnsi="Times New Roman" w:cs="Times New Roman"/>
          <w:bCs/>
          <w:sz w:val="24"/>
          <w:szCs w:val="24"/>
        </w:rPr>
        <w:t xml:space="preserve"> and it is very important for the tort of passing off to exist as it helps to:</w:t>
      </w:r>
    </w:p>
    <w:p w14:paraId="46380EDF" w14:textId="4D85E5DA" w:rsidR="00516282" w:rsidRDefault="00516282" w:rsidP="00FF0E0B">
      <w:pPr>
        <w:pStyle w:val="ListParagraph"/>
        <w:numPr>
          <w:ilvl w:val="0"/>
          <w:numId w:val="1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Prevent loss/damage: Passing off prevents the business from suffering financial loss/damage.</w:t>
      </w:r>
    </w:p>
    <w:p w14:paraId="20FFC861" w14:textId="472A7FFE" w:rsidR="00516282" w:rsidRPr="00516282" w:rsidRDefault="00516282" w:rsidP="00FF0E0B">
      <w:pPr>
        <w:pStyle w:val="ListParagraph"/>
        <w:numPr>
          <w:ilvl w:val="0"/>
          <w:numId w:val="1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Protect consumers: Passing off helps to protect consumers. For example, if someone comes up with the cure for the COVID-19 pandemic and his rival in the business decides to imitate the drug without his consent, there may be a default in the production and this would lead to various health issues.</w:t>
      </w:r>
    </w:p>
    <w:p w14:paraId="4897BF19" w14:textId="139E6E20" w:rsidR="007A7173" w:rsidRPr="00516282" w:rsidRDefault="00516282" w:rsidP="00FF0E0B">
      <w:pPr>
        <w:pStyle w:val="ListParagraph"/>
        <w:numPr>
          <w:ilvl w:val="0"/>
          <w:numId w:val="14"/>
        </w:numPr>
        <w:spacing w:line="360" w:lineRule="auto"/>
        <w:jc w:val="both"/>
        <w:rPr>
          <w:rFonts w:ascii="Times New Roman" w:hAnsi="Times New Roman" w:cs="Times New Roman"/>
          <w:b/>
          <w:sz w:val="24"/>
          <w:szCs w:val="24"/>
          <w:u w:val="single"/>
        </w:rPr>
      </w:pPr>
      <w:r w:rsidRPr="00516282">
        <w:rPr>
          <w:rFonts w:ascii="Times New Roman" w:hAnsi="Times New Roman" w:cs="Times New Roman"/>
          <w:bCs/>
          <w:sz w:val="24"/>
          <w:szCs w:val="24"/>
        </w:rPr>
        <w:t>Passing off</w:t>
      </w:r>
      <w:r>
        <w:rPr>
          <w:rFonts w:ascii="Times New Roman" w:hAnsi="Times New Roman" w:cs="Times New Roman"/>
          <w:bCs/>
          <w:sz w:val="24"/>
          <w:szCs w:val="24"/>
        </w:rPr>
        <w:t xml:space="preserve"> also</w:t>
      </w:r>
      <w:r w:rsidRPr="00516282">
        <w:rPr>
          <w:rFonts w:ascii="Times New Roman" w:hAnsi="Times New Roman" w:cs="Times New Roman"/>
          <w:bCs/>
          <w:sz w:val="24"/>
          <w:szCs w:val="24"/>
        </w:rPr>
        <w:t xml:space="preserve"> protects the goodwill of a business. </w:t>
      </w:r>
    </w:p>
    <w:p w14:paraId="73449D73" w14:textId="3FF37A92" w:rsidR="004D015F" w:rsidRDefault="004D015F" w:rsidP="00FF0E0B">
      <w:pPr>
        <w:spacing w:line="360" w:lineRule="auto"/>
        <w:jc w:val="both"/>
        <w:rPr>
          <w:rFonts w:ascii="Times New Roman" w:hAnsi="Times New Roman" w:cs="Times New Roman"/>
          <w:b/>
          <w:sz w:val="24"/>
          <w:szCs w:val="24"/>
          <w:u w:val="single"/>
        </w:rPr>
      </w:pPr>
      <w:r w:rsidRPr="000C7627">
        <w:rPr>
          <w:rFonts w:ascii="Times New Roman" w:hAnsi="Times New Roman" w:cs="Times New Roman"/>
          <w:b/>
          <w:sz w:val="24"/>
          <w:szCs w:val="24"/>
          <w:u w:val="single"/>
        </w:rPr>
        <w:t>Conclusion</w:t>
      </w:r>
    </w:p>
    <w:p w14:paraId="2A593EFD" w14:textId="25378999" w:rsidR="004D015F" w:rsidRDefault="001B3BD5" w:rsidP="00FF0E0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The purpose of the tort of p</w:t>
      </w:r>
      <w:r w:rsidR="004D015F" w:rsidRPr="00F844D0">
        <w:rPr>
          <w:rFonts w:ascii="Times New Roman" w:hAnsi="Times New Roman" w:cs="Times New Roman"/>
          <w:bCs/>
          <w:sz w:val="24"/>
          <w:szCs w:val="24"/>
        </w:rPr>
        <w:t>assing off</w:t>
      </w:r>
      <w:r>
        <w:rPr>
          <w:rFonts w:ascii="Times New Roman" w:hAnsi="Times New Roman" w:cs="Times New Roman"/>
          <w:bCs/>
          <w:sz w:val="24"/>
          <w:szCs w:val="24"/>
        </w:rPr>
        <w:t xml:space="preserve"> is to</w:t>
      </w:r>
      <w:r w:rsidR="004D015F" w:rsidRPr="00F844D0">
        <w:rPr>
          <w:rFonts w:ascii="Times New Roman" w:hAnsi="Times New Roman" w:cs="Times New Roman"/>
          <w:bCs/>
          <w:sz w:val="24"/>
          <w:szCs w:val="24"/>
        </w:rPr>
        <w:t xml:space="preserve"> protect the property rights of a person.</w:t>
      </w:r>
      <w:r>
        <w:rPr>
          <w:rFonts w:ascii="Times New Roman" w:hAnsi="Times New Roman" w:cs="Times New Roman"/>
          <w:bCs/>
          <w:sz w:val="24"/>
          <w:szCs w:val="24"/>
        </w:rPr>
        <w:t xml:space="preserve"> This is done to protect traders from damage/loss</w:t>
      </w:r>
      <w:r w:rsidR="004D015F" w:rsidRPr="00F844D0">
        <w:rPr>
          <w:rFonts w:ascii="Times New Roman" w:hAnsi="Times New Roman" w:cs="Times New Roman"/>
          <w:bCs/>
          <w:sz w:val="24"/>
          <w:szCs w:val="24"/>
        </w:rPr>
        <w:t xml:space="preserve"> </w:t>
      </w:r>
      <w:r>
        <w:rPr>
          <w:rFonts w:ascii="Times New Roman" w:hAnsi="Times New Roman" w:cs="Times New Roman"/>
          <w:bCs/>
          <w:sz w:val="24"/>
          <w:szCs w:val="24"/>
        </w:rPr>
        <w:t xml:space="preserve">and also to promote a healthy business environment. It is very important that everyone is aware of the tort of passing off. Thus, there is need to enlighten traders, small and medium sized business owners, etc about the tort so as to enable them protect their goodwill, their costumers and their profits. </w:t>
      </w:r>
    </w:p>
    <w:p w14:paraId="47548B60" w14:textId="66BCD3D1" w:rsidR="0002747F" w:rsidRDefault="0002747F" w:rsidP="00FF0E0B">
      <w:pPr>
        <w:spacing w:line="360" w:lineRule="auto"/>
        <w:jc w:val="both"/>
        <w:rPr>
          <w:rFonts w:ascii="Times New Roman" w:hAnsi="Times New Roman" w:cs="Times New Roman"/>
          <w:b/>
          <w:sz w:val="24"/>
          <w:szCs w:val="24"/>
          <w:u w:val="single"/>
        </w:rPr>
      </w:pPr>
      <w:r w:rsidRPr="000C7627">
        <w:rPr>
          <w:rFonts w:ascii="Times New Roman" w:hAnsi="Times New Roman" w:cs="Times New Roman"/>
          <w:b/>
          <w:sz w:val="24"/>
          <w:szCs w:val="24"/>
          <w:u w:val="single"/>
        </w:rPr>
        <w:t>Bibliography</w:t>
      </w:r>
    </w:p>
    <w:p w14:paraId="7516D77B" w14:textId="26DCFE7D" w:rsidR="0090045E" w:rsidRPr="0090045E" w:rsidRDefault="0090045E" w:rsidP="00FF0E0B">
      <w:pPr>
        <w:spacing w:line="360" w:lineRule="auto"/>
        <w:jc w:val="both"/>
        <w:rPr>
          <w:rFonts w:ascii="Times New Roman" w:hAnsi="Times New Roman" w:cs="Times New Roman"/>
          <w:b/>
          <w:sz w:val="24"/>
          <w:szCs w:val="24"/>
          <w:u w:val="single"/>
        </w:rPr>
      </w:pPr>
      <w:r w:rsidRPr="0090045E">
        <w:rPr>
          <w:rFonts w:ascii="Times New Roman" w:hAnsi="Times New Roman" w:cs="Times New Roman"/>
          <w:sz w:val="24"/>
          <w:szCs w:val="24"/>
        </w:rPr>
        <w:t>Ellis,</w:t>
      </w:r>
      <w:r w:rsidRPr="0090045E">
        <w:rPr>
          <w:rFonts w:ascii="Times New Roman" w:hAnsi="Times New Roman" w:cs="Times New Roman"/>
          <w:sz w:val="24"/>
          <w:szCs w:val="24"/>
        </w:rPr>
        <w:t xml:space="preserve"> L</w:t>
      </w:r>
      <w:r w:rsidRPr="0090045E">
        <w:rPr>
          <w:rFonts w:ascii="Times New Roman" w:hAnsi="Times New Roman" w:cs="Times New Roman"/>
          <w:sz w:val="24"/>
          <w:szCs w:val="24"/>
        </w:rPr>
        <w:t xml:space="preserve"> ‘Passing Off Claims: Intellectual Property Rights (defences, remedies, business reputation)’ (26 February 2020)&lt; </w:t>
      </w:r>
      <w:hyperlink r:id="rId8" w:history="1">
        <w:r w:rsidRPr="0090045E">
          <w:rPr>
            <w:rStyle w:val="Hyperlink"/>
            <w:rFonts w:ascii="Times New Roman" w:hAnsi="Times New Roman" w:cs="Times New Roman"/>
            <w:sz w:val="24"/>
            <w:szCs w:val="24"/>
          </w:rPr>
          <w:t>https://hallellis.co.uk/passing-off-claims/</w:t>
        </w:r>
      </w:hyperlink>
      <w:r w:rsidRPr="0090045E">
        <w:rPr>
          <w:rFonts w:ascii="Times New Roman" w:hAnsi="Times New Roman" w:cs="Times New Roman"/>
          <w:sz w:val="24"/>
          <w:szCs w:val="24"/>
        </w:rPr>
        <w:t>&gt; accessed 7</w:t>
      </w:r>
      <w:r w:rsidRPr="0090045E">
        <w:rPr>
          <w:rFonts w:ascii="Times New Roman" w:hAnsi="Times New Roman" w:cs="Times New Roman"/>
          <w:sz w:val="24"/>
          <w:szCs w:val="24"/>
          <w:vertAlign w:val="superscript"/>
        </w:rPr>
        <w:t xml:space="preserve"> </w:t>
      </w:r>
      <w:r w:rsidRPr="0090045E">
        <w:rPr>
          <w:rFonts w:ascii="Times New Roman" w:eastAsia="Times New Roman" w:hAnsi="Times New Roman" w:cs="Times New Roman"/>
          <w:color w:val="000000"/>
          <w:spacing w:val="8"/>
          <w:sz w:val="24"/>
          <w:szCs w:val="24"/>
        </w:rPr>
        <w:t>May 2020</w:t>
      </w:r>
    </w:p>
    <w:p w14:paraId="6B7CA9C3" w14:textId="0CF805E0" w:rsidR="00340638" w:rsidRDefault="00340638" w:rsidP="00FF0E0B">
      <w:pPr>
        <w:spacing w:line="360" w:lineRule="auto"/>
        <w:jc w:val="both"/>
        <w:rPr>
          <w:rFonts w:ascii="Times New Roman" w:hAnsi="Times New Roman" w:cs="Times New Roman"/>
          <w:bCs/>
          <w:sz w:val="24"/>
          <w:szCs w:val="24"/>
        </w:rPr>
      </w:pPr>
      <w:r w:rsidRPr="00340638">
        <w:rPr>
          <w:rFonts w:ascii="Times New Roman" w:hAnsi="Times New Roman" w:cs="Times New Roman"/>
          <w:bCs/>
          <w:sz w:val="24"/>
          <w:szCs w:val="24"/>
        </w:rPr>
        <w:t>Garner, B.A., &amp; Black, H.C., Black’s Law Dictionary (West 2009)</w:t>
      </w:r>
    </w:p>
    <w:p w14:paraId="5F197703" w14:textId="77777777" w:rsidR="004C2426" w:rsidRDefault="004C2426" w:rsidP="00FF0E0B">
      <w:pPr>
        <w:spacing w:line="360" w:lineRule="auto"/>
        <w:jc w:val="both"/>
        <w:rPr>
          <w:rFonts w:ascii="Times New Roman" w:hAnsi="Times New Roman" w:cs="Times New Roman"/>
          <w:sz w:val="24"/>
          <w:szCs w:val="24"/>
        </w:rPr>
      </w:pPr>
      <w:proofErr w:type="spellStart"/>
      <w:r w:rsidRPr="000E0CAC">
        <w:rPr>
          <w:rFonts w:ascii="Times New Roman" w:hAnsi="Times New Roman" w:cs="Times New Roman"/>
          <w:sz w:val="24"/>
          <w:szCs w:val="24"/>
        </w:rPr>
        <w:t>Ibekwe-Allagoa</w:t>
      </w:r>
      <w:proofErr w:type="spellEnd"/>
      <w:r w:rsidRPr="000E0CAC">
        <w:rPr>
          <w:rFonts w:ascii="Times New Roman" w:hAnsi="Times New Roman" w:cs="Times New Roman"/>
          <w:sz w:val="24"/>
          <w:szCs w:val="24"/>
        </w:rPr>
        <w:t xml:space="preserve"> F, ‘The Tort of Passing Off in Nigeria’</w:t>
      </w:r>
      <w:r>
        <w:rPr>
          <w:rFonts w:ascii="Times New Roman" w:hAnsi="Times New Roman" w:cs="Times New Roman"/>
          <w:sz w:val="24"/>
          <w:szCs w:val="24"/>
        </w:rPr>
        <w:t xml:space="preserve"> (2019) 1025-35379-1s1rqn &lt;</w:t>
      </w:r>
      <w:hyperlink r:id="rId9" w:history="1">
        <w:r w:rsidRPr="004D646F">
          <w:rPr>
            <w:rStyle w:val="Hyperlink"/>
            <w:rFonts w:ascii="Times New Roman" w:hAnsi="Times New Roman" w:cs="Times New Roman"/>
            <w:sz w:val="24"/>
            <w:szCs w:val="24"/>
          </w:rPr>
          <w:t>https://www.academia.edu/40734546/The_Tort_of_Passing_Off_in_Nigeria</w:t>
        </w:r>
      </w:hyperlink>
      <w:r>
        <w:rPr>
          <w:rFonts w:ascii="Times New Roman" w:hAnsi="Times New Roman" w:cs="Times New Roman"/>
          <w:sz w:val="24"/>
          <w:szCs w:val="24"/>
        </w:rPr>
        <w:t>&gt; accessed 28</w:t>
      </w:r>
      <w:r>
        <w:rPr>
          <w:rFonts w:ascii="Times New Roman" w:hAnsi="Times New Roman" w:cs="Times New Roman"/>
          <w:sz w:val="24"/>
          <w:szCs w:val="24"/>
          <w:vertAlign w:val="superscript"/>
        </w:rPr>
        <w:t xml:space="preserve"> </w:t>
      </w:r>
      <w:r>
        <w:rPr>
          <w:rFonts w:ascii="Times New Roman" w:hAnsi="Times New Roman" w:cs="Times New Roman"/>
          <w:sz w:val="24"/>
          <w:szCs w:val="24"/>
        </w:rPr>
        <w:t>April 2020</w:t>
      </w:r>
    </w:p>
    <w:p w14:paraId="3EFC3DBD" w14:textId="3949A282" w:rsidR="004D015F" w:rsidRDefault="00D31F7E" w:rsidP="00FF0E0B">
      <w:pPr>
        <w:spacing w:line="360" w:lineRule="auto"/>
        <w:jc w:val="both"/>
        <w:rPr>
          <w:rFonts w:ascii="Times New Roman" w:hAnsi="Times New Roman" w:cs="Times New Roman"/>
          <w:sz w:val="24"/>
          <w:szCs w:val="24"/>
        </w:rPr>
      </w:pPr>
      <w:proofErr w:type="spellStart"/>
      <w:r w:rsidRPr="000E0CAC">
        <w:rPr>
          <w:rFonts w:ascii="Times New Roman" w:hAnsi="Times New Roman" w:cs="Times New Roman"/>
          <w:sz w:val="24"/>
          <w:szCs w:val="24"/>
        </w:rPr>
        <w:t>Malemi</w:t>
      </w:r>
      <w:proofErr w:type="spellEnd"/>
      <w:r w:rsidRPr="000E0CAC">
        <w:rPr>
          <w:rFonts w:ascii="Times New Roman" w:hAnsi="Times New Roman" w:cs="Times New Roman"/>
          <w:sz w:val="24"/>
          <w:szCs w:val="24"/>
        </w:rPr>
        <w:t xml:space="preserve"> E, Law of Tort (Princeton Publishing Co. 2013)</w:t>
      </w:r>
    </w:p>
    <w:p w14:paraId="58EC264C" w14:textId="2F2B12E0" w:rsidR="002C59B3" w:rsidRPr="002C59B3" w:rsidRDefault="002C59B3" w:rsidP="00FF0E0B">
      <w:pPr>
        <w:spacing w:line="360" w:lineRule="auto"/>
        <w:jc w:val="both"/>
        <w:rPr>
          <w:rFonts w:ascii="Times New Roman" w:hAnsi="Times New Roman" w:cs="Times New Roman"/>
          <w:sz w:val="24"/>
          <w:szCs w:val="24"/>
        </w:rPr>
      </w:pPr>
      <w:proofErr w:type="spellStart"/>
      <w:r w:rsidRPr="002C59B3">
        <w:rPr>
          <w:rFonts w:ascii="Times New Roman" w:hAnsi="Times New Roman" w:cs="Times New Roman"/>
          <w:sz w:val="24"/>
          <w:szCs w:val="24"/>
        </w:rPr>
        <w:t>Nwabachili</w:t>
      </w:r>
      <w:proofErr w:type="spellEnd"/>
      <w:r w:rsidRPr="002C59B3">
        <w:rPr>
          <w:rFonts w:ascii="Times New Roman" w:hAnsi="Times New Roman" w:cs="Times New Roman"/>
          <w:sz w:val="24"/>
          <w:szCs w:val="24"/>
        </w:rPr>
        <w:t xml:space="preserve">, </w:t>
      </w:r>
      <w:r>
        <w:rPr>
          <w:rFonts w:ascii="Times New Roman" w:hAnsi="Times New Roman" w:cs="Times New Roman"/>
          <w:sz w:val="24"/>
          <w:szCs w:val="24"/>
        </w:rPr>
        <w:t>C.C.</w:t>
      </w:r>
      <w:r w:rsidRPr="002C59B3">
        <w:rPr>
          <w:rFonts w:ascii="Times New Roman" w:hAnsi="Times New Roman" w:cs="Times New Roman"/>
          <w:sz w:val="24"/>
          <w:szCs w:val="24"/>
        </w:rPr>
        <w:t>, Intellectual Property and Law in Nigeria</w:t>
      </w:r>
      <w:r>
        <w:rPr>
          <w:rFonts w:ascii="Times New Roman" w:hAnsi="Times New Roman" w:cs="Times New Roman"/>
          <w:sz w:val="24"/>
          <w:szCs w:val="24"/>
        </w:rPr>
        <w:t xml:space="preserve"> (</w:t>
      </w:r>
      <w:r w:rsidR="009D0368">
        <w:rPr>
          <w:rFonts w:ascii="Times New Roman" w:hAnsi="Times New Roman" w:cs="Times New Roman"/>
          <w:sz w:val="24"/>
          <w:szCs w:val="24"/>
        </w:rPr>
        <w:t>Malthouse Press 2016</w:t>
      </w:r>
      <w:r>
        <w:rPr>
          <w:rFonts w:ascii="Times New Roman" w:hAnsi="Times New Roman" w:cs="Times New Roman"/>
          <w:sz w:val="24"/>
          <w:szCs w:val="24"/>
        </w:rPr>
        <w:t>)</w:t>
      </w:r>
    </w:p>
    <w:p w14:paraId="6FF1E0DB" w14:textId="4439F08C" w:rsidR="007F4652" w:rsidRPr="000E0CAC" w:rsidRDefault="007F4652" w:rsidP="00FF0E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 &amp; A Legal, </w:t>
      </w:r>
      <w:r w:rsidR="00C119FE">
        <w:rPr>
          <w:rFonts w:ascii="Times New Roman" w:hAnsi="Times New Roman" w:cs="Times New Roman"/>
          <w:sz w:val="24"/>
          <w:szCs w:val="24"/>
        </w:rPr>
        <w:t>‘</w:t>
      </w:r>
      <w:r>
        <w:rPr>
          <w:rFonts w:ascii="Times New Roman" w:hAnsi="Times New Roman" w:cs="Times New Roman"/>
          <w:sz w:val="24"/>
          <w:szCs w:val="24"/>
        </w:rPr>
        <w:t>Nigeria: An Appraisal of Passing Off Actions Under Nigerian Law</w:t>
      </w:r>
      <w:r w:rsidR="00C119FE">
        <w:rPr>
          <w:rFonts w:ascii="Times New Roman" w:hAnsi="Times New Roman" w:cs="Times New Roman"/>
          <w:sz w:val="24"/>
          <w:szCs w:val="24"/>
        </w:rPr>
        <w:t>’</w:t>
      </w:r>
      <w:r>
        <w:rPr>
          <w:rFonts w:ascii="Times New Roman" w:hAnsi="Times New Roman" w:cs="Times New Roman"/>
          <w:sz w:val="24"/>
          <w:szCs w:val="24"/>
        </w:rPr>
        <w:t xml:space="preserve"> (5 June 2018) </w:t>
      </w:r>
      <w:r w:rsidR="00496E5F">
        <w:rPr>
          <w:rFonts w:ascii="Times New Roman" w:hAnsi="Times New Roman" w:cs="Times New Roman"/>
          <w:sz w:val="24"/>
          <w:szCs w:val="24"/>
        </w:rPr>
        <w:t>&lt;</w:t>
      </w:r>
      <w:hyperlink r:id="rId10" w:history="1">
        <w:r w:rsidR="00D212F9" w:rsidRPr="004D646F">
          <w:rPr>
            <w:rStyle w:val="Hyperlink"/>
            <w:rFonts w:ascii="Times New Roman" w:hAnsi="Times New Roman" w:cs="Times New Roman"/>
            <w:sz w:val="24"/>
            <w:szCs w:val="24"/>
          </w:rPr>
          <w:t>https://www.mondaq.com/Nigeria/Intellectual-Property/704160/An-Appraisal-Of-Passing-Off=Actions-Under-Nigerian-Law</w:t>
        </w:r>
      </w:hyperlink>
      <w:r w:rsidR="00496E5F">
        <w:rPr>
          <w:rFonts w:ascii="Times New Roman" w:hAnsi="Times New Roman" w:cs="Times New Roman"/>
          <w:sz w:val="24"/>
          <w:szCs w:val="24"/>
        </w:rPr>
        <w:t xml:space="preserve"> &gt;</w:t>
      </w:r>
      <w:r>
        <w:rPr>
          <w:rFonts w:ascii="Times New Roman" w:hAnsi="Times New Roman" w:cs="Times New Roman"/>
          <w:sz w:val="24"/>
          <w:szCs w:val="24"/>
        </w:rPr>
        <w:t xml:space="preserve"> accessed 7</w:t>
      </w:r>
      <w:r>
        <w:rPr>
          <w:rFonts w:ascii="Times New Roman" w:hAnsi="Times New Roman" w:cs="Times New Roman"/>
          <w:sz w:val="24"/>
          <w:szCs w:val="24"/>
          <w:vertAlign w:val="superscript"/>
        </w:rPr>
        <w:t xml:space="preserve"> </w:t>
      </w:r>
      <w:r>
        <w:rPr>
          <w:rFonts w:ascii="Times New Roman" w:hAnsi="Times New Roman" w:cs="Times New Roman"/>
          <w:sz w:val="24"/>
          <w:szCs w:val="24"/>
        </w:rPr>
        <w:t>May 2020</w:t>
      </w:r>
      <w:r w:rsidR="00C119FE">
        <w:rPr>
          <w:rFonts w:ascii="Times New Roman" w:hAnsi="Times New Roman" w:cs="Times New Roman"/>
          <w:sz w:val="24"/>
          <w:szCs w:val="24"/>
        </w:rPr>
        <w:t>.</w:t>
      </w:r>
      <w:r>
        <w:rPr>
          <w:rFonts w:ascii="Times New Roman" w:hAnsi="Times New Roman" w:cs="Times New Roman"/>
          <w:sz w:val="24"/>
          <w:szCs w:val="24"/>
        </w:rPr>
        <w:t xml:space="preserve"> </w:t>
      </w:r>
    </w:p>
    <w:p w14:paraId="07BF7ECE" w14:textId="77777777" w:rsidR="00340638" w:rsidRPr="000E0CAC" w:rsidRDefault="00340638" w:rsidP="00FF0E0B">
      <w:pPr>
        <w:spacing w:line="360" w:lineRule="auto"/>
        <w:jc w:val="both"/>
        <w:rPr>
          <w:rFonts w:ascii="Times New Roman" w:hAnsi="Times New Roman" w:cs="Times New Roman"/>
          <w:sz w:val="24"/>
          <w:szCs w:val="24"/>
        </w:rPr>
      </w:pPr>
    </w:p>
    <w:bookmarkEnd w:id="1"/>
    <w:p w14:paraId="7182CD32" w14:textId="77777777" w:rsidR="00D31F7E" w:rsidRDefault="00D31F7E" w:rsidP="00FF0E0B">
      <w:pPr>
        <w:spacing w:line="360" w:lineRule="auto"/>
        <w:jc w:val="both"/>
      </w:pPr>
    </w:p>
    <w:sectPr w:rsidR="00D31F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AC6D1" w14:textId="77777777" w:rsidR="003E6D5C" w:rsidRDefault="003E6D5C" w:rsidP="004D015F">
      <w:pPr>
        <w:spacing w:after="0" w:line="240" w:lineRule="auto"/>
      </w:pPr>
      <w:r>
        <w:separator/>
      </w:r>
    </w:p>
  </w:endnote>
  <w:endnote w:type="continuationSeparator" w:id="0">
    <w:p w14:paraId="4654F4F3" w14:textId="77777777" w:rsidR="003E6D5C" w:rsidRDefault="003E6D5C" w:rsidP="004D0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DD2DB" w14:textId="77777777" w:rsidR="003E6D5C" w:rsidRDefault="003E6D5C" w:rsidP="004D015F">
      <w:pPr>
        <w:spacing w:after="0" w:line="240" w:lineRule="auto"/>
      </w:pPr>
      <w:r>
        <w:separator/>
      </w:r>
    </w:p>
  </w:footnote>
  <w:footnote w:type="continuationSeparator" w:id="0">
    <w:p w14:paraId="156F1162" w14:textId="77777777" w:rsidR="003E6D5C" w:rsidRDefault="003E6D5C" w:rsidP="004D015F">
      <w:pPr>
        <w:spacing w:after="0" w:line="240" w:lineRule="auto"/>
      </w:pPr>
      <w:r>
        <w:continuationSeparator/>
      </w:r>
    </w:p>
  </w:footnote>
  <w:footnote w:id="1">
    <w:p w14:paraId="3EFD632A" w14:textId="6F0C4353" w:rsidR="00C239DC" w:rsidRDefault="00C239DC">
      <w:pPr>
        <w:pStyle w:val="FootnoteText"/>
      </w:pPr>
      <w:r>
        <w:rPr>
          <w:rStyle w:val="FootnoteReference"/>
        </w:rPr>
        <w:footnoteRef/>
      </w:r>
      <w:r>
        <w:t xml:space="preserve"> </w:t>
      </w:r>
      <w:proofErr w:type="spellStart"/>
      <w:r>
        <w:t>Duhaime</w:t>
      </w:r>
      <w:proofErr w:type="spellEnd"/>
      <w:r>
        <w:t xml:space="preserve"> Lloyd, </w:t>
      </w:r>
      <w:r w:rsidR="00732DE0">
        <w:t>‘</w:t>
      </w:r>
      <w:r>
        <w:t>Tort &amp; Personal Injury Law</w:t>
      </w:r>
      <w:r w:rsidR="00732DE0">
        <w:t>’</w:t>
      </w:r>
      <w:r>
        <w:t xml:space="preserve"> &lt;</w:t>
      </w:r>
      <w:hyperlink r:id="rId1" w:history="1">
        <w:r w:rsidRPr="00B1607F">
          <w:rPr>
            <w:rStyle w:val="Hyperlink"/>
          </w:rPr>
          <w:t>http://www.duhaime.org/LegalDictionary/P/PassingOff.aspx</w:t>
        </w:r>
      </w:hyperlink>
      <w:r>
        <w:t xml:space="preserve"> &gt;</w:t>
      </w:r>
      <w:r w:rsidR="00DB5041">
        <w:t>a</w:t>
      </w:r>
      <w:r>
        <w:t>ccessed 6 May 2020.</w:t>
      </w:r>
    </w:p>
  </w:footnote>
  <w:footnote w:id="2">
    <w:p w14:paraId="3CD22D47" w14:textId="4DCAA0E1" w:rsidR="004D015F" w:rsidRDefault="004D015F" w:rsidP="004D015F">
      <w:pPr>
        <w:pStyle w:val="FootnoteText"/>
      </w:pPr>
      <w:r>
        <w:rPr>
          <w:rStyle w:val="FootnoteReference"/>
        </w:rPr>
        <w:footnoteRef/>
      </w:r>
      <w:r>
        <w:t xml:space="preserve"> </w:t>
      </w:r>
      <w:r w:rsidR="0015119C">
        <w:t xml:space="preserve">Civil Appeal 10703 of 1996 </w:t>
      </w:r>
      <w:r w:rsidR="009276E9">
        <w:t>(</w:t>
      </w:r>
      <w:r w:rsidR="0015119C">
        <w:t>1996</w:t>
      </w:r>
      <w:r w:rsidR="009276E9">
        <w:t>)</w:t>
      </w:r>
      <w:r w:rsidR="0015119C">
        <w:t xml:space="preserve"> (Supreme Court of India 30 August 1996).</w:t>
      </w:r>
    </w:p>
  </w:footnote>
  <w:footnote w:id="3">
    <w:p w14:paraId="143AFF5D" w14:textId="28A7F0B9" w:rsidR="004D015F" w:rsidRDefault="004D015F">
      <w:pPr>
        <w:pStyle w:val="FootnoteText"/>
      </w:pPr>
      <w:r>
        <w:rPr>
          <w:rStyle w:val="FootnoteReference"/>
        </w:rPr>
        <w:footnoteRef/>
      </w:r>
      <w:r>
        <w:t>(1865) 11 H.L. Cas. 523 at 538</w:t>
      </w:r>
    </w:p>
  </w:footnote>
  <w:footnote w:id="4">
    <w:p w14:paraId="1E28DC8B" w14:textId="6F537372" w:rsidR="008B6439" w:rsidRDefault="008B6439">
      <w:pPr>
        <w:pStyle w:val="FootnoteText"/>
      </w:pPr>
      <w:r>
        <w:rPr>
          <w:rStyle w:val="FootnoteReference"/>
        </w:rPr>
        <w:footnoteRef/>
      </w:r>
      <w:r>
        <w:t xml:space="preserve"> E</w:t>
      </w:r>
      <w:r w:rsidR="0067417A">
        <w:t>se</w:t>
      </w:r>
      <w:r>
        <w:t xml:space="preserve"> </w:t>
      </w:r>
      <w:proofErr w:type="spellStart"/>
      <w:r>
        <w:t>Malemi</w:t>
      </w:r>
      <w:proofErr w:type="spellEnd"/>
      <w:r w:rsidR="00732DE0">
        <w:t>, Law of Torts</w:t>
      </w:r>
      <w:r w:rsidR="004C03EB">
        <w:t xml:space="preserve"> (Princeton Publishing Co. 2013)</w:t>
      </w:r>
    </w:p>
  </w:footnote>
  <w:footnote w:id="5">
    <w:p w14:paraId="204BD8AA" w14:textId="13B57A7D" w:rsidR="000D6CCF" w:rsidRDefault="000D6CCF">
      <w:pPr>
        <w:pStyle w:val="FootnoteText"/>
      </w:pPr>
      <w:r>
        <w:rPr>
          <w:rStyle w:val="FootnoteReference"/>
        </w:rPr>
        <w:footnoteRef/>
      </w:r>
      <w:r>
        <w:t xml:space="preserve"> Black’s Law Dictionary (9</w:t>
      </w:r>
      <w:r w:rsidRPr="000D6CCF">
        <w:rPr>
          <w:vertAlign w:val="superscript"/>
        </w:rPr>
        <w:t>th</w:t>
      </w:r>
      <w:r>
        <w:t xml:space="preserve"> ed.)</w:t>
      </w:r>
    </w:p>
  </w:footnote>
  <w:footnote w:id="6">
    <w:p w14:paraId="3B167B49" w14:textId="33C6FD1E" w:rsidR="001A08A0" w:rsidRDefault="001A08A0" w:rsidP="001A08A0">
      <w:pPr>
        <w:spacing w:line="240" w:lineRule="auto"/>
        <w:jc w:val="both"/>
      </w:pPr>
      <w:r>
        <w:rPr>
          <w:rStyle w:val="FootnoteReference"/>
        </w:rPr>
        <w:footnoteRef/>
      </w:r>
      <w:r w:rsidRPr="001A08A0">
        <w:rPr>
          <w:rFonts w:cs="Times New Roman"/>
          <w:sz w:val="20"/>
          <w:szCs w:val="20"/>
        </w:rPr>
        <w:t>T &amp; A Legal, ‘Nigeria: An Appraisal of Passing</w:t>
      </w:r>
      <w:r>
        <w:rPr>
          <w:rFonts w:cs="Times New Roman"/>
          <w:sz w:val="20"/>
          <w:szCs w:val="20"/>
        </w:rPr>
        <w:t xml:space="preserve"> </w:t>
      </w:r>
      <w:r w:rsidRPr="001A08A0">
        <w:rPr>
          <w:rFonts w:cs="Times New Roman"/>
          <w:sz w:val="20"/>
          <w:szCs w:val="20"/>
        </w:rPr>
        <w:t>Off Actions Under Nigerian Law’ (5 June 2018) &lt;</w:t>
      </w:r>
      <w:hyperlink r:id="rId2" w:history="1">
        <w:r w:rsidRPr="001A08A0">
          <w:rPr>
            <w:rStyle w:val="Hyperlink"/>
            <w:rFonts w:cs="Times New Roman"/>
            <w:sz w:val="20"/>
            <w:szCs w:val="20"/>
          </w:rPr>
          <w:t>https://www.mondaq.com/Nigeria/Intellectual-Property/704160/An-Appraisal-Of-Passing-Off=Actions-Under-Nigerian-Law</w:t>
        </w:r>
      </w:hyperlink>
      <w:r w:rsidRPr="001A08A0">
        <w:rPr>
          <w:rFonts w:cs="Times New Roman"/>
          <w:sz w:val="20"/>
          <w:szCs w:val="20"/>
        </w:rPr>
        <w:t xml:space="preserve"> &gt; accessed 7</w:t>
      </w:r>
      <w:r w:rsidRPr="001A08A0">
        <w:rPr>
          <w:rFonts w:cs="Times New Roman"/>
          <w:sz w:val="20"/>
          <w:szCs w:val="20"/>
          <w:vertAlign w:val="superscript"/>
        </w:rPr>
        <w:t xml:space="preserve"> </w:t>
      </w:r>
      <w:r w:rsidRPr="001A08A0">
        <w:rPr>
          <w:rFonts w:cs="Times New Roman"/>
          <w:sz w:val="20"/>
          <w:szCs w:val="20"/>
        </w:rPr>
        <w:t xml:space="preserve">May 2020. </w:t>
      </w:r>
    </w:p>
  </w:footnote>
  <w:footnote w:id="7">
    <w:p w14:paraId="4EB23547" w14:textId="68686CA4" w:rsidR="007A59BA" w:rsidRDefault="007A59BA">
      <w:pPr>
        <w:pStyle w:val="FootnoteText"/>
      </w:pPr>
      <w:r>
        <w:rPr>
          <w:rStyle w:val="FootnoteReference"/>
        </w:rPr>
        <w:footnoteRef/>
      </w:r>
      <w:r>
        <w:t xml:space="preserve"> CAP T13 Laws of the Federation of Nigeria, 2004.</w:t>
      </w:r>
    </w:p>
  </w:footnote>
  <w:footnote w:id="8">
    <w:p w14:paraId="4ECE1120" w14:textId="05E9DC9E" w:rsidR="00BE738C" w:rsidRDefault="00BE738C">
      <w:pPr>
        <w:pStyle w:val="FootnoteText"/>
      </w:pPr>
      <w:r>
        <w:rPr>
          <w:rStyle w:val="FootnoteReference"/>
        </w:rPr>
        <w:footnoteRef/>
      </w:r>
      <w:r>
        <w:t xml:space="preserve"> Law Student, ‘Tort of Passing Off Project Assignment for Law of Torts’ (Law Teacher</w:t>
      </w:r>
      <w:r w:rsidR="00595012">
        <w:t>.net, May 2020</w:t>
      </w:r>
      <w:r>
        <w:t xml:space="preserve">) </w:t>
      </w:r>
      <w:r w:rsidR="00595012">
        <w:t>&lt;</w:t>
      </w:r>
      <w:hyperlink r:id="rId3" w:history="1">
        <w:r w:rsidR="00595012" w:rsidRPr="00B1607F">
          <w:rPr>
            <w:rStyle w:val="Hyperlink"/>
          </w:rPr>
          <w:t>https://www.lawteacher.net/free-law-essays/business-law/tort-of-passing-off-project-assignment-law-essays.php?vref=1</w:t>
        </w:r>
      </w:hyperlink>
      <w:r w:rsidR="00595012">
        <w:t xml:space="preserve"> &gt; </w:t>
      </w:r>
      <w:r>
        <w:t xml:space="preserve"> </w:t>
      </w:r>
      <w:r w:rsidR="009276E9">
        <w:t>a</w:t>
      </w:r>
      <w:r>
        <w:t xml:space="preserve">ccessed on </w:t>
      </w:r>
      <w:r w:rsidR="00595012">
        <w:t>6</w:t>
      </w:r>
      <w:r w:rsidR="00595012">
        <w:rPr>
          <w:vertAlign w:val="superscript"/>
        </w:rPr>
        <w:t xml:space="preserve"> </w:t>
      </w:r>
      <w:r>
        <w:t>May 2020.</w:t>
      </w:r>
    </w:p>
  </w:footnote>
  <w:footnote w:id="9">
    <w:p w14:paraId="49D9D33F" w14:textId="03D45AE8" w:rsidR="0090045E" w:rsidRPr="001C6CC9" w:rsidRDefault="0090045E" w:rsidP="0090045E">
      <w:pPr>
        <w:shd w:val="clear" w:color="auto" w:fill="FFFFFF"/>
        <w:spacing w:after="75" w:line="360" w:lineRule="atLeast"/>
        <w:rPr>
          <w:rFonts w:ascii="Times New Roman" w:eastAsia="Times New Roman" w:hAnsi="Times New Roman" w:cs="Times New Roman"/>
          <w:color w:val="000000"/>
          <w:spacing w:val="8"/>
          <w:sz w:val="24"/>
          <w:szCs w:val="24"/>
        </w:rPr>
      </w:pPr>
      <w:r>
        <w:rPr>
          <w:rStyle w:val="FootnoteReference"/>
        </w:rPr>
        <w:footnoteRef/>
      </w:r>
      <w:r>
        <w:t xml:space="preserve"> Leigh Ellis, ‘Passing Off Claims: Intellectual Property Rights (defences, remedies, business reputation)’ (26 February 2020)&lt;</w:t>
      </w:r>
      <w:r w:rsidRPr="0090045E">
        <w:t xml:space="preserve"> </w:t>
      </w:r>
      <w:hyperlink r:id="rId4" w:history="1">
        <w:r>
          <w:rPr>
            <w:rStyle w:val="Hyperlink"/>
          </w:rPr>
          <w:t>https://hallellis.co.uk/passing-off-claims/</w:t>
        </w:r>
      </w:hyperlink>
      <w:r>
        <w:t xml:space="preserve">&gt; accessed </w:t>
      </w:r>
      <w:r w:rsidRPr="0090045E">
        <w:rPr>
          <w:sz w:val="20"/>
          <w:szCs w:val="20"/>
        </w:rPr>
        <w:t>7</w:t>
      </w:r>
      <w:r w:rsidRPr="0090045E">
        <w:rPr>
          <w:sz w:val="20"/>
          <w:szCs w:val="20"/>
          <w:vertAlign w:val="superscript"/>
        </w:rPr>
        <w:t xml:space="preserve"> </w:t>
      </w:r>
      <w:r w:rsidRPr="0090045E">
        <w:rPr>
          <w:rFonts w:eastAsia="Times New Roman" w:cs="Times New Roman"/>
          <w:color w:val="000000"/>
          <w:spacing w:val="8"/>
          <w:sz w:val="20"/>
          <w:szCs w:val="20"/>
        </w:rPr>
        <w:t>May 2020</w:t>
      </w:r>
    </w:p>
    <w:p w14:paraId="03973485" w14:textId="16965B25" w:rsidR="0090045E" w:rsidRDefault="0090045E">
      <w:pPr>
        <w:pStyle w:val="FootnoteText"/>
      </w:pPr>
    </w:p>
  </w:footnote>
  <w:footnote w:id="10">
    <w:p w14:paraId="2B91EC15" w14:textId="17F518F1" w:rsidR="00F353E3" w:rsidRDefault="00F353E3">
      <w:pPr>
        <w:pStyle w:val="FootnoteText"/>
      </w:pPr>
      <w:r>
        <w:rPr>
          <w:rStyle w:val="FootnoteReference"/>
        </w:rPr>
        <w:footnoteRef/>
      </w:r>
      <w:r>
        <w:t xml:space="preserve"> (1990) 1 AER 873</w:t>
      </w:r>
    </w:p>
  </w:footnote>
  <w:footnote w:id="11">
    <w:p w14:paraId="2AEB811E" w14:textId="11D68729" w:rsidR="00E13431" w:rsidRDefault="00E13431">
      <w:pPr>
        <w:pStyle w:val="FootnoteText"/>
      </w:pPr>
      <w:r>
        <w:rPr>
          <w:rStyle w:val="FootnoteReference"/>
        </w:rPr>
        <w:footnoteRef/>
      </w:r>
      <w:r>
        <w:t xml:space="preserve"> (1931) 16 NLR 1.</w:t>
      </w:r>
    </w:p>
  </w:footnote>
  <w:footnote w:id="12">
    <w:p w14:paraId="7E3314EB" w14:textId="1B789120" w:rsidR="00E13431" w:rsidRDefault="00E13431">
      <w:pPr>
        <w:pStyle w:val="FootnoteText"/>
      </w:pPr>
      <w:r>
        <w:rPr>
          <w:rStyle w:val="FootnoteReference"/>
        </w:rPr>
        <w:footnoteRef/>
      </w:r>
      <w:r>
        <w:t xml:space="preserve"> (1816) 35 ER 851</w:t>
      </w:r>
    </w:p>
  </w:footnote>
  <w:footnote w:id="13">
    <w:p w14:paraId="6BDC35A2" w14:textId="5D72C423" w:rsidR="00CE34F3" w:rsidRDefault="00CE34F3">
      <w:pPr>
        <w:pStyle w:val="FootnoteText"/>
      </w:pPr>
      <w:r>
        <w:rPr>
          <w:rStyle w:val="FootnoteReference"/>
        </w:rPr>
        <w:footnoteRef/>
      </w:r>
      <w:r>
        <w:t xml:space="preserve"> (1972) NNLR 60</w:t>
      </w:r>
    </w:p>
  </w:footnote>
  <w:footnote w:id="14">
    <w:p w14:paraId="32999C49" w14:textId="77777777" w:rsidR="00264A2A" w:rsidRDefault="00264A2A" w:rsidP="00264A2A">
      <w:pPr>
        <w:pStyle w:val="FootnoteText"/>
      </w:pPr>
      <w:r>
        <w:rPr>
          <w:rStyle w:val="FootnoteReference"/>
        </w:rPr>
        <w:footnoteRef/>
      </w:r>
      <w:r>
        <w:t xml:space="preserve"> (1961) 1 ALL NLR 171</w:t>
      </w:r>
    </w:p>
  </w:footnote>
  <w:footnote w:id="15">
    <w:p w14:paraId="3CF7DCEC" w14:textId="234EACC7" w:rsidR="0090684B" w:rsidRDefault="0090684B">
      <w:pPr>
        <w:pStyle w:val="FootnoteText"/>
      </w:pPr>
      <w:r>
        <w:rPr>
          <w:rStyle w:val="FootnoteReference"/>
        </w:rPr>
        <w:footnoteRef/>
      </w:r>
      <w:r>
        <w:t xml:space="preserve"> F</w:t>
      </w:r>
      <w:r w:rsidR="00832438">
        <w:t>rancis</w:t>
      </w:r>
      <w:r>
        <w:t xml:space="preserve"> </w:t>
      </w:r>
      <w:proofErr w:type="spellStart"/>
      <w:r>
        <w:t>Ibekwe-Allagoa</w:t>
      </w:r>
      <w:proofErr w:type="spellEnd"/>
      <w:r>
        <w:t>, ‘The Tort of Passing Off in Nigeria’ (2019) &lt;</w:t>
      </w:r>
      <w:hyperlink r:id="rId5" w:history="1">
        <w:r w:rsidRPr="004D646F">
          <w:rPr>
            <w:rStyle w:val="Hyperlink"/>
            <w:rFonts w:cs="Times New Roman"/>
          </w:rPr>
          <w:t>https://www.academia.edu/40734546/The_Tort_of_Passing_Off_in_Nigeria</w:t>
        </w:r>
      </w:hyperlink>
      <w:r>
        <w:rPr>
          <w:rFonts w:ascii="Times New Roman" w:hAnsi="Times New Roman" w:cs="Times New Roman"/>
          <w:sz w:val="24"/>
          <w:szCs w:val="24"/>
        </w:rPr>
        <w:t xml:space="preserve">&gt; </w:t>
      </w:r>
      <w:r w:rsidRPr="0090684B">
        <w:rPr>
          <w:rFonts w:cs="Times New Roman"/>
        </w:rPr>
        <w:t>accessed 28 April 2020</w:t>
      </w:r>
    </w:p>
  </w:footnote>
  <w:footnote w:id="16">
    <w:p w14:paraId="5AEEF03B" w14:textId="455C4750" w:rsidR="00351FC9" w:rsidRDefault="00351FC9">
      <w:pPr>
        <w:pStyle w:val="FootnoteText"/>
      </w:pPr>
      <w:r>
        <w:rPr>
          <w:rStyle w:val="FootnoteReference"/>
        </w:rPr>
        <w:footnoteRef/>
      </w:r>
      <w:r>
        <w:t xml:space="preserve"> (1961) 1 ALL NLR 171</w:t>
      </w:r>
    </w:p>
  </w:footnote>
  <w:footnote w:id="17">
    <w:p w14:paraId="187F228B" w14:textId="415C16F6" w:rsidR="00F844D0" w:rsidRDefault="00F844D0">
      <w:pPr>
        <w:pStyle w:val="FootnoteText"/>
      </w:pPr>
      <w:r>
        <w:rPr>
          <w:rStyle w:val="FootnoteReference"/>
        </w:rPr>
        <w:footnoteRef/>
      </w:r>
      <w:r>
        <w:t xml:space="preserve"> </w:t>
      </w:r>
      <w:r w:rsidR="00CC3F5E">
        <w:t xml:space="preserve">Ese </w:t>
      </w:r>
      <w:proofErr w:type="spellStart"/>
      <w:r w:rsidR="00CC3F5E">
        <w:t>Malemi</w:t>
      </w:r>
      <w:proofErr w:type="spellEnd"/>
      <w:r w:rsidR="00CC3F5E">
        <w:t>, Law of Torts (Princeton Publishing Co. 2013)</w:t>
      </w:r>
    </w:p>
  </w:footnote>
  <w:footnote w:id="18">
    <w:p w14:paraId="39E2ED39" w14:textId="62A2EEBC" w:rsidR="00A42809" w:rsidRDefault="00A42809">
      <w:pPr>
        <w:pStyle w:val="FootnoteText"/>
      </w:pPr>
      <w:r>
        <w:rPr>
          <w:rStyle w:val="FootnoteReference"/>
        </w:rPr>
        <w:footnoteRef/>
      </w:r>
      <w:r>
        <w:t xml:space="preserve"> </w:t>
      </w:r>
      <w:r w:rsidR="002C59B3">
        <w:t xml:space="preserve">C.C </w:t>
      </w:r>
      <w:proofErr w:type="spellStart"/>
      <w:r>
        <w:t>Nwabachili</w:t>
      </w:r>
      <w:proofErr w:type="spellEnd"/>
      <w:r>
        <w:t>, Intellectual Property and Law in Nigeria</w:t>
      </w:r>
      <w:r w:rsidR="009D0368">
        <w:t xml:space="preserve"> (Malthouse Press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20AF6"/>
    <w:multiLevelType w:val="hybridMultilevel"/>
    <w:tmpl w:val="5EF4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024E5"/>
    <w:multiLevelType w:val="hybridMultilevel"/>
    <w:tmpl w:val="4F02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F6D67"/>
    <w:multiLevelType w:val="hybridMultilevel"/>
    <w:tmpl w:val="B66A979A"/>
    <w:lvl w:ilvl="0" w:tplc="62388B1E">
      <w:start w:val="1"/>
      <w:numFmt w:val="decimal"/>
      <w:lvlText w:val="%1."/>
      <w:lvlJc w:val="left"/>
      <w:pPr>
        <w:ind w:left="63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245A1"/>
    <w:multiLevelType w:val="hybridMultilevel"/>
    <w:tmpl w:val="D01E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216E2"/>
    <w:multiLevelType w:val="hybridMultilevel"/>
    <w:tmpl w:val="18F6E65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A74350"/>
    <w:multiLevelType w:val="multilevel"/>
    <w:tmpl w:val="0AB40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5A5D9B"/>
    <w:multiLevelType w:val="hybridMultilevel"/>
    <w:tmpl w:val="7D9E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64E2D"/>
    <w:multiLevelType w:val="hybridMultilevel"/>
    <w:tmpl w:val="8DEE86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D93BA8"/>
    <w:multiLevelType w:val="hybridMultilevel"/>
    <w:tmpl w:val="A0FC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90EBD"/>
    <w:multiLevelType w:val="hybridMultilevel"/>
    <w:tmpl w:val="4104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D53C48"/>
    <w:multiLevelType w:val="hybridMultilevel"/>
    <w:tmpl w:val="CB60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E50D6"/>
    <w:multiLevelType w:val="hybridMultilevel"/>
    <w:tmpl w:val="E2A6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A45F4"/>
    <w:multiLevelType w:val="hybridMultilevel"/>
    <w:tmpl w:val="BA9C9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61D88"/>
    <w:multiLevelType w:val="hybridMultilevel"/>
    <w:tmpl w:val="2B94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13"/>
  </w:num>
  <w:num w:numId="5">
    <w:abstractNumId w:val="2"/>
  </w:num>
  <w:num w:numId="6">
    <w:abstractNumId w:val="7"/>
  </w:num>
  <w:num w:numId="7">
    <w:abstractNumId w:val="4"/>
  </w:num>
  <w:num w:numId="8">
    <w:abstractNumId w:val="12"/>
  </w:num>
  <w:num w:numId="9">
    <w:abstractNumId w:val="6"/>
  </w:num>
  <w:num w:numId="10">
    <w:abstractNumId w:val="1"/>
  </w:num>
  <w:num w:numId="11">
    <w:abstractNumId w:val="3"/>
  </w:num>
  <w:num w:numId="12">
    <w:abstractNumId w:val="1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5F"/>
    <w:rsid w:val="00002C3F"/>
    <w:rsid w:val="0002747F"/>
    <w:rsid w:val="000A149E"/>
    <w:rsid w:val="000C7627"/>
    <w:rsid w:val="000D6CCF"/>
    <w:rsid w:val="000E0CAC"/>
    <w:rsid w:val="0014227D"/>
    <w:rsid w:val="0015119C"/>
    <w:rsid w:val="001520AE"/>
    <w:rsid w:val="001A08A0"/>
    <w:rsid w:val="001B3BD5"/>
    <w:rsid w:val="001F08EE"/>
    <w:rsid w:val="00234822"/>
    <w:rsid w:val="00264A2A"/>
    <w:rsid w:val="00270291"/>
    <w:rsid w:val="002C482B"/>
    <w:rsid w:val="002C59B3"/>
    <w:rsid w:val="003331E0"/>
    <w:rsid w:val="0033492C"/>
    <w:rsid w:val="00340638"/>
    <w:rsid w:val="00351FC9"/>
    <w:rsid w:val="003523FF"/>
    <w:rsid w:val="003E6D5C"/>
    <w:rsid w:val="004161C0"/>
    <w:rsid w:val="004420A1"/>
    <w:rsid w:val="00496E5F"/>
    <w:rsid w:val="00496FA5"/>
    <w:rsid w:val="004C03EB"/>
    <w:rsid w:val="004C2426"/>
    <w:rsid w:val="004D015F"/>
    <w:rsid w:val="00516282"/>
    <w:rsid w:val="005310DD"/>
    <w:rsid w:val="00595012"/>
    <w:rsid w:val="005E097D"/>
    <w:rsid w:val="005E6D64"/>
    <w:rsid w:val="0067417A"/>
    <w:rsid w:val="00692AB1"/>
    <w:rsid w:val="006D0B65"/>
    <w:rsid w:val="007159D8"/>
    <w:rsid w:val="00732DE0"/>
    <w:rsid w:val="00733444"/>
    <w:rsid w:val="00747E76"/>
    <w:rsid w:val="007A59BA"/>
    <w:rsid w:val="007A7173"/>
    <w:rsid w:val="007C109A"/>
    <w:rsid w:val="007F4652"/>
    <w:rsid w:val="00802DC6"/>
    <w:rsid w:val="00827654"/>
    <w:rsid w:val="00832438"/>
    <w:rsid w:val="00855982"/>
    <w:rsid w:val="00893796"/>
    <w:rsid w:val="008B6439"/>
    <w:rsid w:val="0090045E"/>
    <w:rsid w:val="0090684B"/>
    <w:rsid w:val="00926800"/>
    <w:rsid w:val="009276E9"/>
    <w:rsid w:val="00964A79"/>
    <w:rsid w:val="00967603"/>
    <w:rsid w:val="009A5C29"/>
    <w:rsid w:val="009D0368"/>
    <w:rsid w:val="009D44E8"/>
    <w:rsid w:val="009F4F1C"/>
    <w:rsid w:val="00A00DC0"/>
    <w:rsid w:val="00A42809"/>
    <w:rsid w:val="00A571EF"/>
    <w:rsid w:val="00A62397"/>
    <w:rsid w:val="00A67D65"/>
    <w:rsid w:val="00B4340D"/>
    <w:rsid w:val="00B80E05"/>
    <w:rsid w:val="00BA754C"/>
    <w:rsid w:val="00BD7B08"/>
    <w:rsid w:val="00BE738C"/>
    <w:rsid w:val="00C00492"/>
    <w:rsid w:val="00C119FE"/>
    <w:rsid w:val="00C204F1"/>
    <w:rsid w:val="00C239DC"/>
    <w:rsid w:val="00C701ED"/>
    <w:rsid w:val="00C74828"/>
    <w:rsid w:val="00CC3F5E"/>
    <w:rsid w:val="00CE34F3"/>
    <w:rsid w:val="00D03682"/>
    <w:rsid w:val="00D212F9"/>
    <w:rsid w:val="00D31F7E"/>
    <w:rsid w:val="00D35BBC"/>
    <w:rsid w:val="00D954CA"/>
    <w:rsid w:val="00DB5041"/>
    <w:rsid w:val="00DB6897"/>
    <w:rsid w:val="00E13431"/>
    <w:rsid w:val="00E4163B"/>
    <w:rsid w:val="00EC4FE4"/>
    <w:rsid w:val="00EC6D9F"/>
    <w:rsid w:val="00F353E3"/>
    <w:rsid w:val="00F844D0"/>
    <w:rsid w:val="00FD5C79"/>
    <w:rsid w:val="00FE637E"/>
    <w:rsid w:val="00FF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1E69"/>
  <w15:chartTrackingRefBased/>
  <w15:docId w15:val="{82139540-7ACC-4BFF-928C-A798CDD5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0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15F"/>
    <w:pPr>
      <w:ind w:left="720"/>
      <w:contextualSpacing/>
    </w:pPr>
  </w:style>
  <w:style w:type="paragraph" w:styleId="FootnoteText">
    <w:name w:val="footnote text"/>
    <w:basedOn w:val="Normal"/>
    <w:link w:val="FootnoteTextChar"/>
    <w:uiPriority w:val="99"/>
    <w:semiHidden/>
    <w:unhideWhenUsed/>
    <w:rsid w:val="004D01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015F"/>
    <w:rPr>
      <w:sz w:val="20"/>
      <w:szCs w:val="20"/>
    </w:rPr>
  </w:style>
  <w:style w:type="character" w:styleId="FootnoteReference">
    <w:name w:val="footnote reference"/>
    <w:basedOn w:val="DefaultParagraphFont"/>
    <w:uiPriority w:val="99"/>
    <w:semiHidden/>
    <w:unhideWhenUsed/>
    <w:rsid w:val="004D015F"/>
    <w:rPr>
      <w:vertAlign w:val="superscript"/>
    </w:rPr>
  </w:style>
  <w:style w:type="character" w:styleId="Hyperlink">
    <w:name w:val="Hyperlink"/>
    <w:basedOn w:val="DefaultParagraphFont"/>
    <w:uiPriority w:val="99"/>
    <w:unhideWhenUsed/>
    <w:rsid w:val="00BE738C"/>
    <w:rPr>
      <w:color w:val="0563C1" w:themeColor="hyperlink"/>
      <w:u w:val="single"/>
    </w:rPr>
  </w:style>
  <w:style w:type="character" w:styleId="UnresolvedMention">
    <w:name w:val="Unresolved Mention"/>
    <w:basedOn w:val="DefaultParagraphFont"/>
    <w:uiPriority w:val="99"/>
    <w:semiHidden/>
    <w:unhideWhenUsed/>
    <w:rsid w:val="00BE738C"/>
    <w:rPr>
      <w:color w:val="605E5C"/>
      <w:shd w:val="clear" w:color="auto" w:fill="E1DFDD"/>
    </w:rPr>
  </w:style>
  <w:style w:type="character" w:styleId="FollowedHyperlink">
    <w:name w:val="FollowedHyperlink"/>
    <w:basedOn w:val="DefaultParagraphFont"/>
    <w:uiPriority w:val="99"/>
    <w:semiHidden/>
    <w:unhideWhenUsed/>
    <w:rsid w:val="00900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lellis.co.uk/passing-off-clai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ondaq.com/Nigeria/Intellectual-Property/704160/An-Appraisal-Of-Passing-Off=Actions-Under-Nigerian-Law" TargetMode="External"/><Relationship Id="rId4" Type="http://schemas.openxmlformats.org/officeDocument/2006/relationships/settings" Target="settings.xml"/><Relationship Id="rId9" Type="http://schemas.openxmlformats.org/officeDocument/2006/relationships/hyperlink" Target="https://www.academia.edu/40734546/The_Tort_of_Passing_Off_in_Nigeri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awteacher.net/free-law-essays/business-law/tort-of-passing-off-project-assignment-law-essays.php?vref=1" TargetMode="External"/><Relationship Id="rId2" Type="http://schemas.openxmlformats.org/officeDocument/2006/relationships/hyperlink" Target="https://www.mondaq.com/Nigeria/Intellectual-Property/704160/An-Appraisal-Of-Passing-Off=Actions-Under-Nigerian-Law" TargetMode="External"/><Relationship Id="rId1" Type="http://schemas.openxmlformats.org/officeDocument/2006/relationships/hyperlink" Target="http://www.duhaime.org/LegalDictionary/P/PassingOff.aspx" TargetMode="External"/><Relationship Id="rId5" Type="http://schemas.openxmlformats.org/officeDocument/2006/relationships/hyperlink" Target="https://www.academia.edu/40734546/The_Tort_of_Passing_Off_in_Nigeria" TargetMode="External"/><Relationship Id="rId4" Type="http://schemas.openxmlformats.org/officeDocument/2006/relationships/hyperlink" Target="https://hallellis.co.uk/passing-off-clai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3D537-F2FC-4CCE-AF64-23006D06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2020-05-07T14:20:00Z</dcterms:created>
  <dcterms:modified xsi:type="dcterms:W3CDTF">2020-05-07T14:20:00Z</dcterms:modified>
</cp:coreProperties>
</file>