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0362" w14:textId="77777777" w:rsidR="00BD21CB" w:rsidRDefault="00B40D30">
      <w:r>
        <w:t>NAME: OLUSEYI OMOWUMI ROSEMARY.</w:t>
      </w:r>
    </w:p>
    <w:p w14:paraId="03EDA9D0" w14:textId="77777777" w:rsidR="00B40D30" w:rsidRDefault="00B40D30">
      <w:r>
        <w:t>MATRICULATION NUMBER: 16/MHS07/028.</w:t>
      </w:r>
    </w:p>
    <w:p w14:paraId="4F98308E" w14:textId="77777777" w:rsidR="00B40D30" w:rsidRDefault="00B40D30">
      <w:r>
        <w:t>LEVEL: 16/MHS07/028. (CARRY OVER STUDENT).</w:t>
      </w:r>
    </w:p>
    <w:p w14:paraId="1C8BA6EF" w14:textId="77777777" w:rsidR="00B40D30" w:rsidRDefault="00B40D30">
      <w:r>
        <w:t>DEPARTMENT: PHARMA</w:t>
      </w:r>
      <w:r w:rsidR="00AA50EE">
        <w:t>COLOGY.</w:t>
      </w:r>
    </w:p>
    <w:p w14:paraId="348FCF27" w14:textId="77777777" w:rsidR="00AA50EE" w:rsidRDefault="00AA50EE">
      <w:r>
        <w:t>COURSE CODE: PHS204.</w:t>
      </w:r>
    </w:p>
    <w:p w14:paraId="0C0AEB14" w14:textId="77777777" w:rsidR="00AA50EE" w:rsidRDefault="00AA50EE" w:rsidP="00AA50EE">
      <w:pPr>
        <w:jc w:val="center"/>
      </w:pPr>
    </w:p>
    <w:p w14:paraId="19E924ED" w14:textId="77777777" w:rsidR="00AA50EE" w:rsidRDefault="000F5877" w:rsidP="00AA50EE">
      <w:pPr>
        <w:jc w:val="center"/>
      </w:pPr>
      <w:r>
        <w:t>ASSIGNMENT.</w:t>
      </w:r>
    </w:p>
    <w:p w14:paraId="203A5697" w14:textId="77777777" w:rsidR="000F5877" w:rsidRDefault="000F5877" w:rsidP="000F5877">
      <w:pPr>
        <w:pStyle w:val="ListParagraph"/>
      </w:pPr>
    </w:p>
    <w:p w14:paraId="7918A50F" w14:textId="77777777" w:rsidR="000F5877" w:rsidRDefault="000F5877" w:rsidP="00880314">
      <w:pPr>
        <w:pStyle w:val="ListParagraph"/>
      </w:pPr>
      <w:r>
        <w:t>Discuss contraception and different types with details of any five.</w:t>
      </w:r>
    </w:p>
    <w:p w14:paraId="41813838" w14:textId="77777777" w:rsidR="000F5877" w:rsidRDefault="00F5645F" w:rsidP="00880314">
      <w:pPr>
        <w:pStyle w:val="ListParagraph"/>
      </w:pPr>
      <w:r>
        <w:t>Give examples of the types of contraceptives and major on any five.</w:t>
      </w:r>
    </w:p>
    <w:p w14:paraId="15569B48" w14:textId="77777777" w:rsidR="00F5645F" w:rsidRDefault="00F5645F" w:rsidP="00F5645F">
      <w:pPr>
        <w:ind w:left="360"/>
        <w:jc w:val="center"/>
      </w:pPr>
    </w:p>
    <w:p w14:paraId="368FD1F4" w14:textId="77777777" w:rsidR="00F5645F" w:rsidRDefault="00F5645F" w:rsidP="00F5645F">
      <w:pPr>
        <w:ind w:left="360"/>
        <w:jc w:val="center"/>
      </w:pPr>
      <w:r>
        <w:t>ANSWERS.</w:t>
      </w:r>
    </w:p>
    <w:p w14:paraId="46764B57" w14:textId="77777777" w:rsidR="00F5645F" w:rsidRDefault="00F5645F" w:rsidP="00F5645F">
      <w:pPr>
        <w:ind w:left="360"/>
      </w:pPr>
    </w:p>
    <w:p w14:paraId="4335304E" w14:textId="77777777" w:rsidR="00F5645F" w:rsidRDefault="00F5645F" w:rsidP="00F5645F">
      <w:pPr>
        <w:ind w:left="360"/>
        <w:rPr>
          <w:b/>
        </w:rPr>
      </w:pPr>
      <w:r>
        <w:rPr>
          <w:b/>
        </w:rPr>
        <w:t>DEFINITION OF CONTRACEPTION</w:t>
      </w:r>
    </w:p>
    <w:p w14:paraId="6A8B0929" w14:textId="77777777" w:rsidR="00F5645F" w:rsidRDefault="00F5645F" w:rsidP="00F5645F">
      <w:pPr>
        <w:ind w:left="360"/>
      </w:pPr>
      <w:r>
        <w:t>C</w:t>
      </w:r>
      <w:r w:rsidRPr="00F5645F">
        <w:t>ontraception is defined as the intentional prevention of conception through the use of various devices, sexual practices, chemicals, drugs, or surgical procedures. Thus, any device or act whose purpose is to prevent a woman from becoming pregnant can be considered as a contraceptive. In any social context effective contraception allows a couple to enjoy a physical relationship without fear of an unwanted pregnancy and ensures enough freedom to have children when desired. The aim is to achieve this with maximum comfort and privacy, at the same time minimum cost and side effects. Some barrier methods, like male and female condoms, also provide twin advantage of protection from sexually transmitted diseases (STDs).</w:t>
      </w:r>
    </w:p>
    <w:p w14:paraId="72EB4827" w14:textId="77777777" w:rsidR="00880314" w:rsidRDefault="00880314" w:rsidP="00F5645F">
      <w:pPr>
        <w:ind w:left="360"/>
      </w:pPr>
    </w:p>
    <w:p w14:paraId="473BED57" w14:textId="77777777" w:rsidR="00880314" w:rsidRDefault="00880314" w:rsidP="00F5645F">
      <w:pPr>
        <w:ind w:left="360"/>
      </w:pPr>
      <w:r w:rsidRPr="00880314">
        <w:t xml:space="preserve">There are many different types of contraception, but not all types are appropriate for all situations. The most appropriate method of birth control depends on an individual's overall health, age, frequency of sexual activity, number of sexual partners, desire to have children in the future, and </w:t>
      </w:r>
      <w:proofErr w:type="spellStart"/>
      <w:r w:rsidRPr="00880314">
        <w:t>fam</w:t>
      </w:r>
      <w:r w:rsidR="008F0DB7">
        <w:t>c</w:t>
      </w:r>
      <w:r w:rsidRPr="00880314">
        <w:t>ily</w:t>
      </w:r>
      <w:proofErr w:type="spellEnd"/>
      <w:r w:rsidRPr="00880314">
        <w:t xml:space="preserve"> history of certain diseases.</w:t>
      </w:r>
    </w:p>
    <w:p w14:paraId="610CEF1B" w14:textId="77777777" w:rsidR="00880314" w:rsidRDefault="00880314" w:rsidP="00F5645F">
      <w:pPr>
        <w:ind w:left="360"/>
      </w:pPr>
    </w:p>
    <w:p w14:paraId="483DCA1B" w14:textId="4FF309E4" w:rsidR="00880314" w:rsidRPr="00597F0D" w:rsidRDefault="005539E9" w:rsidP="00597F0D">
      <w:pPr>
        <w:rPr>
          <w:b/>
        </w:rPr>
      </w:pPr>
      <w:r>
        <w:rPr>
          <w:b/>
        </w:rPr>
        <w:t xml:space="preserve">     </w:t>
      </w:r>
      <w:proofErr w:type="gramStart"/>
      <w:r>
        <w:rPr>
          <w:b/>
        </w:rPr>
        <w:t>1</w:t>
      </w:r>
      <w:r w:rsidR="00597F0D">
        <w:rPr>
          <w:b/>
        </w:rPr>
        <w:t>)</w:t>
      </w:r>
      <w:r w:rsidR="006C4C42" w:rsidRPr="00597F0D">
        <w:rPr>
          <w:b/>
        </w:rPr>
        <w:t>L</w:t>
      </w:r>
      <w:r w:rsidR="00411114" w:rsidRPr="00597F0D">
        <w:rPr>
          <w:b/>
        </w:rPr>
        <w:t>ong</w:t>
      </w:r>
      <w:proofErr w:type="gramEnd"/>
      <w:r w:rsidR="00411114" w:rsidRPr="00597F0D">
        <w:rPr>
          <w:b/>
        </w:rPr>
        <w:t>-acting reversible contraception (LARC)</w:t>
      </w:r>
    </w:p>
    <w:p w14:paraId="057F4BD9" w14:textId="63AB2FDD" w:rsidR="00411114" w:rsidRDefault="005539E9" w:rsidP="00411114">
      <w:pPr>
        <w:pStyle w:val="ListParagraph"/>
      </w:pPr>
      <w:proofErr w:type="spellStart"/>
      <w:r>
        <w:t>i</w:t>
      </w:r>
      <w:proofErr w:type="spellEnd"/>
      <w:r w:rsidR="00597F0D">
        <w:t xml:space="preserve">) </w:t>
      </w:r>
      <w:r w:rsidR="00411114">
        <w:t>Intrauterine Methods</w:t>
      </w:r>
    </w:p>
    <w:p w14:paraId="7F8D75BB" w14:textId="77777777" w:rsidR="00411114" w:rsidRDefault="00411114" w:rsidP="00411114">
      <w:pPr>
        <w:pStyle w:val="ListParagraph"/>
      </w:pPr>
    </w:p>
    <w:p w14:paraId="70EA8616" w14:textId="77777777" w:rsidR="00411114" w:rsidRDefault="00411114" w:rsidP="00411114">
      <w:pPr>
        <w:pStyle w:val="ListParagraph"/>
      </w:pPr>
      <w:r>
        <w:t>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14:paraId="7026DD45" w14:textId="77777777" w:rsidR="00411114" w:rsidRDefault="00411114" w:rsidP="00411114">
      <w:pPr>
        <w:pStyle w:val="ListParagraph"/>
      </w:pPr>
    </w:p>
    <w:p w14:paraId="1E0393D5" w14:textId="17307A60" w:rsidR="00411114" w:rsidRDefault="005539E9" w:rsidP="00411114">
      <w:pPr>
        <w:pStyle w:val="ListParagraph"/>
      </w:pPr>
      <w:r>
        <w:t>a)</w:t>
      </w:r>
      <w:r w:rsidR="00597F0D">
        <w:rPr>
          <w:b/>
        </w:rPr>
        <w:t xml:space="preserve"> </w:t>
      </w:r>
      <w:r w:rsidR="00411114" w:rsidRPr="00597F0D">
        <w:t>A hormonal IUD or IUS</w:t>
      </w:r>
      <w:r w:rsidR="00FA602D" w:rsidRPr="00597F0D">
        <w:t>:</w:t>
      </w:r>
      <w:r w:rsidR="00FA602D">
        <w:rPr>
          <w:b/>
        </w:rPr>
        <w:t xml:space="preserve"> </w:t>
      </w:r>
      <w:r w:rsidR="00FA602D">
        <w:t>R</w:t>
      </w:r>
      <w:r w:rsidR="00411114" w:rsidRPr="00FA602D">
        <w:t>eleases</w:t>
      </w:r>
      <w:r w:rsidR="00411114">
        <w:t xml:space="preserve"> a progestin hormone (</w:t>
      </w:r>
      <w:proofErr w:type="spellStart"/>
      <w:r w:rsidR="00411114">
        <w:t>levonorgestrel</w:t>
      </w:r>
      <w:proofErr w:type="spellEnd"/>
      <w:r w:rsidR="00411114">
        <w:t xml:space="preserve">) into the uterus. The released hormone causes thickening of the cervical mucus, inhibits sperm from reaching or fertilizing the egg, thins the uterine lining, and may prevent the ovaries from releasing eggs. The failure rate of a hormonal IUS is less than 1%; however, a small percentage of women may </w:t>
      </w:r>
      <w:r w:rsidR="00411114">
        <w:lastRenderedPageBreak/>
        <w:t>experience expulsion of the device and have to have it reinserted. Some research also suggests that these IUDs maintain their effectiveness up to a year beyond their recommended use period.</w:t>
      </w:r>
      <w:r w:rsidR="001E54E7">
        <w:t xml:space="preserve"> </w:t>
      </w:r>
      <w:r w:rsidR="00411114">
        <w:t>This method may also be used to treat heavy menstrual bleeding because the hormone often reduces or eliminates uterine bleeding.</w:t>
      </w:r>
    </w:p>
    <w:p w14:paraId="0A4B1E49" w14:textId="77777777" w:rsidR="006C4C42" w:rsidRDefault="006C4C42" w:rsidP="00411114">
      <w:pPr>
        <w:pStyle w:val="ListParagraph"/>
      </w:pPr>
    </w:p>
    <w:p w14:paraId="7ED58A11" w14:textId="6AEDE85B" w:rsidR="00411114" w:rsidRDefault="005539E9" w:rsidP="00411114">
      <w:pPr>
        <w:pStyle w:val="ListParagraph"/>
      </w:pPr>
      <w:r>
        <w:t>b</w:t>
      </w:r>
      <w:r w:rsidR="00597F0D" w:rsidRPr="00597F0D">
        <w:t xml:space="preserve">) </w:t>
      </w:r>
      <w:r w:rsidR="00411114" w:rsidRPr="00597F0D">
        <w:t>A copper IUD</w:t>
      </w:r>
      <w:r w:rsidR="006C4C42" w:rsidRPr="00597F0D">
        <w:t>:</w:t>
      </w:r>
      <w:r w:rsidR="006C4C42">
        <w:rPr>
          <w:b/>
        </w:rPr>
        <w:t xml:space="preserve"> </w:t>
      </w:r>
      <w:r w:rsidR="00411114">
        <w:t>prevents sperm from reaching and fertilizing the egg, and it may prevent the egg from attaching in the womb.</w:t>
      </w:r>
      <w:r w:rsidR="001E54E7">
        <w:t xml:space="preserve"> </w:t>
      </w:r>
      <w:r w:rsidR="00411114">
        <w:t xml:space="preserve">If fertilization of the egg does occur, the physical presence of the device prevents the fertilized egg from implanting into the lining of the uterus. The failure and expulsion/reinsertion </w:t>
      </w:r>
      <w:r w:rsidR="001E54E7">
        <w:t>rate of a copper IUD is</w:t>
      </w:r>
      <w:r w:rsidR="00411114">
        <w:t xml:space="preserve"> simi</w:t>
      </w:r>
      <w:r w:rsidR="003376E9">
        <w:t>lar to those of a hormonal IUD.</w:t>
      </w:r>
      <w:r w:rsidR="00411114">
        <w:t xml:space="preserve"> Copper IUDs may remain in the body for 10 years.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Currently, </w:t>
      </w:r>
      <w:proofErr w:type="spellStart"/>
      <w:r w:rsidR="00411114">
        <w:t>ParaGard</w:t>
      </w:r>
      <w:proofErr w:type="spellEnd"/>
      <w:r w:rsidR="00411114">
        <w:t>® is the only FDA-approved copper IUD.</w:t>
      </w:r>
    </w:p>
    <w:p w14:paraId="611EAD2D" w14:textId="77777777" w:rsidR="00411114" w:rsidRDefault="00411114" w:rsidP="00411114">
      <w:pPr>
        <w:pStyle w:val="ListParagraph"/>
      </w:pPr>
      <w:r>
        <w:t>Implants</w:t>
      </w:r>
    </w:p>
    <w:p w14:paraId="70E6930D" w14:textId="77777777" w:rsidR="00411114" w:rsidRDefault="00411114" w:rsidP="00411114">
      <w:pPr>
        <w:pStyle w:val="ListParagraph"/>
      </w:pPr>
    </w:p>
    <w:p w14:paraId="58A455A7" w14:textId="6E060B55" w:rsidR="006C4C42" w:rsidRPr="006C4C42" w:rsidRDefault="00597F0D" w:rsidP="00411114">
      <w:pPr>
        <w:pStyle w:val="ListParagraph"/>
        <w:rPr>
          <w:b/>
        </w:rPr>
      </w:pPr>
      <w:r>
        <w:rPr>
          <w:b/>
        </w:rPr>
        <w:t xml:space="preserve">II) </w:t>
      </w:r>
      <w:r w:rsidR="006C4C42" w:rsidRPr="006C4C42">
        <w:rPr>
          <w:b/>
        </w:rPr>
        <w:t>IMPLANTS</w:t>
      </w:r>
    </w:p>
    <w:p w14:paraId="3376D24B" w14:textId="43FF6BCA" w:rsidR="00411114" w:rsidRDefault="00B45B26" w:rsidP="00411114">
      <w:pPr>
        <w:pStyle w:val="ListParagraph"/>
      </w:pPr>
      <w:r>
        <w:t>These are</w:t>
      </w:r>
      <w:r w:rsidR="00411114">
        <w:t xml:space="preserve"> implantable rods. Each rod is matchstick-sized, flexible, and plastic. The method has a failure rate of less than 1%</w:t>
      </w:r>
      <w:proofErr w:type="gramStart"/>
      <w:r w:rsidR="00411114">
        <w:t>.A</w:t>
      </w:r>
      <w:proofErr w:type="gramEnd"/>
      <w:r w:rsidR="00411114">
        <w:t xml:space="preserve"> physician surgically inserts the rod under the skin of the woman's upper arm.</w:t>
      </w:r>
    </w:p>
    <w:p w14:paraId="706E4CED" w14:textId="77777777" w:rsidR="00411114" w:rsidRDefault="00411114" w:rsidP="00411114">
      <w:pPr>
        <w:pStyle w:val="ListParagraph"/>
      </w:pPr>
    </w:p>
    <w:p w14:paraId="528A1D74" w14:textId="77777777" w:rsidR="00411114" w:rsidRDefault="00411114" w:rsidP="00411114">
      <w:pPr>
        <w:pStyle w:val="ListParagraph"/>
      </w:pPr>
      <w:r>
        <w:t xml:space="preserve">The rod releases a progestin and can remain implanted for up to 5 years. Currently, </w:t>
      </w:r>
      <w:proofErr w:type="spellStart"/>
      <w:r>
        <w:t>Implanon</w:t>
      </w:r>
      <w:proofErr w:type="spellEnd"/>
      <w:r>
        <w:t xml:space="preserve"> and </w:t>
      </w:r>
      <w:proofErr w:type="spellStart"/>
      <w:r>
        <w:t>Nexplanon</w:t>
      </w:r>
      <w:proofErr w:type="spellEnd"/>
      <w:r>
        <w:t xml:space="preserve">®, which release </w:t>
      </w:r>
      <w:proofErr w:type="spellStart"/>
      <w:r>
        <w:t>etonogestrel</w:t>
      </w:r>
      <w:proofErr w:type="spellEnd"/>
      <w:r>
        <w:t xml:space="preserve">, are the only implantable rods available in the United States. A two-rod method, </w:t>
      </w:r>
      <w:proofErr w:type="spellStart"/>
      <w:r>
        <w:t>Jadell</w:t>
      </w:r>
      <w:proofErr w:type="spellEnd"/>
      <w:r>
        <w:t xml:space="preserve">, which releases </w:t>
      </w:r>
      <w:proofErr w:type="spellStart"/>
      <w:r>
        <w:t>levonorgestrel</w:t>
      </w:r>
      <w:proofErr w:type="spellEnd"/>
      <w:r>
        <w:t xml:space="preserve">, is FDA approved but not currently distributed in America. A new </w:t>
      </w:r>
      <w:proofErr w:type="spellStart"/>
      <w:r>
        <w:t>levonorgestrel</w:t>
      </w:r>
      <w:proofErr w:type="spellEnd"/>
      <w:r>
        <w:t>-releasing, two-rod method, Sino-implant, is in clinical development.</w:t>
      </w:r>
    </w:p>
    <w:p w14:paraId="1798C0A3" w14:textId="77777777" w:rsidR="00411114" w:rsidRDefault="00411114" w:rsidP="00411114">
      <w:pPr>
        <w:pStyle w:val="ListParagraph"/>
      </w:pPr>
    </w:p>
    <w:p w14:paraId="5A22EA5B" w14:textId="263D9231" w:rsidR="00FB288F" w:rsidRPr="00FB288F" w:rsidRDefault="00411114" w:rsidP="005539E9">
      <w:pPr>
        <w:pStyle w:val="ListParagraph"/>
        <w:numPr>
          <w:ilvl w:val="0"/>
          <w:numId w:val="5"/>
        </w:numPr>
        <w:rPr>
          <w:b/>
        </w:rPr>
      </w:pPr>
      <w:r w:rsidRPr="00FB288F">
        <w:rPr>
          <w:b/>
        </w:rPr>
        <w:t>Hormonal method:</w:t>
      </w:r>
      <w:r w:rsidR="00FB288F" w:rsidRPr="00FB288F">
        <w:rPr>
          <w:b/>
        </w:rPr>
        <w:t xml:space="preserve"> </w:t>
      </w:r>
    </w:p>
    <w:p w14:paraId="0885874B" w14:textId="77777777" w:rsidR="00FB288F" w:rsidRPr="00B45B26" w:rsidRDefault="005D5836" w:rsidP="00FB288F">
      <w:pPr>
        <w:pStyle w:val="ListParagraph"/>
      </w:pPr>
      <w:proofErr w:type="spellStart"/>
      <w:r w:rsidRPr="00B45B26">
        <w:t>i</w:t>
      </w:r>
      <w:proofErr w:type="spellEnd"/>
      <w:r w:rsidRPr="00B45B26">
        <w:t xml:space="preserve">) </w:t>
      </w:r>
      <w:r w:rsidR="00FB288F" w:rsidRPr="00B45B26">
        <w:t>Short-Acting Hormonal Methods</w:t>
      </w:r>
    </w:p>
    <w:p w14:paraId="05A400BF" w14:textId="77777777" w:rsidR="00FB288F" w:rsidRDefault="00FB288F" w:rsidP="00FB288F">
      <w:pPr>
        <w:pStyle w:val="ListParagraph"/>
      </w:pPr>
    </w:p>
    <w:p w14:paraId="7FBD5136" w14:textId="77777777" w:rsidR="00FB288F" w:rsidRDefault="00FB288F" w:rsidP="00FB288F">
      <w:pPr>
        <w:pStyle w:val="ListParagraph"/>
      </w:pPr>
      <w: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w:t>
      </w:r>
    </w:p>
    <w:p w14:paraId="1CE17CCE" w14:textId="77777777" w:rsidR="00FB288F" w:rsidRDefault="00FB288F" w:rsidP="00FB288F">
      <w:pPr>
        <w:pStyle w:val="ListParagraph"/>
      </w:pPr>
    </w:p>
    <w:p w14:paraId="117DABCD" w14:textId="70027440" w:rsidR="00FB288F" w:rsidRDefault="00FB288F" w:rsidP="00FB288F">
      <w:pPr>
        <w:pStyle w:val="ListParagraph"/>
      </w:pPr>
      <w:r w:rsidRPr="0012608D">
        <w:t xml:space="preserve">Short-acting hormonal methods (e.g., </w:t>
      </w:r>
      <w:r w:rsidR="0012608D" w:rsidRPr="0012608D">
        <w:t>injectable</w:t>
      </w:r>
      <w:r w:rsidRPr="0012608D">
        <w:t>, pills, patches, rings)</w:t>
      </w:r>
      <w:r w:rsidR="0012608D">
        <w:t xml:space="preserve">: </w:t>
      </w:r>
      <w:r>
        <w:t xml:space="preserve"> are highly effective if used perfectly, but in typical use, they have a range of failure rates.</w:t>
      </w:r>
    </w:p>
    <w:p w14:paraId="1D349D75" w14:textId="77777777" w:rsidR="00FB288F" w:rsidRDefault="00FB288F" w:rsidP="00FB288F">
      <w:pPr>
        <w:pStyle w:val="ListParagraph"/>
      </w:pPr>
    </w:p>
    <w:p w14:paraId="06895E02" w14:textId="19FDA683" w:rsidR="00FB288F" w:rsidRDefault="003C0AC9" w:rsidP="00FB288F">
      <w:pPr>
        <w:pStyle w:val="ListParagraph"/>
      </w:pPr>
      <w:r>
        <w:t>a)</w:t>
      </w:r>
      <w:r w:rsidR="0012608D" w:rsidRPr="0012608D">
        <w:t xml:space="preserve"> </w:t>
      </w:r>
      <w:r w:rsidR="00FB288F" w:rsidRPr="0012608D">
        <w:t>I</w:t>
      </w:r>
      <w:r w:rsidR="0012608D" w:rsidRPr="0012608D">
        <w:t>njectable birth control:</w:t>
      </w:r>
      <w:r w:rsidR="0012608D">
        <w:rPr>
          <w:b/>
        </w:rPr>
        <w:t xml:space="preserve"> </w:t>
      </w:r>
      <w:r w:rsidR="00FB288F">
        <w:t xml:space="preserve">This method involves injection of a progestin, Depo-Provera® (depot </w:t>
      </w:r>
      <w:proofErr w:type="spellStart"/>
      <w:r w:rsidR="00FB288F">
        <w:t>medroxyprogesterone</w:t>
      </w:r>
      <w:proofErr w:type="spellEnd"/>
      <w:r w:rsidR="00FB288F">
        <w:t xml:space="preserve"> acetate [DMPA]), given in the arm or buttocks once every 3 </w:t>
      </w:r>
      <w:proofErr w:type="spellStart"/>
      <w:proofErr w:type="gramStart"/>
      <w:r w:rsidR="00FB288F">
        <w:t>months.This</w:t>
      </w:r>
      <w:proofErr w:type="spellEnd"/>
      <w:proofErr w:type="gramEnd"/>
      <w:r w:rsidR="00FB288F">
        <w:t xml:space="preserve">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 A new self-injectable formulation of DMPA, </w:t>
      </w:r>
      <w:proofErr w:type="spellStart"/>
      <w:r w:rsidR="00FB288F">
        <w:t>Sayana</w:t>
      </w:r>
      <w:proofErr w:type="spellEnd"/>
      <w:r w:rsidR="00FB288F">
        <w:t>® Press, is approved in the United Kingdom and is expected to be approved more widely in the near future. This subcutaneous injectable product has a lower amount of hormone and may be more acceptable for some users.</w:t>
      </w:r>
    </w:p>
    <w:p w14:paraId="703AD090" w14:textId="77777777" w:rsidR="005539E9" w:rsidRDefault="005539E9" w:rsidP="00FB288F">
      <w:pPr>
        <w:pStyle w:val="ListParagraph"/>
      </w:pPr>
    </w:p>
    <w:p w14:paraId="5EE837A9" w14:textId="49272914" w:rsidR="00FB288F" w:rsidRDefault="003C0AC9" w:rsidP="00FB288F">
      <w:pPr>
        <w:pStyle w:val="ListParagraph"/>
      </w:pPr>
      <w:proofErr w:type="gramStart"/>
      <w:r>
        <w:t>b</w:t>
      </w:r>
      <w:r w:rsidR="00C547B7" w:rsidRPr="00C547B7">
        <w:t>)</w:t>
      </w:r>
      <w:r w:rsidR="00FB288F" w:rsidRPr="00C547B7">
        <w:t>Progestin</w:t>
      </w:r>
      <w:proofErr w:type="gramEnd"/>
      <w:r w:rsidR="00FB288F" w:rsidRPr="00C547B7">
        <w:t>-only pills (POPs)</w:t>
      </w:r>
      <w:r w:rsidR="00C547B7" w:rsidRPr="00C547B7">
        <w:t>:</w:t>
      </w:r>
      <w:r w:rsidR="00FB288F">
        <w:t xml:space="preserve"> A woman takes one pill daily, preferably at the same time each day. POPs may interfere with ovulation or with sperm function. POPs thicken cervical mucus, making it difficult for sperm to swim into the uterus or to enter the fallopian tube. POPs alter the normal cyclical changes in the uterine lining and may result in unscheduled or breakthrough bleeding. These hormones do not appear to be associated with an increased risk of blood clots.</w:t>
      </w:r>
    </w:p>
    <w:p w14:paraId="0DAC2C6F" w14:textId="77777777" w:rsidR="00FB288F" w:rsidRDefault="00FB288F" w:rsidP="00FB288F">
      <w:pPr>
        <w:pStyle w:val="ListParagraph"/>
      </w:pPr>
    </w:p>
    <w:p w14:paraId="2131503B" w14:textId="11F9AB4C" w:rsidR="00FB288F" w:rsidRPr="00FB288F" w:rsidRDefault="00C547B7" w:rsidP="00FB288F">
      <w:pPr>
        <w:pStyle w:val="ListParagraph"/>
        <w:rPr>
          <w:b/>
        </w:rPr>
      </w:pPr>
      <w:r>
        <w:rPr>
          <w:b/>
        </w:rPr>
        <w:t xml:space="preserve">ii) </w:t>
      </w:r>
      <w:r w:rsidR="00FB288F" w:rsidRPr="00FB288F">
        <w:rPr>
          <w:b/>
        </w:rPr>
        <w:t>Combined Hormonal Methods</w:t>
      </w:r>
    </w:p>
    <w:p w14:paraId="7BDF99DB" w14:textId="77777777" w:rsidR="00FB288F" w:rsidRDefault="00FB288F" w:rsidP="00FB288F">
      <w:pPr>
        <w:pStyle w:val="ListParagraph"/>
      </w:pPr>
    </w:p>
    <w:p w14:paraId="46C06859" w14:textId="37375A90" w:rsidR="00FB288F" w:rsidRDefault="005539E9" w:rsidP="00FB288F">
      <w:pPr>
        <w:pStyle w:val="ListParagraph"/>
      </w:pPr>
      <w:r w:rsidRPr="005539E9">
        <w:t>Combined hormonal methods contain a synthetic estrogen (</w:t>
      </w:r>
      <w:proofErr w:type="spellStart"/>
      <w:r w:rsidRPr="005539E9">
        <w:t>ethinyl</w:t>
      </w:r>
      <w:proofErr w:type="spellEnd"/>
      <w:r w:rsidRPr="005539E9">
        <w:t xml:space="preserve"> estradiol) and one of the many </w:t>
      </w:r>
      <w:proofErr w:type="spellStart"/>
      <w:r w:rsidRPr="005539E9">
        <w:t>progestins</w:t>
      </w:r>
      <w:proofErr w:type="spellEnd"/>
      <w:r w:rsidRPr="005539E9">
        <w:t xml:space="preserve"> approved in the United States. All of the products work by inhibiting ovulation and thickening cervical mucus. </w:t>
      </w:r>
      <w:proofErr w:type="gramStart"/>
      <w:r w:rsidRPr="005539E9">
        <w:t>The combined estrogen/progestin drugs can be delivered by pills, a patch, or a vaginal ring</w:t>
      </w:r>
      <w:proofErr w:type="gramEnd"/>
      <w:r w:rsidRPr="005539E9">
        <w:t>. The combined hormonal methods have some medical risks, such as blood clots, that are associated with the synthetic estrogen in the product. These risks have not been observed with progestin-only hormonal methods such as injectable birth control, POPs, or hormonal LARCs. Your health care provider can discuss your risk factors and help you select the most appropriate contraceptive method for you.</w:t>
      </w:r>
    </w:p>
    <w:p w14:paraId="619A1C41" w14:textId="77777777" w:rsidR="005539E9" w:rsidRDefault="005539E9" w:rsidP="00FB288F">
      <w:pPr>
        <w:pStyle w:val="ListParagraph"/>
      </w:pPr>
    </w:p>
    <w:p w14:paraId="5E6FE750" w14:textId="3B463562" w:rsidR="00FB288F" w:rsidRDefault="003C0AC9" w:rsidP="00FB288F">
      <w:pPr>
        <w:pStyle w:val="ListParagraph"/>
      </w:pPr>
      <w:proofErr w:type="gramStart"/>
      <w:r w:rsidRPr="003C0AC9">
        <w:t>a)</w:t>
      </w:r>
      <w:r w:rsidR="00FB288F" w:rsidRPr="003C0AC9">
        <w:t>Combined</w:t>
      </w:r>
      <w:proofErr w:type="gramEnd"/>
      <w:r w:rsidR="00FB288F" w:rsidRPr="003C0AC9">
        <w:t xml:space="preserve"> oral contraceptives (COCs, "the pill")</w:t>
      </w:r>
      <w:r w:rsidR="00FC2830" w:rsidRPr="003C0AC9">
        <w:t>:</w:t>
      </w:r>
      <w:r>
        <w:t xml:space="preserve"> </w:t>
      </w:r>
      <w:r w:rsidR="00FB288F">
        <w:t>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w:t>
      </w:r>
    </w:p>
    <w:p w14:paraId="2B14FD57" w14:textId="77777777" w:rsidR="00D56ACB" w:rsidRDefault="00D56ACB" w:rsidP="00FB288F">
      <w:pPr>
        <w:pStyle w:val="ListParagraph"/>
      </w:pPr>
    </w:p>
    <w:p w14:paraId="0609BEC2" w14:textId="07BDB100" w:rsidR="00FB288F" w:rsidRDefault="00D56ACB" w:rsidP="00FB288F">
      <w:pPr>
        <w:pStyle w:val="ListParagraph"/>
      </w:pPr>
      <w:r>
        <w:t>b) Contraceptive patch:</w:t>
      </w:r>
      <w:r w:rsidR="00FB288F">
        <w:t xml:space="preserve"> 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w:t>
      </w:r>
      <w:r w:rsidR="005D5097">
        <w:t xml:space="preserve"> </w:t>
      </w:r>
      <w:r w:rsidR="00FB288F">
        <w:t xml:space="preserve">Currently, Ortho </w:t>
      </w:r>
      <w:proofErr w:type="spellStart"/>
      <w:r w:rsidR="00FB288F">
        <w:t>Evra</w:t>
      </w:r>
      <w:proofErr w:type="spellEnd"/>
      <w:r w:rsidR="00FB288F">
        <w:t>® is the only patch that is FDA approved.</w:t>
      </w:r>
    </w:p>
    <w:p w14:paraId="3EE7D206" w14:textId="77777777" w:rsidR="00FC2830" w:rsidRDefault="00FC2830" w:rsidP="00FB288F">
      <w:pPr>
        <w:pStyle w:val="ListParagraph"/>
      </w:pPr>
    </w:p>
    <w:p w14:paraId="5E70F6D6" w14:textId="61EAB694" w:rsidR="00FB288F" w:rsidRDefault="00D56ACB" w:rsidP="00FB288F">
      <w:pPr>
        <w:pStyle w:val="ListParagraph"/>
      </w:pPr>
      <w:r>
        <w:t>c</w:t>
      </w:r>
      <w:r w:rsidR="003C0AC9" w:rsidRPr="003C0AC9">
        <w:t>) Vaginal ring</w:t>
      </w:r>
      <w:r w:rsidR="00FC2830" w:rsidRPr="003C0AC9">
        <w:t>:</w:t>
      </w:r>
      <w:r w:rsidR="00FB288F">
        <w:t xml:space="preserve"> The ring is thin, flexible, and approximately 2 inches in diameter. It delivers a combination of </w:t>
      </w:r>
      <w:proofErr w:type="spellStart"/>
      <w:r w:rsidR="00FB288F">
        <w:t>ethinyl</w:t>
      </w:r>
      <w:proofErr w:type="spellEnd"/>
      <w:r w:rsidR="00FB288F">
        <w:t xml:space="preserve">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w:t>
      </w:r>
      <w:r w:rsidR="00757D40">
        <w:t>er.</w:t>
      </w:r>
      <w:r w:rsidR="00FB288F">
        <w:t xml:space="preserve"> Currently, the </w:t>
      </w:r>
      <w:proofErr w:type="spellStart"/>
      <w:r w:rsidR="00FB288F">
        <w:t>NuvaRing</w:t>
      </w:r>
      <w:proofErr w:type="spellEnd"/>
      <w:r w:rsidR="00FB288F">
        <w:t>® is the only FDA-approved vaginal ring. A new contraceptive vaginal ring that can be used for 13 cycles is under clinical development.</w:t>
      </w:r>
    </w:p>
    <w:p w14:paraId="2173F01B" w14:textId="77777777" w:rsidR="00757D40" w:rsidRDefault="00757D40" w:rsidP="00FB288F">
      <w:pPr>
        <w:pStyle w:val="ListParagraph"/>
      </w:pPr>
    </w:p>
    <w:p w14:paraId="2EBA5499" w14:textId="77CF0AA1" w:rsidR="00FB288F" w:rsidRDefault="00757D40" w:rsidP="00FB288F">
      <w:pPr>
        <w:pStyle w:val="ListParagraph"/>
        <w:rPr>
          <w:b/>
        </w:rPr>
      </w:pPr>
      <w:r>
        <w:rPr>
          <w:b/>
        </w:rPr>
        <w:t xml:space="preserve">3) </w:t>
      </w:r>
      <w:r w:rsidR="00FB288F" w:rsidRPr="00FC2830">
        <w:rPr>
          <w:b/>
        </w:rPr>
        <w:t>Barrier Methods</w:t>
      </w:r>
    </w:p>
    <w:p w14:paraId="3D4C37CA" w14:textId="77777777" w:rsidR="00FC2830" w:rsidRDefault="00FC2830" w:rsidP="00FB288F">
      <w:pPr>
        <w:pStyle w:val="ListParagraph"/>
        <w:rPr>
          <w:b/>
        </w:rPr>
      </w:pPr>
    </w:p>
    <w:p w14:paraId="300521CA" w14:textId="4553B39E" w:rsidR="00FC2830" w:rsidRPr="00FC2830" w:rsidRDefault="002479C4" w:rsidP="00FC2830">
      <w:pPr>
        <w:pStyle w:val="ListParagraph"/>
      </w:pPr>
      <w:r>
        <w:t xml:space="preserve">This </w:t>
      </w:r>
      <w:r w:rsidR="006E03C9">
        <w:t>is designed</w:t>
      </w:r>
      <w:r w:rsidR="00FC2830" w:rsidRPr="00FC2830">
        <w:t xml:space="preserve"> to prevent sperm from entering the </w:t>
      </w:r>
      <w:proofErr w:type="gramStart"/>
      <w:r w:rsidR="00FC2830" w:rsidRPr="00FC2830">
        <w:t>uterus,</w:t>
      </w:r>
      <w:proofErr w:type="gramEnd"/>
      <w:r w:rsidR="00FC2830" w:rsidRPr="00FC2830">
        <w:t xml:space="preserve"> barrier methods are removable and may be an option for women who cannot use hormonal methods of contraception. Failure rates for barrier methods </w:t>
      </w:r>
      <w:r w:rsidR="006E03C9">
        <w:t>differ depending on the method.</w:t>
      </w:r>
    </w:p>
    <w:p w14:paraId="4FEE2151" w14:textId="77777777" w:rsidR="00FC2830" w:rsidRPr="00FC2830" w:rsidRDefault="00FC2830" w:rsidP="00FC2830">
      <w:pPr>
        <w:pStyle w:val="ListParagraph"/>
      </w:pPr>
    </w:p>
    <w:p w14:paraId="7D80FF95" w14:textId="77777777" w:rsidR="00FC2830" w:rsidRPr="006E03C9" w:rsidRDefault="00FC2830" w:rsidP="00FC2830">
      <w:pPr>
        <w:pStyle w:val="ListParagraph"/>
        <w:rPr>
          <w:b/>
        </w:rPr>
      </w:pPr>
      <w:r w:rsidRPr="006E03C9">
        <w:rPr>
          <w:b/>
        </w:rPr>
        <w:t>Types of barrier methods that do not require a health care provider visit include the following:</w:t>
      </w:r>
    </w:p>
    <w:p w14:paraId="3719C87F" w14:textId="77777777" w:rsidR="006E03C9" w:rsidRDefault="006E03C9" w:rsidP="006E03C9"/>
    <w:p w14:paraId="288BCB16" w14:textId="5641E3EC" w:rsidR="006E03C9" w:rsidRPr="00FC2830" w:rsidRDefault="00FC2830" w:rsidP="006E03C9">
      <w:pPr>
        <w:pStyle w:val="ListParagraph"/>
        <w:numPr>
          <w:ilvl w:val="0"/>
          <w:numId w:val="7"/>
        </w:numPr>
      </w:pPr>
      <w:r w:rsidRPr="006E03C9">
        <w:t>Male condoms:</w:t>
      </w:r>
      <w:r w:rsidRPr="00FC2830">
        <w:t xml:space="preserve"> This condom is a 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sexually transmitted diseases (STDs). Lambskin condoms do not prevent STDs. Male condoms are disposed of after a single use.</w:t>
      </w:r>
    </w:p>
    <w:p w14:paraId="6D705D31" w14:textId="7213DC8A" w:rsidR="00FC2830" w:rsidRDefault="00FC2830" w:rsidP="00054802">
      <w:pPr>
        <w:pStyle w:val="ListParagraph"/>
        <w:numPr>
          <w:ilvl w:val="0"/>
          <w:numId w:val="7"/>
        </w:numPr>
      </w:pPr>
      <w:r w:rsidRPr="006E03C9">
        <w:t>Female condoms:</w:t>
      </w:r>
      <w:r w:rsidRPr="00FC2830">
        <w:t xml:space="preserve"> These are thin, flexible plastic pouches. A portion of the condom is inserted into a woman's vagina before intercourse to prevent sperm from entering the uterus. The female condom also reduces the risk of STDs. Female condoms are disposed of after a single use.</w:t>
      </w:r>
    </w:p>
    <w:p w14:paraId="0AB4214E" w14:textId="77777777" w:rsidR="00FC2830" w:rsidRPr="00FC2830" w:rsidRDefault="00FC2830" w:rsidP="00054802">
      <w:pPr>
        <w:pStyle w:val="ListParagraph"/>
        <w:numPr>
          <w:ilvl w:val="0"/>
          <w:numId w:val="7"/>
        </w:numPr>
      </w:pPr>
      <w:r w:rsidRPr="00FC2830">
        <w:t>Contraceptive sponges. These are soft, disposable, spermicide-filled foam sponges. One is inserted into</w:t>
      </w:r>
      <w:r>
        <w:t xml:space="preserve"> the vagina before intercourse.</w:t>
      </w:r>
      <w:r w:rsidRPr="00FC2830">
        <w:t xml:space="preserve"> </w:t>
      </w:r>
      <w:proofErr w:type="gramStart"/>
      <w:r w:rsidRPr="00FC2830">
        <w:t>The</w:t>
      </w:r>
      <w:proofErr w:type="gramEnd"/>
      <w:r w:rsidRPr="00FC2830">
        <w:t xml:space="preserve"> sponge helps block sperm from entering the uterus, and the spermicide also kills the sperm cells. The sponge should be left in place for at least 6 hours after intercourse and then removed within 30 hours after intercourse. Currently, the Today® Vaginal Contraceptive Sponge is the only sponge approved by the FDA. </w:t>
      </w:r>
    </w:p>
    <w:p w14:paraId="3B6E7498" w14:textId="728563BD" w:rsidR="00FC2830" w:rsidRDefault="00054802" w:rsidP="00054802">
      <w:pPr>
        <w:pStyle w:val="ListParagraph"/>
        <w:numPr>
          <w:ilvl w:val="0"/>
          <w:numId w:val="7"/>
        </w:numPr>
      </w:pPr>
      <w:r>
        <w:t>Spermicides</w:t>
      </w:r>
      <w:r w:rsidR="00FC2830" w:rsidRPr="00FC2830">
        <w:t>. 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 vaginitis (pronounc</w:t>
      </w:r>
      <w:r w:rsidR="00FC2830">
        <w:t xml:space="preserve">ed </w:t>
      </w:r>
      <w:proofErr w:type="spellStart"/>
      <w:r w:rsidR="00FC2830">
        <w:t>vaj</w:t>
      </w:r>
      <w:proofErr w:type="spellEnd"/>
      <w:r w:rsidR="00FC2830">
        <w:t>-uh-NAHY-tis).</w:t>
      </w:r>
    </w:p>
    <w:p w14:paraId="4D9F4776" w14:textId="77777777" w:rsidR="00054802" w:rsidRPr="00FC2830" w:rsidRDefault="00054802" w:rsidP="00054802">
      <w:pPr>
        <w:pStyle w:val="ListParagraph"/>
        <w:ind w:left="1000"/>
      </w:pPr>
    </w:p>
    <w:p w14:paraId="177BBB18" w14:textId="77777777" w:rsidR="00FC2830" w:rsidRPr="00054802" w:rsidRDefault="00FC2830" w:rsidP="00FC2830">
      <w:pPr>
        <w:pStyle w:val="ListParagraph"/>
        <w:rPr>
          <w:b/>
        </w:rPr>
      </w:pPr>
      <w:r w:rsidRPr="00054802">
        <w:rPr>
          <w:b/>
        </w:rPr>
        <w:t>Methods that require a health care provider visit include the following:</w:t>
      </w:r>
    </w:p>
    <w:p w14:paraId="00C55353" w14:textId="77777777" w:rsidR="00FC2830" w:rsidRPr="00054802" w:rsidRDefault="00FC2830" w:rsidP="00FC2830">
      <w:pPr>
        <w:pStyle w:val="ListParagraph"/>
        <w:rPr>
          <w:b/>
        </w:rPr>
      </w:pPr>
    </w:p>
    <w:p w14:paraId="2D1A5532" w14:textId="02503CC1" w:rsidR="00FC2830" w:rsidRPr="00FC2830" w:rsidRDefault="00054802" w:rsidP="00FC2830">
      <w:pPr>
        <w:pStyle w:val="ListParagraph"/>
      </w:pPr>
      <w:r w:rsidRPr="00054802">
        <w:t xml:space="preserve">a) </w:t>
      </w:r>
      <w:r w:rsidR="00FC2830" w:rsidRPr="00054802">
        <w:t>Diaphragms:</w:t>
      </w:r>
      <w:r w:rsidR="00FC2830">
        <w:rPr>
          <w:b/>
        </w:rPr>
        <w:t xml:space="preserve"> </w:t>
      </w:r>
      <w:r w:rsidR="00FC2830" w:rsidRPr="00FC2830">
        <w:t>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w:t>
      </w:r>
    </w:p>
    <w:p w14:paraId="664321ED" w14:textId="77777777" w:rsidR="00FC2830" w:rsidRPr="00FC2830" w:rsidRDefault="00FC2830" w:rsidP="00FC2830">
      <w:pPr>
        <w:pStyle w:val="ListParagraph"/>
      </w:pPr>
    </w:p>
    <w:p w14:paraId="3879605F" w14:textId="77777777" w:rsidR="00FC2830" w:rsidRPr="00FC2830" w:rsidRDefault="00FC2830" w:rsidP="00FC2830">
      <w:pPr>
        <w:pStyle w:val="ListParagraph"/>
      </w:pPr>
      <w:r w:rsidRPr="00FC2830">
        <w:t xml:space="preserve">A diaphragm should be replaced after 1 or 2 years. Women also need to be measured for a new diaphragm after giving birth, having pelvic surgery, or gaining </w:t>
      </w:r>
      <w:r w:rsidR="009816D6">
        <w:t>or losing more than 15 pounds.</w:t>
      </w:r>
      <w:r w:rsidRPr="00FC2830">
        <w:t xml:space="preserve"> Newer diaphragms, such as </w:t>
      </w:r>
      <w:proofErr w:type="spellStart"/>
      <w:r w:rsidRPr="00FC2830">
        <w:t>Caya</w:t>
      </w:r>
      <w:proofErr w:type="spellEnd"/>
      <w:r w:rsidRPr="00FC2830">
        <w:t>®, are designed to fit most women and do not require fitting by a health care provider.</w:t>
      </w:r>
    </w:p>
    <w:p w14:paraId="2372E173" w14:textId="5B376B96" w:rsidR="00FC2830" w:rsidRDefault="00054802" w:rsidP="00FC2830">
      <w:pPr>
        <w:pStyle w:val="ListParagraph"/>
      </w:pPr>
      <w:r>
        <w:t xml:space="preserve">b) </w:t>
      </w:r>
      <w:r w:rsidR="009816D6" w:rsidRPr="00054802">
        <w:t>Cervical caps:</w:t>
      </w:r>
      <w:r w:rsidR="00FC2830" w:rsidRPr="00FC2830">
        <w:t xml:space="preserve"> 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w:t>
      </w:r>
      <w:r w:rsidR="00FC2830">
        <w:t>ider determines the proper fit.</w:t>
      </w:r>
      <w:r w:rsidR="00FC2830" w:rsidRPr="00FC2830">
        <w:t xml:space="preserve"> With proper care, a cervical cap can be used f</w:t>
      </w:r>
      <w:r w:rsidR="00FC2830">
        <w:t xml:space="preserve">or 2 years before replacement. </w:t>
      </w:r>
      <w:r w:rsidR="00FC2830" w:rsidRPr="00FC2830">
        <w:t xml:space="preserve">Currently, </w:t>
      </w:r>
      <w:proofErr w:type="spellStart"/>
      <w:r w:rsidR="00FC2830" w:rsidRPr="00FC2830">
        <w:t>FemCap</w:t>
      </w:r>
      <w:proofErr w:type="spellEnd"/>
      <w:r w:rsidR="00FC2830" w:rsidRPr="00FC2830">
        <w:t xml:space="preserve"> is the only cervical cap approved by the FDA.</w:t>
      </w:r>
    </w:p>
    <w:p w14:paraId="093FB074" w14:textId="77777777" w:rsidR="009816D6" w:rsidRPr="00FC2830" w:rsidRDefault="009816D6" w:rsidP="00FC2830">
      <w:pPr>
        <w:pStyle w:val="ListParagraph"/>
      </w:pPr>
    </w:p>
    <w:p w14:paraId="6B61040A" w14:textId="4B859214" w:rsidR="009816D6" w:rsidRPr="009816D6" w:rsidRDefault="008607B1" w:rsidP="009816D6">
      <w:pPr>
        <w:pStyle w:val="ListParagraph"/>
        <w:rPr>
          <w:b/>
        </w:rPr>
      </w:pPr>
      <w:r>
        <w:rPr>
          <w:b/>
        </w:rPr>
        <w:t>4</w:t>
      </w:r>
      <w:r w:rsidR="00054802">
        <w:rPr>
          <w:b/>
        </w:rPr>
        <w:t xml:space="preserve">) </w:t>
      </w:r>
      <w:r w:rsidR="00FB288F" w:rsidRPr="009816D6">
        <w:rPr>
          <w:b/>
        </w:rPr>
        <w:t>Emergency Contraception</w:t>
      </w:r>
      <w:r w:rsidR="009816D6">
        <w:rPr>
          <w:b/>
        </w:rPr>
        <w:t xml:space="preserve">: </w:t>
      </w:r>
    </w:p>
    <w:p w14:paraId="03E4F2CA" w14:textId="77777777" w:rsidR="009816D6" w:rsidRDefault="009816D6" w:rsidP="00FB288F">
      <w:pPr>
        <w:pStyle w:val="ListParagraph"/>
      </w:pPr>
    </w:p>
    <w:p w14:paraId="0142EC4E" w14:textId="77777777" w:rsidR="009816D6" w:rsidRDefault="009816D6" w:rsidP="009816D6">
      <w:pPr>
        <w:pStyle w:val="ListParagraph"/>
      </w:pPr>
      <w:r>
        <w:t>Emergency contraception can be used after unprotected intercourse or if a condom breaks.</w:t>
      </w:r>
    </w:p>
    <w:p w14:paraId="7F70134C" w14:textId="77777777" w:rsidR="009816D6" w:rsidRDefault="009816D6" w:rsidP="009816D6">
      <w:pPr>
        <w:pStyle w:val="ListParagraph"/>
      </w:pPr>
    </w:p>
    <w:p w14:paraId="09A135D6" w14:textId="09ADE26A" w:rsidR="009816D6" w:rsidRDefault="00054802" w:rsidP="009816D6">
      <w:pPr>
        <w:pStyle w:val="ListParagraph"/>
      </w:pPr>
      <w:r w:rsidRPr="00054802">
        <w:t xml:space="preserve">a) </w:t>
      </w:r>
      <w:r w:rsidR="009816D6" w:rsidRPr="00054802">
        <w:t>Copper IUD</w:t>
      </w:r>
      <w:r w:rsidR="009816D6" w:rsidRPr="009816D6">
        <w:rPr>
          <w:b/>
        </w:rPr>
        <w:t>:</w:t>
      </w:r>
      <w:r w:rsidR="009816D6">
        <w:t xml:space="preserve"> 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w:t>
      </w:r>
    </w:p>
    <w:p w14:paraId="089B0F10" w14:textId="77777777" w:rsidR="009816D6" w:rsidRDefault="009816D6" w:rsidP="009816D6">
      <w:pPr>
        <w:pStyle w:val="ListParagraph"/>
      </w:pPr>
    </w:p>
    <w:p w14:paraId="3F9D94C1" w14:textId="6ED3A20B" w:rsidR="009816D6" w:rsidRDefault="00054802" w:rsidP="009816D6">
      <w:pPr>
        <w:pStyle w:val="ListParagraph"/>
      </w:pPr>
      <w:proofErr w:type="gramStart"/>
      <w:r w:rsidRPr="00054802">
        <w:t>b)</w:t>
      </w:r>
      <w:r w:rsidR="009816D6" w:rsidRPr="00054802">
        <w:t>Emergency</w:t>
      </w:r>
      <w:proofErr w:type="gramEnd"/>
      <w:r w:rsidR="009816D6" w:rsidRPr="00054802">
        <w:t xml:space="preserve"> contraceptive pills (ECPs):</w:t>
      </w:r>
      <w:r w:rsidR="009816D6">
        <w:t xml:space="preserve">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 Pregnancy can occur if the pills are taken after ovulation or if the woman has unprotected sex in the same cycle.</w:t>
      </w:r>
    </w:p>
    <w:p w14:paraId="1B6095F2" w14:textId="77777777" w:rsidR="009816D6" w:rsidRDefault="009816D6" w:rsidP="009816D6">
      <w:pPr>
        <w:pStyle w:val="ListParagraph"/>
      </w:pPr>
    </w:p>
    <w:p w14:paraId="6365129E" w14:textId="77777777" w:rsidR="009816D6" w:rsidRPr="009816D6" w:rsidRDefault="009816D6" w:rsidP="00FB288F">
      <w:pPr>
        <w:pStyle w:val="ListParagraph"/>
      </w:pPr>
    </w:p>
    <w:p w14:paraId="37882FF5" w14:textId="1ECF6A36" w:rsidR="00FB288F" w:rsidRDefault="008607B1" w:rsidP="00FB288F">
      <w:pPr>
        <w:pStyle w:val="ListParagraph"/>
        <w:rPr>
          <w:b/>
        </w:rPr>
      </w:pPr>
      <w:r>
        <w:rPr>
          <w:b/>
        </w:rPr>
        <w:t>5</w:t>
      </w:r>
      <w:r w:rsidR="00054802">
        <w:rPr>
          <w:b/>
        </w:rPr>
        <w:t xml:space="preserve">) </w:t>
      </w:r>
      <w:r w:rsidR="00FB288F" w:rsidRPr="009816D6">
        <w:rPr>
          <w:b/>
        </w:rPr>
        <w:t>Sterilization</w:t>
      </w:r>
      <w:r w:rsidR="009816D6">
        <w:rPr>
          <w:b/>
        </w:rPr>
        <w:t xml:space="preserve">: </w:t>
      </w:r>
    </w:p>
    <w:p w14:paraId="7EA4ADCE" w14:textId="77777777" w:rsidR="009816D6" w:rsidRDefault="009816D6" w:rsidP="00FB288F">
      <w:pPr>
        <w:pStyle w:val="ListParagraph"/>
      </w:pPr>
    </w:p>
    <w:p w14:paraId="0EACB5F2" w14:textId="77777777" w:rsidR="009816D6" w:rsidRDefault="009816D6" w:rsidP="009816D6">
      <w:pPr>
        <w:pStyle w:val="ListParagraph"/>
      </w:pPr>
      <w:r>
        <w:t>Sterilization is a permanent form of birth control that either prevents a woman from getting pregnant or prevents a man from releasing sperm. A health care provider must perform the sterilization procedure, which usually involves surgery. These procedures usually are not reversible.</w:t>
      </w:r>
    </w:p>
    <w:p w14:paraId="12CCAD01" w14:textId="77777777" w:rsidR="009816D6" w:rsidRDefault="009816D6" w:rsidP="009816D6">
      <w:pPr>
        <w:pStyle w:val="ListParagraph"/>
      </w:pPr>
    </w:p>
    <w:p w14:paraId="5115B9A8" w14:textId="3CD1D612" w:rsidR="009816D6" w:rsidRDefault="00054802" w:rsidP="009816D6">
      <w:pPr>
        <w:pStyle w:val="ListParagraph"/>
      </w:pPr>
      <w:r w:rsidRPr="00054802">
        <w:t xml:space="preserve">a) </w:t>
      </w:r>
      <w:r w:rsidR="009816D6" w:rsidRPr="00054802">
        <w:t>A sterilization implan</w:t>
      </w:r>
      <w:r w:rsidR="005D5836" w:rsidRPr="00054802">
        <w:t>t:</w:t>
      </w:r>
      <w:r w:rsidR="009816D6">
        <w:t xml:space="preserve"> is a nonsurgical method for permanently blocking the fallopian (pron</w:t>
      </w:r>
      <w:r w:rsidR="00B742C6">
        <w:t xml:space="preserve">ounced </w:t>
      </w:r>
      <w:proofErr w:type="spellStart"/>
      <w:r w:rsidR="00B742C6">
        <w:t>fuh</w:t>
      </w:r>
      <w:proofErr w:type="spellEnd"/>
      <w:r w:rsidR="00B742C6">
        <w:t>-LOH-pee-</w:t>
      </w:r>
      <w:proofErr w:type="spellStart"/>
      <w:r w:rsidR="00B742C6">
        <w:t>uhn</w:t>
      </w:r>
      <w:proofErr w:type="spellEnd"/>
      <w:r w:rsidR="00B742C6">
        <w:t>) tubes.</w:t>
      </w:r>
      <w:r w:rsidR="009816D6">
        <w:t xml:space="preserve"> A health care provider threads a thin tube through the vagina and into the uterus to 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w:t>
      </w:r>
    </w:p>
    <w:p w14:paraId="49804802" w14:textId="77777777" w:rsidR="00B742C6" w:rsidRDefault="00B742C6" w:rsidP="009816D6">
      <w:pPr>
        <w:pStyle w:val="ListParagraph"/>
      </w:pPr>
    </w:p>
    <w:p w14:paraId="595756BB" w14:textId="590E45CE" w:rsidR="009816D6" w:rsidRDefault="00054802" w:rsidP="009816D6">
      <w:pPr>
        <w:pStyle w:val="ListParagraph"/>
      </w:pPr>
      <w:proofErr w:type="gramStart"/>
      <w:r w:rsidRPr="00054802">
        <w:t>b)</w:t>
      </w:r>
      <w:r w:rsidR="009816D6" w:rsidRPr="00054802">
        <w:t>Tubal</w:t>
      </w:r>
      <w:proofErr w:type="gramEnd"/>
      <w:r w:rsidR="009816D6" w:rsidRPr="00054802">
        <w:t xml:space="preserve"> ligation (pronounced TOO-</w:t>
      </w:r>
      <w:proofErr w:type="spellStart"/>
      <w:r w:rsidR="009816D6" w:rsidRPr="00054802">
        <w:t>buhl</w:t>
      </w:r>
      <w:proofErr w:type="spellEnd"/>
      <w:r w:rsidR="009816D6" w:rsidRPr="00054802">
        <w:t xml:space="preserve"> </w:t>
      </w:r>
      <w:proofErr w:type="spellStart"/>
      <w:r w:rsidR="009816D6" w:rsidRPr="00054802">
        <w:t>lahy</w:t>
      </w:r>
      <w:proofErr w:type="spellEnd"/>
      <w:r w:rsidR="009816D6" w:rsidRPr="00054802">
        <w:t>-GEY-</w:t>
      </w:r>
      <w:proofErr w:type="spellStart"/>
      <w:r w:rsidR="009816D6" w:rsidRPr="00054802">
        <w:t>shuhn</w:t>
      </w:r>
      <w:proofErr w:type="spellEnd"/>
      <w:r w:rsidR="009816D6" w:rsidRPr="00054802">
        <w:t>)</w:t>
      </w:r>
      <w:r w:rsidR="00B742C6" w:rsidRPr="00054802">
        <w:t>:</w:t>
      </w:r>
      <w:r w:rsidR="009816D6">
        <w:t xml:space="preserve"> is a surgical procedure in which a doctor cuts, ties, or seals the fallopian tubes. This procedure blocks the path between the ovaries and the uterus. The sperm cannot reach the egg to fertilize it, and the egg cannot reach the uterus.</w:t>
      </w:r>
    </w:p>
    <w:p w14:paraId="06A73441" w14:textId="77777777" w:rsidR="00B742C6" w:rsidRDefault="00B742C6" w:rsidP="009816D6">
      <w:pPr>
        <w:pStyle w:val="ListParagraph"/>
      </w:pPr>
    </w:p>
    <w:p w14:paraId="0560BC31" w14:textId="3A6B32C3" w:rsidR="008D4E53" w:rsidRPr="009816D6" w:rsidRDefault="00054802" w:rsidP="004734F6">
      <w:pPr>
        <w:pStyle w:val="ListParagraph"/>
      </w:pPr>
      <w:r w:rsidRPr="00054802">
        <w:t xml:space="preserve">c) </w:t>
      </w:r>
      <w:r w:rsidR="009816D6" w:rsidRPr="00054802">
        <w:t>Vasectomy (</w:t>
      </w:r>
      <w:proofErr w:type="spellStart"/>
      <w:r w:rsidR="009816D6" w:rsidRPr="00054802">
        <w:t>va</w:t>
      </w:r>
      <w:proofErr w:type="spellEnd"/>
      <w:r w:rsidR="009816D6" w:rsidRPr="00054802">
        <w:t>-SEK-</w:t>
      </w:r>
      <w:proofErr w:type="spellStart"/>
      <w:r w:rsidR="009816D6" w:rsidRPr="00054802">
        <w:t>tuh</w:t>
      </w:r>
      <w:proofErr w:type="spellEnd"/>
      <w:r w:rsidR="009816D6" w:rsidRPr="00054802">
        <w:t>-</w:t>
      </w:r>
      <w:proofErr w:type="spellStart"/>
      <w:r w:rsidR="009816D6" w:rsidRPr="00054802">
        <w:t>mee</w:t>
      </w:r>
      <w:proofErr w:type="spellEnd"/>
      <w:r w:rsidR="009816D6" w:rsidRPr="00054802">
        <w:t>)</w:t>
      </w:r>
      <w:r w:rsidR="00B742C6" w:rsidRPr="00054802">
        <w:t>:</w:t>
      </w:r>
      <w:r w:rsidR="00B742C6">
        <w:t xml:space="preserve"> </w:t>
      </w:r>
      <w:r w:rsidR="009816D6">
        <w:t>is a surgical procedure that cuts, closes, or blocks the vas deferens (pronounced vas DEF-uh-</w:t>
      </w:r>
      <w:proofErr w:type="spellStart"/>
      <w:r w:rsidR="009816D6">
        <w:t>renz</w:t>
      </w:r>
      <w:proofErr w:type="spellEnd"/>
      <w:r w:rsidR="009816D6">
        <w:t>). This procedure blocks the path between the testes and</w:t>
      </w:r>
      <w:r w:rsidR="005D5836">
        <w:t xml:space="preserve"> the urethra (</w:t>
      </w:r>
      <w:proofErr w:type="spellStart"/>
      <w:r w:rsidR="005D5836">
        <w:t>yoo</w:t>
      </w:r>
      <w:proofErr w:type="spellEnd"/>
      <w:r w:rsidR="005D5836">
        <w:t>-REE-</w:t>
      </w:r>
      <w:proofErr w:type="spellStart"/>
      <w:r w:rsidR="005D5836">
        <w:t>thruh</w:t>
      </w:r>
      <w:proofErr w:type="spellEnd"/>
      <w:r w:rsidR="005D5836">
        <w:t>).</w:t>
      </w:r>
      <w:r w:rsidR="008D4E53">
        <w:t xml:space="preserve"> </w:t>
      </w:r>
      <w:r w:rsidR="009816D6">
        <w:t>The sperm cannot leave the testes and cannot reach the egg. It can take as long as 3 months for the procedure to be fully effective. A backup method of contraception is used until tests confirm that there is no sperm in the semen.</w:t>
      </w:r>
    </w:p>
    <w:p w14:paraId="3F443289" w14:textId="77777777" w:rsidR="00FB288F" w:rsidRDefault="00FB288F" w:rsidP="00FB288F">
      <w:pPr>
        <w:pStyle w:val="ListParagraph"/>
      </w:pPr>
    </w:p>
    <w:p w14:paraId="36537D4C" w14:textId="77777777" w:rsidR="00FB288F" w:rsidRDefault="00FB288F" w:rsidP="00FB288F">
      <w:pPr>
        <w:pStyle w:val="ListParagraph"/>
      </w:pPr>
    </w:p>
    <w:p w14:paraId="3BFAAA0C" w14:textId="77777777" w:rsidR="00411114" w:rsidRPr="00F5645F" w:rsidRDefault="00411114" w:rsidP="00411114">
      <w:pPr>
        <w:pStyle w:val="ListParagraph"/>
      </w:pPr>
      <w:bookmarkStart w:id="0" w:name="_GoBack"/>
      <w:bookmarkEnd w:id="0"/>
    </w:p>
    <w:sectPr w:rsidR="00411114" w:rsidRPr="00F5645F" w:rsidSect="00BD21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1E"/>
    <w:multiLevelType w:val="hybridMultilevel"/>
    <w:tmpl w:val="B664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D55C3"/>
    <w:multiLevelType w:val="hybridMultilevel"/>
    <w:tmpl w:val="C75E14B2"/>
    <w:lvl w:ilvl="0" w:tplc="37DAEE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E40A6"/>
    <w:multiLevelType w:val="hybridMultilevel"/>
    <w:tmpl w:val="A2783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8167E"/>
    <w:multiLevelType w:val="hybridMultilevel"/>
    <w:tmpl w:val="C0F88FEC"/>
    <w:lvl w:ilvl="0" w:tplc="52A28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55062"/>
    <w:multiLevelType w:val="hybridMultilevel"/>
    <w:tmpl w:val="E150756A"/>
    <w:lvl w:ilvl="0" w:tplc="E5EAE77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50A50C1C"/>
    <w:multiLevelType w:val="hybridMultilevel"/>
    <w:tmpl w:val="7A081228"/>
    <w:lvl w:ilvl="0" w:tplc="C7BC0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F7502F"/>
    <w:multiLevelType w:val="hybridMultilevel"/>
    <w:tmpl w:val="DEF4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30"/>
    <w:rsid w:val="00054802"/>
    <w:rsid w:val="000F5877"/>
    <w:rsid w:val="0012608D"/>
    <w:rsid w:val="001E54E7"/>
    <w:rsid w:val="002479C4"/>
    <w:rsid w:val="003376E9"/>
    <w:rsid w:val="00350187"/>
    <w:rsid w:val="003C0AC9"/>
    <w:rsid w:val="00411114"/>
    <w:rsid w:val="004734F6"/>
    <w:rsid w:val="005539E9"/>
    <w:rsid w:val="00597F0D"/>
    <w:rsid w:val="005D5097"/>
    <w:rsid w:val="005D5836"/>
    <w:rsid w:val="006C4C42"/>
    <w:rsid w:val="006E03C9"/>
    <w:rsid w:val="00757D40"/>
    <w:rsid w:val="008607B1"/>
    <w:rsid w:val="00880314"/>
    <w:rsid w:val="008D4E53"/>
    <w:rsid w:val="008D6DFD"/>
    <w:rsid w:val="008F0DB7"/>
    <w:rsid w:val="009816D6"/>
    <w:rsid w:val="00AA50EE"/>
    <w:rsid w:val="00B40D30"/>
    <w:rsid w:val="00B45B26"/>
    <w:rsid w:val="00B742C6"/>
    <w:rsid w:val="00BD21CB"/>
    <w:rsid w:val="00C547B7"/>
    <w:rsid w:val="00D03760"/>
    <w:rsid w:val="00D56ACB"/>
    <w:rsid w:val="00F5645F"/>
    <w:rsid w:val="00FA602D"/>
    <w:rsid w:val="00FB288F"/>
    <w:rsid w:val="00FC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4F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893">
      <w:bodyDiv w:val="1"/>
      <w:marLeft w:val="0"/>
      <w:marRight w:val="0"/>
      <w:marTop w:val="0"/>
      <w:marBottom w:val="0"/>
      <w:divBdr>
        <w:top w:val="none" w:sz="0" w:space="0" w:color="auto"/>
        <w:left w:val="none" w:sz="0" w:space="0" w:color="auto"/>
        <w:bottom w:val="none" w:sz="0" w:space="0" w:color="auto"/>
        <w:right w:val="none" w:sz="0" w:space="0" w:color="auto"/>
      </w:divBdr>
    </w:div>
    <w:div w:id="521359672">
      <w:bodyDiv w:val="1"/>
      <w:marLeft w:val="0"/>
      <w:marRight w:val="0"/>
      <w:marTop w:val="0"/>
      <w:marBottom w:val="0"/>
      <w:divBdr>
        <w:top w:val="none" w:sz="0" w:space="0" w:color="auto"/>
        <w:left w:val="none" w:sz="0" w:space="0" w:color="auto"/>
        <w:bottom w:val="none" w:sz="0" w:space="0" w:color="auto"/>
        <w:right w:val="none" w:sz="0" w:space="0" w:color="auto"/>
      </w:divBdr>
    </w:div>
    <w:div w:id="591276411">
      <w:bodyDiv w:val="1"/>
      <w:marLeft w:val="0"/>
      <w:marRight w:val="0"/>
      <w:marTop w:val="0"/>
      <w:marBottom w:val="0"/>
      <w:divBdr>
        <w:top w:val="none" w:sz="0" w:space="0" w:color="auto"/>
        <w:left w:val="none" w:sz="0" w:space="0" w:color="auto"/>
        <w:bottom w:val="none" w:sz="0" w:space="0" w:color="auto"/>
        <w:right w:val="none" w:sz="0" w:space="0" w:color="auto"/>
      </w:divBdr>
      <w:divsChild>
        <w:div w:id="1339112696">
          <w:marLeft w:val="0"/>
          <w:marRight w:val="0"/>
          <w:marTop w:val="0"/>
          <w:marBottom w:val="0"/>
          <w:divBdr>
            <w:top w:val="none" w:sz="0" w:space="0" w:color="auto"/>
            <w:left w:val="none" w:sz="0" w:space="0" w:color="auto"/>
            <w:bottom w:val="none" w:sz="0" w:space="0" w:color="auto"/>
            <w:right w:val="none" w:sz="0" w:space="0" w:color="auto"/>
          </w:divBdr>
          <w:divsChild>
            <w:div w:id="706872709">
              <w:marLeft w:val="0"/>
              <w:marRight w:val="0"/>
              <w:marTop w:val="0"/>
              <w:marBottom w:val="0"/>
              <w:divBdr>
                <w:top w:val="none" w:sz="0" w:space="0" w:color="auto"/>
                <w:left w:val="none" w:sz="0" w:space="0" w:color="auto"/>
                <w:bottom w:val="none" w:sz="0" w:space="0" w:color="auto"/>
                <w:right w:val="none" w:sz="0" w:space="0" w:color="auto"/>
              </w:divBdr>
              <w:divsChild>
                <w:div w:id="2016878672">
                  <w:marLeft w:val="0"/>
                  <w:marRight w:val="0"/>
                  <w:marTop w:val="0"/>
                  <w:marBottom w:val="0"/>
                  <w:divBdr>
                    <w:top w:val="none" w:sz="0" w:space="0" w:color="auto"/>
                    <w:left w:val="none" w:sz="0" w:space="0" w:color="auto"/>
                    <w:bottom w:val="none" w:sz="0" w:space="0" w:color="auto"/>
                    <w:right w:val="none" w:sz="0" w:space="0" w:color="auto"/>
                  </w:divBdr>
                  <w:divsChild>
                    <w:div w:id="801652500">
                      <w:marLeft w:val="0"/>
                      <w:marRight w:val="0"/>
                      <w:marTop w:val="0"/>
                      <w:marBottom w:val="0"/>
                      <w:divBdr>
                        <w:top w:val="none" w:sz="0" w:space="0" w:color="auto"/>
                        <w:left w:val="none" w:sz="0" w:space="0" w:color="auto"/>
                        <w:bottom w:val="none" w:sz="0" w:space="0" w:color="auto"/>
                        <w:right w:val="none" w:sz="0" w:space="0" w:color="auto"/>
                      </w:divBdr>
                      <w:divsChild>
                        <w:div w:id="1098058824">
                          <w:marLeft w:val="0"/>
                          <w:marRight w:val="0"/>
                          <w:marTop w:val="0"/>
                          <w:marBottom w:val="0"/>
                          <w:divBdr>
                            <w:top w:val="none" w:sz="0" w:space="0" w:color="auto"/>
                            <w:left w:val="none" w:sz="0" w:space="0" w:color="auto"/>
                            <w:bottom w:val="none" w:sz="0" w:space="0" w:color="auto"/>
                            <w:right w:val="none" w:sz="0" w:space="0" w:color="auto"/>
                          </w:divBdr>
                          <w:divsChild>
                            <w:div w:id="754279663">
                              <w:marLeft w:val="0"/>
                              <w:marRight w:val="0"/>
                              <w:marTop w:val="0"/>
                              <w:marBottom w:val="150"/>
                              <w:divBdr>
                                <w:top w:val="none" w:sz="0" w:space="0" w:color="auto"/>
                                <w:left w:val="none" w:sz="0" w:space="0" w:color="auto"/>
                                <w:bottom w:val="none" w:sz="0" w:space="0" w:color="auto"/>
                                <w:right w:val="none" w:sz="0" w:space="0" w:color="auto"/>
                              </w:divBdr>
                              <w:divsChild>
                                <w:div w:id="84498769">
                                  <w:marLeft w:val="0"/>
                                  <w:marRight w:val="0"/>
                                  <w:marTop w:val="0"/>
                                  <w:marBottom w:val="0"/>
                                  <w:divBdr>
                                    <w:top w:val="none" w:sz="0" w:space="0" w:color="auto"/>
                                    <w:left w:val="none" w:sz="0" w:space="0" w:color="auto"/>
                                    <w:bottom w:val="none" w:sz="0" w:space="0" w:color="auto"/>
                                    <w:right w:val="none" w:sz="0" w:space="0" w:color="auto"/>
                                  </w:divBdr>
                                  <w:divsChild>
                                    <w:div w:id="727846753">
                                      <w:marLeft w:val="0"/>
                                      <w:marRight w:val="0"/>
                                      <w:marTop w:val="0"/>
                                      <w:marBottom w:val="0"/>
                                      <w:divBdr>
                                        <w:top w:val="none" w:sz="0" w:space="0" w:color="auto"/>
                                        <w:left w:val="none" w:sz="0" w:space="0" w:color="auto"/>
                                        <w:bottom w:val="none" w:sz="0" w:space="0" w:color="auto"/>
                                        <w:right w:val="none" w:sz="0" w:space="0" w:color="auto"/>
                                      </w:divBdr>
                                      <w:divsChild>
                                        <w:div w:id="1575427862">
                                          <w:marLeft w:val="0"/>
                                          <w:marRight w:val="0"/>
                                          <w:marTop w:val="0"/>
                                          <w:marBottom w:val="0"/>
                                          <w:divBdr>
                                            <w:top w:val="single" w:sz="6" w:space="0" w:color="DDDDDD"/>
                                            <w:left w:val="none" w:sz="0" w:space="0" w:color="auto"/>
                                            <w:bottom w:val="none" w:sz="0" w:space="0" w:color="auto"/>
                                            <w:right w:val="none" w:sz="0" w:space="0" w:color="auto"/>
                                          </w:divBdr>
                                          <w:divsChild>
                                            <w:div w:id="1945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89693">
                          <w:marLeft w:val="0"/>
                          <w:marRight w:val="0"/>
                          <w:marTop w:val="0"/>
                          <w:marBottom w:val="0"/>
                          <w:divBdr>
                            <w:top w:val="none" w:sz="0" w:space="0" w:color="auto"/>
                            <w:left w:val="none" w:sz="0" w:space="0" w:color="auto"/>
                            <w:bottom w:val="none" w:sz="0" w:space="0" w:color="auto"/>
                            <w:right w:val="none" w:sz="0" w:space="0" w:color="auto"/>
                          </w:divBdr>
                          <w:divsChild>
                            <w:div w:id="625039516">
                              <w:marLeft w:val="0"/>
                              <w:marRight w:val="0"/>
                              <w:marTop w:val="0"/>
                              <w:marBottom w:val="150"/>
                              <w:divBdr>
                                <w:top w:val="none" w:sz="0" w:space="0" w:color="auto"/>
                                <w:left w:val="none" w:sz="0" w:space="0" w:color="auto"/>
                                <w:bottom w:val="none" w:sz="0" w:space="0" w:color="auto"/>
                                <w:right w:val="none" w:sz="0" w:space="0" w:color="auto"/>
                              </w:divBdr>
                              <w:divsChild>
                                <w:div w:id="1037005763">
                                  <w:marLeft w:val="0"/>
                                  <w:marRight w:val="0"/>
                                  <w:marTop w:val="0"/>
                                  <w:marBottom w:val="0"/>
                                  <w:divBdr>
                                    <w:top w:val="none" w:sz="0" w:space="0" w:color="auto"/>
                                    <w:left w:val="none" w:sz="0" w:space="0" w:color="auto"/>
                                    <w:bottom w:val="none" w:sz="0" w:space="0" w:color="auto"/>
                                    <w:right w:val="none" w:sz="0" w:space="0" w:color="auto"/>
                                  </w:divBdr>
                                  <w:divsChild>
                                    <w:div w:id="1281572440">
                                      <w:marLeft w:val="0"/>
                                      <w:marRight w:val="0"/>
                                      <w:marTop w:val="0"/>
                                      <w:marBottom w:val="0"/>
                                      <w:divBdr>
                                        <w:top w:val="none" w:sz="0" w:space="0" w:color="auto"/>
                                        <w:left w:val="none" w:sz="0" w:space="0" w:color="auto"/>
                                        <w:bottom w:val="none" w:sz="0" w:space="8" w:color="auto"/>
                                        <w:right w:val="none" w:sz="0" w:space="0" w:color="auto"/>
                                      </w:divBdr>
                                      <w:divsChild>
                                        <w:div w:id="972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85304">
                          <w:marLeft w:val="0"/>
                          <w:marRight w:val="0"/>
                          <w:marTop w:val="0"/>
                          <w:marBottom w:val="0"/>
                          <w:divBdr>
                            <w:top w:val="none" w:sz="0" w:space="0" w:color="auto"/>
                            <w:left w:val="none" w:sz="0" w:space="0" w:color="auto"/>
                            <w:bottom w:val="none" w:sz="0" w:space="0" w:color="auto"/>
                            <w:right w:val="none" w:sz="0" w:space="0" w:color="auto"/>
                          </w:divBdr>
                          <w:divsChild>
                            <w:div w:id="1236935683">
                              <w:marLeft w:val="0"/>
                              <w:marRight w:val="0"/>
                              <w:marTop w:val="0"/>
                              <w:marBottom w:val="150"/>
                              <w:divBdr>
                                <w:top w:val="none" w:sz="0" w:space="0" w:color="auto"/>
                                <w:left w:val="none" w:sz="0" w:space="0" w:color="auto"/>
                                <w:bottom w:val="none" w:sz="0" w:space="0" w:color="auto"/>
                                <w:right w:val="none" w:sz="0" w:space="0" w:color="auto"/>
                              </w:divBdr>
                              <w:divsChild>
                                <w:div w:id="744643529">
                                  <w:marLeft w:val="0"/>
                                  <w:marRight w:val="0"/>
                                  <w:marTop w:val="0"/>
                                  <w:marBottom w:val="0"/>
                                  <w:divBdr>
                                    <w:top w:val="none" w:sz="0" w:space="0" w:color="auto"/>
                                    <w:left w:val="none" w:sz="0" w:space="0" w:color="auto"/>
                                    <w:bottom w:val="none" w:sz="0" w:space="0" w:color="auto"/>
                                    <w:right w:val="none" w:sz="0" w:space="0" w:color="auto"/>
                                  </w:divBdr>
                                  <w:divsChild>
                                    <w:div w:id="511649222">
                                      <w:marLeft w:val="0"/>
                                      <w:marRight w:val="0"/>
                                      <w:marTop w:val="0"/>
                                      <w:marBottom w:val="0"/>
                                      <w:divBdr>
                                        <w:top w:val="none" w:sz="0" w:space="0" w:color="auto"/>
                                        <w:left w:val="none" w:sz="0" w:space="0" w:color="auto"/>
                                        <w:bottom w:val="none" w:sz="0" w:space="8" w:color="auto"/>
                                        <w:right w:val="none" w:sz="0" w:space="0" w:color="auto"/>
                                      </w:divBdr>
                                      <w:divsChild>
                                        <w:div w:id="8654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249494">
                          <w:marLeft w:val="0"/>
                          <w:marRight w:val="0"/>
                          <w:marTop w:val="0"/>
                          <w:marBottom w:val="0"/>
                          <w:divBdr>
                            <w:top w:val="none" w:sz="0" w:space="0" w:color="auto"/>
                            <w:left w:val="none" w:sz="0" w:space="0" w:color="auto"/>
                            <w:bottom w:val="none" w:sz="0" w:space="0" w:color="auto"/>
                            <w:right w:val="none" w:sz="0" w:space="0" w:color="auto"/>
                          </w:divBdr>
                          <w:divsChild>
                            <w:div w:id="2095470840">
                              <w:marLeft w:val="0"/>
                              <w:marRight w:val="0"/>
                              <w:marTop w:val="0"/>
                              <w:marBottom w:val="150"/>
                              <w:divBdr>
                                <w:top w:val="none" w:sz="0" w:space="0" w:color="auto"/>
                                <w:left w:val="none" w:sz="0" w:space="0" w:color="auto"/>
                                <w:bottom w:val="none" w:sz="0" w:space="0" w:color="auto"/>
                                <w:right w:val="none" w:sz="0" w:space="0" w:color="auto"/>
                              </w:divBdr>
                              <w:divsChild>
                                <w:div w:id="645008244">
                                  <w:marLeft w:val="0"/>
                                  <w:marRight w:val="0"/>
                                  <w:marTop w:val="0"/>
                                  <w:marBottom w:val="0"/>
                                  <w:divBdr>
                                    <w:top w:val="none" w:sz="0" w:space="0" w:color="auto"/>
                                    <w:left w:val="none" w:sz="0" w:space="0" w:color="auto"/>
                                    <w:bottom w:val="none" w:sz="0" w:space="0" w:color="auto"/>
                                    <w:right w:val="none" w:sz="0" w:space="0" w:color="auto"/>
                                  </w:divBdr>
                                  <w:divsChild>
                                    <w:div w:id="1192835841">
                                      <w:marLeft w:val="0"/>
                                      <w:marRight w:val="0"/>
                                      <w:marTop w:val="0"/>
                                      <w:marBottom w:val="0"/>
                                      <w:divBdr>
                                        <w:top w:val="none" w:sz="0" w:space="0" w:color="auto"/>
                                        <w:left w:val="none" w:sz="0" w:space="0" w:color="auto"/>
                                        <w:bottom w:val="none" w:sz="0" w:space="8" w:color="auto"/>
                                        <w:right w:val="none" w:sz="0" w:space="0" w:color="auto"/>
                                      </w:divBdr>
                                      <w:divsChild>
                                        <w:div w:id="18858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134316">
      <w:bodyDiv w:val="1"/>
      <w:marLeft w:val="0"/>
      <w:marRight w:val="0"/>
      <w:marTop w:val="0"/>
      <w:marBottom w:val="0"/>
      <w:divBdr>
        <w:top w:val="none" w:sz="0" w:space="0" w:color="auto"/>
        <w:left w:val="none" w:sz="0" w:space="0" w:color="auto"/>
        <w:bottom w:val="none" w:sz="0" w:space="0" w:color="auto"/>
        <w:right w:val="none" w:sz="0" w:space="0" w:color="auto"/>
      </w:divBdr>
    </w:div>
    <w:div w:id="628361840">
      <w:bodyDiv w:val="1"/>
      <w:marLeft w:val="0"/>
      <w:marRight w:val="0"/>
      <w:marTop w:val="0"/>
      <w:marBottom w:val="0"/>
      <w:divBdr>
        <w:top w:val="none" w:sz="0" w:space="0" w:color="auto"/>
        <w:left w:val="none" w:sz="0" w:space="0" w:color="auto"/>
        <w:bottom w:val="none" w:sz="0" w:space="0" w:color="auto"/>
        <w:right w:val="none" w:sz="0" w:space="0" w:color="auto"/>
      </w:divBdr>
      <w:divsChild>
        <w:div w:id="357857903">
          <w:marLeft w:val="0"/>
          <w:marRight w:val="0"/>
          <w:marTop w:val="0"/>
          <w:marBottom w:val="0"/>
          <w:divBdr>
            <w:top w:val="none" w:sz="0" w:space="0" w:color="auto"/>
            <w:left w:val="none" w:sz="0" w:space="0" w:color="auto"/>
            <w:bottom w:val="none" w:sz="0" w:space="0" w:color="auto"/>
            <w:right w:val="none" w:sz="0" w:space="0" w:color="auto"/>
          </w:divBdr>
          <w:divsChild>
            <w:div w:id="870917240">
              <w:marLeft w:val="0"/>
              <w:marRight w:val="0"/>
              <w:marTop w:val="0"/>
              <w:marBottom w:val="0"/>
              <w:divBdr>
                <w:top w:val="none" w:sz="0" w:space="0" w:color="auto"/>
                <w:left w:val="none" w:sz="0" w:space="0" w:color="auto"/>
                <w:bottom w:val="none" w:sz="0" w:space="0" w:color="auto"/>
                <w:right w:val="none" w:sz="0" w:space="0" w:color="auto"/>
              </w:divBdr>
              <w:divsChild>
                <w:div w:id="802115260">
                  <w:marLeft w:val="0"/>
                  <w:marRight w:val="0"/>
                  <w:marTop w:val="0"/>
                  <w:marBottom w:val="0"/>
                  <w:divBdr>
                    <w:top w:val="none" w:sz="0" w:space="0" w:color="auto"/>
                    <w:left w:val="none" w:sz="0" w:space="0" w:color="auto"/>
                    <w:bottom w:val="none" w:sz="0" w:space="0" w:color="auto"/>
                    <w:right w:val="none" w:sz="0" w:space="0" w:color="auto"/>
                  </w:divBdr>
                  <w:divsChild>
                    <w:div w:id="92015888">
                      <w:marLeft w:val="0"/>
                      <w:marRight w:val="0"/>
                      <w:marTop w:val="0"/>
                      <w:marBottom w:val="0"/>
                      <w:divBdr>
                        <w:top w:val="none" w:sz="0" w:space="0" w:color="auto"/>
                        <w:left w:val="none" w:sz="0" w:space="0" w:color="auto"/>
                        <w:bottom w:val="none" w:sz="0" w:space="0" w:color="auto"/>
                        <w:right w:val="none" w:sz="0" w:space="0" w:color="auto"/>
                      </w:divBdr>
                      <w:divsChild>
                        <w:div w:id="2048942360">
                          <w:marLeft w:val="0"/>
                          <w:marRight w:val="0"/>
                          <w:marTop w:val="0"/>
                          <w:marBottom w:val="0"/>
                          <w:divBdr>
                            <w:top w:val="none" w:sz="0" w:space="0" w:color="auto"/>
                            <w:left w:val="none" w:sz="0" w:space="0" w:color="auto"/>
                            <w:bottom w:val="none" w:sz="0" w:space="0" w:color="auto"/>
                            <w:right w:val="none" w:sz="0" w:space="0" w:color="auto"/>
                          </w:divBdr>
                          <w:divsChild>
                            <w:div w:id="182332012">
                              <w:marLeft w:val="0"/>
                              <w:marRight w:val="0"/>
                              <w:marTop w:val="0"/>
                              <w:marBottom w:val="150"/>
                              <w:divBdr>
                                <w:top w:val="none" w:sz="0" w:space="0" w:color="auto"/>
                                <w:left w:val="none" w:sz="0" w:space="0" w:color="auto"/>
                                <w:bottom w:val="none" w:sz="0" w:space="0" w:color="auto"/>
                                <w:right w:val="none" w:sz="0" w:space="0" w:color="auto"/>
                              </w:divBdr>
                              <w:divsChild>
                                <w:div w:id="2114860496">
                                  <w:marLeft w:val="0"/>
                                  <w:marRight w:val="0"/>
                                  <w:marTop w:val="0"/>
                                  <w:marBottom w:val="0"/>
                                  <w:divBdr>
                                    <w:top w:val="none" w:sz="0" w:space="0" w:color="auto"/>
                                    <w:left w:val="none" w:sz="0" w:space="0" w:color="auto"/>
                                    <w:bottom w:val="none" w:sz="0" w:space="0" w:color="auto"/>
                                    <w:right w:val="none" w:sz="0" w:space="0" w:color="auto"/>
                                  </w:divBdr>
                                  <w:divsChild>
                                    <w:div w:id="1903246533">
                                      <w:marLeft w:val="0"/>
                                      <w:marRight w:val="0"/>
                                      <w:marTop w:val="0"/>
                                      <w:marBottom w:val="0"/>
                                      <w:divBdr>
                                        <w:top w:val="none" w:sz="0" w:space="0" w:color="auto"/>
                                        <w:left w:val="none" w:sz="0" w:space="0" w:color="auto"/>
                                        <w:bottom w:val="none" w:sz="0" w:space="0" w:color="auto"/>
                                        <w:right w:val="none" w:sz="0" w:space="0" w:color="auto"/>
                                      </w:divBdr>
                                      <w:divsChild>
                                        <w:div w:id="967395586">
                                          <w:marLeft w:val="0"/>
                                          <w:marRight w:val="0"/>
                                          <w:marTop w:val="0"/>
                                          <w:marBottom w:val="0"/>
                                          <w:divBdr>
                                            <w:top w:val="single" w:sz="6" w:space="0" w:color="DDDDDD"/>
                                            <w:left w:val="none" w:sz="0" w:space="0" w:color="auto"/>
                                            <w:bottom w:val="none" w:sz="0" w:space="0" w:color="auto"/>
                                            <w:right w:val="none" w:sz="0" w:space="0" w:color="auto"/>
                                          </w:divBdr>
                                          <w:divsChild>
                                            <w:div w:id="8126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90302">
                          <w:marLeft w:val="0"/>
                          <w:marRight w:val="0"/>
                          <w:marTop w:val="0"/>
                          <w:marBottom w:val="0"/>
                          <w:divBdr>
                            <w:top w:val="none" w:sz="0" w:space="0" w:color="auto"/>
                            <w:left w:val="none" w:sz="0" w:space="0" w:color="auto"/>
                            <w:bottom w:val="none" w:sz="0" w:space="0" w:color="auto"/>
                            <w:right w:val="none" w:sz="0" w:space="0" w:color="auto"/>
                          </w:divBdr>
                          <w:divsChild>
                            <w:div w:id="1034501444">
                              <w:marLeft w:val="0"/>
                              <w:marRight w:val="0"/>
                              <w:marTop w:val="0"/>
                              <w:marBottom w:val="150"/>
                              <w:divBdr>
                                <w:top w:val="none" w:sz="0" w:space="0" w:color="auto"/>
                                <w:left w:val="none" w:sz="0" w:space="0" w:color="auto"/>
                                <w:bottom w:val="none" w:sz="0" w:space="0" w:color="auto"/>
                                <w:right w:val="none" w:sz="0" w:space="0" w:color="auto"/>
                              </w:divBdr>
                              <w:divsChild>
                                <w:div w:id="811799812">
                                  <w:marLeft w:val="0"/>
                                  <w:marRight w:val="0"/>
                                  <w:marTop w:val="0"/>
                                  <w:marBottom w:val="0"/>
                                  <w:divBdr>
                                    <w:top w:val="none" w:sz="0" w:space="0" w:color="auto"/>
                                    <w:left w:val="none" w:sz="0" w:space="0" w:color="auto"/>
                                    <w:bottom w:val="none" w:sz="0" w:space="0" w:color="auto"/>
                                    <w:right w:val="none" w:sz="0" w:space="0" w:color="auto"/>
                                  </w:divBdr>
                                  <w:divsChild>
                                    <w:div w:id="162820552">
                                      <w:marLeft w:val="0"/>
                                      <w:marRight w:val="0"/>
                                      <w:marTop w:val="0"/>
                                      <w:marBottom w:val="0"/>
                                      <w:divBdr>
                                        <w:top w:val="none" w:sz="0" w:space="0" w:color="auto"/>
                                        <w:left w:val="none" w:sz="0" w:space="0" w:color="auto"/>
                                        <w:bottom w:val="none" w:sz="0" w:space="8" w:color="auto"/>
                                        <w:right w:val="none" w:sz="0" w:space="0" w:color="auto"/>
                                      </w:divBdr>
                                      <w:divsChild>
                                        <w:div w:id="20184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61587">
      <w:bodyDiv w:val="1"/>
      <w:marLeft w:val="0"/>
      <w:marRight w:val="0"/>
      <w:marTop w:val="0"/>
      <w:marBottom w:val="0"/>
      <w:divBdr>
        <w:top w:val="none" w:sz="0" w:space="0" w:color="auto"/>
        <w:left w:val="none" w:sz="0" w:space="0" w:color="auto"/>
        <w:bottom w:val="none" w:sz="0" w:space="0" w:color="auto"/>
        <w:right w:val="none" w:sz="0" w:space="0" w:color="auto"/>
      </w:divBdr>
    </w:div>
    <w:div w:id="1494447011">
      <w:bodyDiv w:val="1"/>
      <w:marLeft w:val="0"/>
      <w:marRight w:val="0"/>
      <w:marTop w:val="0"/>
      <w:marBottom w:val="0"/>
      <w:divBdr>
        <w:top w:val="none" w:sz="0" w:space="0" w:color="auto"/>
        <w:left w:val="none" w:sz="0" w:space="0" w:color="auto"/>
        <w:bottom w:val="none" w:sz="0" w:space="0" w:color="auto"/>
        <w:right w:val="none" w:sz="0" w:space="0" w:color="auto"/>
      </w:divBdr>
    </w:div>
    <w:div w:id="209034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2243</Words>
  <Characters>12788</Characters>
  <Application>Microsoft Macintosh Word</Application>
  <DocSecurity>0</DocSecurity>
  <Lines>106</Lines>
  <Paragraphs>30</Paragraphs>
  <ScaleCrop>false</ScaleCrop>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Air</cp:lastModifiedBy>
  <cp:revision>17</cp:revision>
  <dcterms:created xsi:type="dcterms:W3CDTF">2020-05-06T19:13:00Z</dcterms:created>
  <dcterms:modified xsi:type="dcterms:W3CDTF">2020-05-07T14:23:00Z</dcterms:modified>
</cp:coreProperties>
</file>