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602" w:rsidRPr="002B74D2" w:rsidRDefault="00B23D39" w:rsidP="002B74D2">
      <w:pPr>
        <w:jc w:val="both"/>
        <w:rPr>
          <w:sz w:val="28"/>
          <w:szCs w:val="28"/>
        </w:rPr>
      </w:pPr>
      <w:r w:rsidRPr="002B74D2">
        <w:rPr>
          <w:sz w:val="28"/>
          <w:szCs w:val="28"/>
        </w:rPr>
        <w:t>AKINBUWA OLUWAFUNKE JOY</w:t>
      </w:r>
    </w:p>
    <w:p w:rsidR="00B23D39" w:rsidRPr="002B74D2" w:rsidRDefault="00B23D39" w:rsidP="002B74D2">
      <w:pPr>
        <w:jc w:val="both"/>
        <w:rPr>
          <w:sz w:val="28"/>
          <w:szCs w:val="28"/>
        </w:rPr>
      </w:pPr>
      <w:r w:rsidRPr="002B74D2">
        <w:rPr>
          <w:sz w:val="28"/>
          <w:szCs w:val="28"/>
        </w:rPr>
        <w:t>17/MHS01/042</w:t>
      </w:r>
    </w:p>
    <w:p w:rsidR="00B23D39" w:rsidRPr="002B74D2" w:rsidRDefault="00B23D39" w:rsidP="002B74D2">
      <w:pPr>
        <w:jc w:val="both"/>
        <w:rPr>
          <w:sz w:val="28"/>
          <w:szCs w:val="28"/>
        </w:rPr>
      </w:pPr>
      <w:r w:rsidRPr="002B74D2">
        <w:rPr>
          <w:sz w:val="28"/>
          <w:szCs w:val="28"/>
        </w:rPr>
        <w:t>MBBS/MHS</w:t>
      </w:r>
    </w:p>
    <w:p w:rsidR="00B23D39" w:rsidRPr="002B74D2" w:rsidRDefault="00B23D39" w:rsidP="002B74D2">
      <w:pPr>
        <w:jc w:val="both"/>
        <w:rPr>
          <w:sz w:val="28"/>
          <w:szCs w:val="28"/>
        </w:rPr>
      </w:pPr>
      <w:r w:rsidRPr="002B74D2">
        <w:rPr>
          <w:sz w:val="28"/>
          <w:szCs w:val="28"/>
        </w:rPr>
        <w:t>MEDICAL BIOCHEMISTRY</w:t>
      </w:r>
    </w:p>
    <w:p w:rsidR="00B23D39" w:rsidRPr="002B74D2" w:rsidRDefault="00B23D39" w:rsidP="002B74D2">
      <w:pPr>
        <w:jc w:val="both"/>
        <w:rPr>
          <w:sz w:val="28"/>
          <w:szCs w:val="28"/>
        </w:rPr>
      </w:pPr>
      <w:r w:rsidRPr="002B74D2">
        <w:rPr>
          <w:sz w:val="28"/>
          <w:szCs w:val="28"/>
        </w:rPr>
        <w:t xml:space="preserve"> </w:t>
      </w:r>
    </w:p>
    <w:p w:rsidR="00B23D39" w:rsidRPr="002B74D2" w:rsidRDefault="002C4B8B" w:rsidP="002B74D2">
      <w:pPr>
        <w:jc w:val="both"/>
        <w:rPr>
          <w:rFonts w:cs="Arial"/>
          <w:color w:val="222222"/>
          <w:sz w:val="28"/>
          <w:szCs w:val="28"/>
          <w:shd w:val="clear" w:color="auto" w:fill="FFFFFF"/>
        </w:rPr>
      </w:pPr>
      <w:proofErr w:type="gramStart"/>
      <w:r w:rsidRPr="002B74D2">
        <w:rPr>
          <w:sz w:val="28"/>
          <w:szCs w:val="28"/>
        </w:rPr>
        <w:t>1.A</w:t>
      </w:r>
      <w:proofErr w:type="gramEnd"/>
      <w:r w:rsidRPr="002B74D2">
        <w:rPr>
          <w:sz w:val="28"/>
          <w:szCs w:val="28"/>
        </w:rPr>
        <w:t xml:space="preserve">. </w:t>
      </w:r>
      <w:proofErr w:type="spellStart"/>
      <w:r w:rsidR="00B23D39" w:rsidRPr="002B74D2">
        <w:rPr>
          <w:b/>
          <w:sz w:val="28"/>
          <w:szCs w:val="28"/>
        </w:rPr>
        <w:t>Ketogenesis</w:t>
      </w:r>
      <w:proofErr w:type="spellEnd"/>
      <w:r w:rsidR="00B23D39" w:rsidRPr="002B74D2">
        <w:rPr>
          <w:sz w:val="28"/>
          <w:szCs w:val="28"/>
        </w:rPr>
        <w:t xml:space="preserve">:  </w:t>
      </w:r>
      <w:r w:rsidR="00B23D39" w:rsidRPr="002B74D2">
        <w:rPr>
          <w:rFonts w:cs="Arial"/>
          <w:color w:val="222222"/>
          <w:sz w:val="28"/>
          <w:szCs w:val="28"/>
          <w:shd w:val="clear" w:color="auto" w:fill="FFFFFF"/>
        </w:rPr>
        <w:t xml:space="preserve"> is the biochemical process through which organisms produce ketone bodies through breakdown of fatty acids and </w:t>
      </w:r>
      <w:proofErr w:type="spellStart"/>
      <w:r w:rsidR="00B23D39" w:rsidRPr="002B74D2">
        <w:rPr>
          <w:rFonts w:cs="Arial"/>
          <w:color w:val="222222"/>
          <w:sz w:val="28"/>
          <w:szCs w:val="28"/>
          <w:shd w:val="clear" w:color="auto" w:fill="FFFFFF"/>
        </w:rPr>
        <w:t>ketogenic</w:t>
      </w:r>
      <w:proofErr w:type="spellEnd"/>
      <w:r w:rsidR="00B23D39" w:rsidRPr="002B74D2">
        <w:rPr>
          <w:rFonts w:cs="Arial"/>
          <w:color w:val="222222"/>
          <w:sz w:val="28"/>
          <w:szCs w:val="28"/>
          <w:shd w:val="clear" w:color="auto" w:fill="FFFFFF"/>
        </w:rPr>
        <w:t xml:space="preserve"> amino acids. This process supplies energy under circumstances such as fasting or caloric restriction to certain organs, particularly the brain, heart and skeletal muscle.</w:t>
      </w:r>
      <w:r w:rsidR="00B23D39" w:rsidRPr="002B74D2">
        <w:rPr>
          <w:color w:val="000000"/>
          <w:sz w:val="28"/>
          <w:szCs w:val="28"/>
          <w:shd w:val="clear" w:color="auto" w:fill="FFFFFF"/>
        </w:rPr>
        <w:t xml:space="preserve"> </w:t>
      </w:r>
      <w:r w:rsidR="00B23D39" w:rsidRPr="002B74D2">
        <w:rPr>
          <w:color w:val="000000"/>
          <w:sz w:val="28"/>
          <w:szCs w:val="28"/>
          <w:shd w:val="clear" w:color="auto" w:fill="FFFFFF"/>
        </w:rPr>
        <w:t xml:space="preserve">The body is constantly producing small amounts of ketone bodies that can make 22 ATP each in normal </w:t>
      </w:r>
      <w:proofErr w:type="gramStart"/>
      <w:r w:rsidR="00B23D39" w:rsidRPr="002B74D2">
        <w:rPr>
          <w:color w:val="000000"/>
          <w:sz w:val="28"/>
          <w:szCs w:val="28"/>
          <w:shd w:val="clear" w:color="auto" w:fill="FFFFFF"/>
        </w:rPr>
        <w:t>circumstances,</w:t>
      </w:r>
      <w:proofErr w:type="gramEnd"/>
      <w:r w:rsidR="00B23D39" w:rsidRPr="002B74D2">
        <w:rPr>
          <w:color w:val="000000"/>
          <w:sz w:val="28"/>
          <w:szCs w:val="28"/>
          <w:shd w:val="clear" w:color="auto" w:fill="FFFFFF"/>
        </w:rPr>
        <w:t xml:space="preserve"> and it is regulated mainly by insulin. In a state of ketosis, ketone body production is increased when there are decreased carbohydrates or increased fatty acids. However, ketoacidosis can occur if too many ketone bodies accumulate, such as in cases uncontrolled diabetes.</w:t>
      </w:r>
    </w:p>
    <w:p w:rsidR="00B23D39" w:rsidRPr="002B74D2" w:rsidRDefault="002C4B8B" w:rsidP="002B74D2">
      <w:pPr>
        <w:jc w:val="both"/>
        <w:rPr>
          <w:rFonts w:cs="Arial"/>
          <w:color w:val="222222"/>
          <w:sz w:val="28"/>
          <w:szCs w:val="28"/>
          <w:shd w:val="clear" w:color="auto" w:fill="FFFFFF"/>
        </w:rPr>
      </w:pPr>
      <w:r w:rsidRPr="002B74D2">
        <w:rPr>
          <w:rFonts w:cs="Arial"/>
          <w:color w:val="222222"/>
          <w:sz w:val="28"/>
          <w:szCs w:val="28"/>
          <w:shd w:val="clear" w:color="auto" w:fill="FFFFFF"/>
        </w:rPr>
        <w:t xml:space="preserve">B. </w:t>
      </w:r>
      <w:proofErr w:type="spellStart"/>
      <w:r w:rsidR="00B23D39" w:rsidRPr="002B74D2">
        <w:rPr>
          <w:rFonts w:cs="Arial"/>
          <w:color w:val="222222"/>
          <w:sz w:val="28"/>
          <w:szCs w:val="28"/>
          <w:shd w:val="clear" w:color="auto" w:fill="FFFFFF"/>
        </w:rPr>
        <w:t>Ketonaemia</w:t>
      </w:r>
      <w:proofErr w:type="spellEnd"/>
      <w:r w:rsidR="00B23D39" w:rsidRPr="002B74D2">
        <w:rPr>
          <w:rFonts w:cs="Arial"/>
          <w:color w:val="222222"/>
          <w:sz w:val="28"/>
          <w:szCs w:val="28"/>
          <w:shd w:val="clear" w:color="auto" w:fill="FFFFFF"/>
        </w:rPr>
        <w:t>: This the</w:t>
      </w:r>
      <w:r w:rsidR="00B23D39" w:rsidRPr="002B74D2">
        <w:rPr>
          <w:rFonts w:cs="Arial"/>
          <w:color w:val="222222"/>
          <w:sz w:val="28"/>
          <w:szCs w:val="28"/>
          <w:shd w:val="clear" w:color="auto" w:fill="FFFFFF"/>
        </w:rPr>
        <w:t xml:space="preserve"> presence of an abnormally high concentration of ketone bodies in the blood.</w:t>
      </w:r>
    </w:p>
    <w:p w:rsidR="00B23D39" w:rsidRPr="002B74D2" w:rsidRDefault="002C4B8B" w:rsidP="002B74D2">
      <w:pPr>
        <w:jc w:val="both"/>
        <w:rPr>
          <w:rFonts w:cs="Arial"/>
          <w:color w:val="222222"/>
          <w:sz w:val="28"/>
          <w:szCs w:val="28"/>
          <w:shd w:val="clear" w:color="auto" w:fill="FFFFFF"/>
        </w:rPr>
      </w:pPr>
      <w:r w:rsidRPr="002B74D2">
        <w:rPr>
          <w:rFonts w:cs="Arial"/>
          <w:color w:val="222222"/>
          <w:sz w:val="28"/>
          <w:szCs w:val="28"/>
          <w:shd w:val="clear" w:color="auto" w:fill="FFFFFF"/>
        </w:rPr>
        <w:t>C.</w:t>
      </w:r>
      <w:r w:rsidR="00B23D39" w:rsidRPr="002B74D2">
        <w:rPr>
          <w:sz w:val="28"/>
          <w:szCs w:val="28"/>
        </w:rPr>
        <w:t xml:space="preserve"> </w:t>
      </w:r>
      <w:proofErr w:type="spellStart"/>
      <w:r w:rsidR="00B23D39" w:rsidRPr="002B74D2">
        <w:rPr>
          <w:rFonts w:cs="Arial"/>
          <w:color w:val="222222"/>
          <w:sz w:val="28"/>
          <w:szCs w:val="28"/>
          <w:shd w:val="clear" w:color="auto" w:fill="FFFFFF"/>
        </w:rPr>
        <w:t>Ketonuria</w:t>
      </w:r>
      <w:proofErr w:type="spellEnd"/>
      <w:r w:rsidR="00B23D39" w:rsidRPr="002B74D2">
        <w:rPr>
          <w:rFonts w:cs="Arial"/>
          <w:color w:val="222222"/>
          <w:sz w:val="28"/>
          <w:szCs w:val="28"/>
          <w:shd w:val="clear" w:color="auto" w:fill="FFFFFF"/>
        </w:rPr>
        <w:t xml:space="preserve"> is a medical condition in which </w:t>
      </w:r>
      <w:r w:rsidR="001B3CD6" w:rsidRPr="002B74D2">
        <w:rPr>
          <w:rFonts w:cs="Arial"/>
          <w:color w:val="222222"/>
          <w:sz w:val="28"/>
          <w:szCs w:val="28"/>
          <w:shd w:val="clear" w:color="auto" w:fill="FFFFFF"/>
        </w:rPr>
        <w:t xml:space="preserve">high levels of </w:t>
      </w:r>
      <w:r w:rsidR="00B23D39" w:rsidRPr="002B74D2">
        <w:rPr>
          <w:rFonts w:cs="Arial"/>
          <w:color w:val="222222"/>
          <w:sz w:val="28"/>
          <w:szCs w:val="28"/>
          <w:shd w:val="clear" w:color="auto" w:fill="FFFFFF"/>
        </w:rPr>
        <w:t>ketone bodies are present in the urine. It is seen in conditions in which the body produces excess ketones as an indication that it is using an alternative source of energy. It is seen during starvation or more commonly in type 1 diabetes mellitus.</w:t>
      </w:r>
    </w:p>
    <w:p w:rsidR="001B3CD6" w:rsidRPr="002B74D2" w:rsidRDefault="001B3CD6" w:rsidP="002B74D2">
      <w:pPr>
        <w:jc w:val="both"/>
        <w:rPr>
          <w:rFonts w:cs="Arial"/>
          <w:color w:val="222222"/>
          <w:sz w:val="28"/>
          <w:szCs w:val="28"/>
          <w:shd w:val="clear" w:color="auto" w:fill="FFFFFF"/>
        </w:rPr>
      </w:pPr>
    </w:p>
    <w:p w:rsidR="000F3901" w:rsidRPr="002B74D2" w:rsidRDefault="00F52214" w:rsidP="002B74D2">
      <w:pPr>
        <w:jc w:val="both"/>
        <w:rPr>
          <w:rFonts w:cs="Helvetica"/>
          <w:color w:val="231F20"/>
          <w:sz w:val="28"/>
          <w:szCs w:val="28"/>
        </w:rPr>
      </w:pPr>
      <w:r w:rsidRPr="002B74D2">
        <w:rPr>
          <w:rFonts w:cs="Helvetica"/>
          <w:b/>
          <w:color w:val="231F20"/>
          <w:sz w:val="28"/>
          <w:szCs w:val="28"/>
        </w:rPr>
        <w:t>2.</w:t>
      </w:r>
      <w:r w:rsidR="000F3901" w:rsidRPr="002B74D2">
        <w:rPr>
          <w:rFonts w:cs="Helvetica"/>
          <w:b/>
          <w:color w:val="231F20"/>
          <w:sz w:val="28"/>
          <w:szCs w:val="28"/>
        </w:rPr>
        <w:t xml:space="preserve"> Consequences of ketosis</w:t>
      </w:r>
      <w:r w:rsidR="000F3901" w:rsidRPr="002B74D2">
        <w:rPr>
          <w:rFonts w:cs="Helvetica"/>
          <w:color w:val="231F20"/>
          <w:sz w:val="28"/>
          <w:szCs w:val="28"/>
        </w:rPr>
        <w:t>.</w:t>
      </w:r>
    </w:p>
    <w:p w:rsidR="001B3CD6" w:rsidRPr="002B74D2" w:rsidRDefault="00F52214" w:rsidP="002B74D2">
      <w:pPr>
        <w:jc w:val="both"/>
        <w:rPr>
          <w:rFonts w:cs="Helvetica"/>
          <w:color w:val="231F20"/>
          <w:sz w:val="28"/>
          <w:szCs w:val="28"/>
        </w:rPr>
      </w:pPr>
      <w:r w:rsidRPr="002B74D2">
        <w:rPr>
          <w:rFonts w:cs="Helvetica"/>
          <w:color w:val="231F20"/>
          <w:sz w:val="28"/>
          <w:szCs w:val="28"/>
        </w:rPr>
        <w:t xml:space="preserve"> </w:t>
      </w:r>
      <w:r w:rsidR="001B3CD6" w:rsidRPr="002B74D2">
        <w:rPr>
          <w:rFonts w:cs="Helvetica"/>
          <w:color w:val="231F20"/>
          <w:sz w:val="28"/>
          <w:szCs w:val="28"/>
        </w:rPr>
        <w:t xml:space="preserve">Ketosis is a metabolic process. When the body does not have enough glucose for energy, it burns stored fats instead. </w:t>
      </w:r>
      <w:proofErr w:type="gramStart"/>
      <w:r w:rsidR="001B3CD6" w:rsidRPr="002B74D2">
        <w:rPr>
          <w:rFonts w:cs="Helvetica"/>
          <w:color w:val="231F20"/>
          <w:sz w:val="28"/>
          <w:szCs w:val="28"/>
        </w:rPr>
        <w:t>This results</w:t>
      </w:r>
      <w:proofErr w:type="gramEnd"/>
      <w:r w:rsidR="001B3CD6" w:rsidRPr="002B74D2">
        <w:rPr>
          <w:rFonts w:cs="Helvetica"/>
          <w:color w:val="231F20"/>
          <w:sz w:val="28"/>
          <w:szCs w:val="28"/>
        </w:rPr>
        <w:t xml:space="preserve"> in a buildup of acids called ketones within the body.</w:t>
      </w:r>
      <w:r w:rsidR="001B3CD6" w:rsidRPr="002B74D2">
        <w:rPr>
          <w:rFonts w:cs="Helvetica"/>
          <w:color w:val="231F20"/>
          <w:sz w:val="28"/>
          <w:szCs w:val="28"/>
        </w:rPr>
        <w:t xml:space="preserve"> </w:t>
      </w:r>
      <w:r w:rsidR="001B3CD6" w:rsidRPr="002B74D2">
        <w:rPr>
          <w:rFonts w:cs="Helvetica"/>
          <w:color w:val="231F20"/>
          <w:sz w:val="28"/>
          <w:szCs w:val="28"/>
        </w:rPr>
        <w:t>Ketosis also commonly occurs in people with </w:t>
      </w:r>
      <w:hyperlink r:id="rId6" w:tooltip="What is Diabetes?" w:history="1">
        <w:r w:rsidR="001B3CD6" w:rsidRPr="002B74D2">
          <w:rPr>
            <w:rStyle w:val="Hyperlink"/>
            <w:rFonts w:cs="Helvetica"/>
            <w:color w:val="auto"/>
            <w:sz w:val="28"/>
            <w:szCs w:val="28"/>
            <w:u w:val="none"/>
          </w:rPr>
          <w:t>diabetes</w:t>
        </w:r>
      </w:hyperlink>
      <w:r w:rsidR="001B3CD6" w:rsidRPr="002B74D2">
        <w:rPr>
          <w:rFonts w:cs="Helvetica"/>
          <w:color w:val="231F20"/>
          <w:sz w:val="28"/>
          <w:szCs w:val="28"/>
        </w:rPr>
        <w:t>, as the process can occur if the body does not have enough </w:t>
      </w:r>
      <w:hyperlink r:id="rId7" w:tooltip="What is insulin?" w:history="1">
        <w:r w:rsidR="001B3CD6" w:rsidRPr="002B74D2">
          <w:rPr>
            <w:rStyle w:val="Hyperlink"/>
            <w:rFonts w:cs="Helvetica"/>
            <w:color w:val="auto"/>
            <w:sz w:val="28"/>
            <w:szCs w:val="28"/>
            <w:u w:val="none"/>
          </w:rPr>
          <w:t>insulin</w:t>
        </w:r>
      </w:hyperlink>
      <w:r w:rsidR="001B3CD6" w:rsidRPr="002B74D2">
        <w:rPr>
          <w:rFonts w:cs="Helvetica"/>
          <w:color w:val="231F20"/>
          <w:sz w:val="28"/>
          <w:szCs w:val="28"/>
        </w:rPr>
        <w:t> or is not using insulin correctly.</w:t>
      </w:r>
    </w:p>
    <w:p w:rsidR="002C4B8B" w:rsidRPr="002B74D2" w:rsidRDefault="002C4B8B" w:rsidP="002B74D2">
      <w:pPr>
        <w:spacing w:before="375" w:after="375"/>
        <w:jc w:val="both"/>
        <w:rPr>
          <w:rFonts w:eastAsia="Times New Roman" w:cs="Arial"/>
          <w:color w:val="231F20"/>
          <w:sz w:val="28"/>
          <w:szCs w:val="28"/>
        </w:rPr>
      </w:pPr>
      <w:r w:rsidRPr="002B74D2">
        <w:rPr>
          <w:rFonts w:cs="Arial"/>
          <w:color w:val="231F20"/>
          <w:sz w:val="28"/>
          <w:szCs w:val="28"/>
        </w:rPr>
        <w:lastRenderedPageBreak/>
        <w:t>In the beginning of ketosis, you may experience a range of negative symptoms.</w:t>
      </w:r>
    </w:p>
    <w:p w:rsidR="001B3CD6" w:rsidRPr="001B3CD6" w:rsidRDefault="002C4B8B" w:rsidP="002B74D2">
      <w:pPr>
        <w:spacing w:before="375" w:after="375"/>
        <w:jc w:val="both"/>
        <w:rPr>
          <w:rFonts w:eastAsia="Times New Roman" w:cs="Arial"/>
          <w:color w:val="231F20"/>
          <w:sz w:val="28"/>
          <w:szCs w:val="28"/>
        </w:rPr>
      </w:pPr>
      <w:r w:rsidRPr="002B74D2">
        <w:rPr>
          <w:rFonts w:eastAsia="Times New Roman" w:cs="Arial"/>
          <w:color w:val="231F20"/>
          <w:sz w:val="28"/>
          <w:szCs w:val="28"/>
        </w:rPr>
        <w:t>T</w:t>
      </w:r>
      <w:r w:rsidR="001B3CD6" w:rsidRPr="001B3CD6">
        <w:rPr>
          <w:rFonts w:eastAsia="Times New Roman" w:cs="Arial"/>
          <w:color w:val="231F20"/>
          <w:sz w:val="28"/>
          <w:szCs w:val="28"/>
        </w:rPr>
        <w:t>hese may include:</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Headache.</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Fatigue.</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Brain fog.</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Increased hunger.</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Poor sleep.</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Nausea.</w:t>
      </w:r>
    </w:p>
    <w:p w:rsidR="001B3CD6" w:rsidRPr="001B3CD6" w:rsidRDefault="001B3CD6" w:rsidP="002B74D2">
      <w:pPr>
        <w:numPr>
          <w:ilvl w:val="0"/>
          <w:numId w:val="1"/>
        </w:numPr>
        <w:spacing w:before="100" w:beforeAutospacing="1" w:after="120"/>
        <w:jc w:val="both"/>
        <w:rPr>
          <w:rFonts w:eastAsia="Times New Roman" w:cs="Arial"/>
          <w:color w:val="231F20"/>
          <w:sz w:val="28"/>
          <w:szCs w:val="28"/>
        </w:rPr>
      </w:pPr>
      <w:r w:rsidRPr="001B3CD6">
        <w:rPr>
          <w:rFonts w:eastAsia="Times New Roman" w:cs="Arial"/>
          <w:color w:val="231F20"/>
          <w:sz w:val="28"/>
          <w:szCs w:val="28"/>
        </w:rPr>
        <w:t>Decreased physical performance.</w:t>
      </w:r>
    </w:p>
    <w:p w:rsidR="002C4B8B" w:rsidRPr="002B74D2" w:rsidRDefault="002C4B8B" w:rsidP="002B74D2">
      <w:pPr>
        <w:jc w:val="both"/>
        <w:rPr>
          <w:rFonts w:cs="Arial"/>
          <w:b/>
          <w:bCs/>
          <w:color w:val="231F20"/>
          <w:sz w:val="28"/>
          <w:szCs w:val="28"/>
        </w:rPr>
      </w:pPr>
      <w:bookmarkStart w:id="0" w:name="section5"/>
    </w:p>
    <w:p w:rsidR="001B3CD6" w:rsidRPr="002B74D2" w:rsidRDefault="002C4B8B" w:rsidP="002B74D2">
      <w:pPr>
        <w:jc w:val="both"/>
        <w:rPr>
          <w:rFonts w:cs="Arial"/>
          <w:b/>
          <w:bCs/>
          <w:color w:val="231F20"/>
          <w:sz w:val="28"/>
          <w:szCs w:val="28"/>
        </w:rPr>
      </w:pPr>
      <w:r w:rsidRPr="002B74D2">
        <w:rPr>
          <w:rFonts w:cs="Arial"/>
          <w:b/>
          <w:bCs/>
          <w:color w:val="231F20"/>
          <w:sz w:val="28"/>
          <w:szCs w:val="28"/>
        </w:rPr>
        <w:t>Ketosis May Cause Digestive Problems</w:t>
      </w:r>
      <w:bookmarkEnd w:id="0"/>
      <w:r w:rsidRPr="002B74D2">
        <w:rPr>
          <w:rFonts w:cs="Arial"/>
          <w:b/>
          <w:bCs/>
          <w:color w:val="231F20"/>
          <w:sz w:val="28"/>
          <w:szCs w:val="28"/>
        </w:rPr>
        <w:t xml:space="preserve">; </w:t>
      </w:r>
      <w:r w:rsidRPr="002B74D2">
        <w:rPr>
          <w:rFonts w:cs="Arial"/>
          <w:color w:val="231F20"/>
          <w:sz w:val="28"/>
          <w:szCs w:val="28"/>
          <w:shd w:val="clear" w:color="auto" w:fill="F7F7F7"/>
        </w:rPr>
        <w:t>Constipation is a very common side effect of ketosis. Diarrhea may also occur in some people.</w:t>
      </w:r>
    </w:p>
    <w:p w:rsidR="002C4B8B" w:rsidRPr="002B74D2" w:rsidRDefault="002C4B8B" w:rsidP="002B74D2">
      <w:pPr>
        <w:jc w:val="both"/>
        <w:rPr>
          <w:rFonts w:cs="Arial"/>
          <w:b/>
          <w:bCs/>
          <w:color w:val="231F20"/>
          <w:sz w:val="28"/>
          <w:szCs w:val="28"/>
        </w:rPr>
      </w:pPr>
      <w:bookmarkStart w:id="1" w:name="section6"/>
      <w:r w:rsidRPr="002B74D2">
        <w:rPr>
          <w:rFonts w:cs="Arial"/>
          <w:b/>
          <w:bCs/>
          <w:color w:val="231F20"/>
          <w:sz w:val="28"/>
          <w:szCs w:val="28"/>
        </w:rPr>
        <w:t>Elevated Heart Rate</w:t>
      </w:r>
      <w:bookmarkStart w:id="2" w:name="section3"/>
      <w:bookmarkEnd w:id="1"/>
      <w:r w:rsidRPr="002B74D2">
        <w:rPr>
          <w:rFonts w:cs="Arial"/>
          <w:b/>
          <w:bCs/>
          <w:color w:val="231F20"/>
          <w:sz w:val="28"/>
          <w:szCs w:val="28"/>
        </w:rPr>
        <w:t xml:space="preserve">; </w:t>
      </w:r>
      <w:r w:rsidRPr="002B74D2">
        <w:rPr>
          <w:rFonts w:cs="Arial"/>
          <w:color w:val="231F20"/>
          <w:sz w:val="28"/>
          <w:szCs w:val="28"/>
          <w:shd w:val="clear" w:color="auto" w:fill="F7F7F7"/>
        </w:rPr>
        <w:t xml:space="preserve">A </w:t>
      </w:r>
      <w:proofErr w:type="spellStart"/>
      <w:r w:rsidRPr="002B74D2">
        <w:rPr>
          <w:rFonts w:cs="Arial"/>
          <w:color w:val="231F20"/>
          <w:sz w:val="28"/>
          <w:szCs w:val="28"/>
          <w:shd w:val="clear" w:color="auto" w:fill="F7F7F7"/>
        </w:rPr>
        <w:t>ketogenic</w:t>
      </w:r>
      <w:proofErr w:type="spellEnd"/>
      <w:r w:rsidRPr="002B74D2">
        <w:rPr>
          <w:rFonts w:cs="Arial"/>
          <w:color w:val="231F20"/>
          <w:sz w:val="28"/>
          <w:szCs w:val="28"/>
          <w:shd w:val="clear" w:color="auto" w:fill="F7F7F7"/>
        </w:rPr>
        <w:t xml:space="preserve"> diet can increase heart rate in some people, but staying hydrated and increasing your salt intake may help.</w:t>
      </w:r>
    </w:p>
    <w:p w:rsidR="002C4B8B" w:rsidRPr="002B74D2" w:rsidRDefault="002C4B8B" w:rsidP="002B74D2">
      <w:pPr>
        <w:jc w:val="both"/>
        <w:rPr>
          <w:rFonts w:cs="Arial"/>
          <w:color w:val="231F20"/>
          <w:sz w:val="28"/>
          <w:szCs w:val="28"/>
        </w:rPr>
      </w:pPr>
      <w:r w:rsidRPr="002B74D2">
        <w:rPr>
          <w:rFonts w:cs="Arial"/>
          <w:b/>
          <w:bCs/>
          <w:color w:val="231F20"/>
          <w:sz w:val="28"/>
          <w:szCs w:val="28"/>
        </w:rPr>
        <w:t xml:space="preserve">Bad Breath Is Also </w:t>
      </w:r>
      <w:proofErr w:type="gramStart"/>
      <w:r w:rsidRPr="002B74D2">
        <w:rPr>
          <w:rFonts w:cs="Arial"/>
          <w:b/>
          <w:bCs/>
          <w:color w:val="231F20"/>
          <w:sz w:val="28"/>
          <w:szCs w:val="28"/>
        </w:rPr>
        <w:t>Common</w:t>
      </w:r>
      <w:bookmarkEnd w:id="2"/>
      <w:proofErr w:type="gramEnd"/>
      <w:r w:rsidRPr="002B74D2">
        <w:rPr>
          <w:rFonts w:cs="Arial"/>
          <w:b/>
          <w:bCs/>
          <w:color w:val="231F20"/>
          <w:sz w:val="28"/>
          <w:szCs w:val="28"/>
        </w:rPr>
        <w:t xml:space="preserve">; </w:t>
      </w:r>
      <w:r w:rsidRPr="002B74D2">
        <w:rPr>
          <w:rFonts w:cs="Arial"/>
          <w:color w:val="231F20"/>
          <w:sz w:val="28"/>
          <w:szCs w:val="28"/>
        </w:rPr>
        <w:t>It's caused by acetone, a ketone that is a byproduct of fat metabolism.</w:t>
      </w:r>
      <w:r w:rsidRPr="002B74D2">
        <w:rPr>
          <w:rFonts w:cs="Arial"/>
          <w:color w:val="231F20"/>
          <w:sz w:val="28"/>
          <w:szCs w:val="28"/>
        </w:rPr>
        <w:t xml:space="preserve"> </w:t>
      </w:r>
      <w:r w:rsidRPr="002B74D2">
        <w:rPr>
          <w:rFonts w:cs="Arial"/>
          <w:color w:val="231F20"/>
          <w:sz w:val="28"/>
          <w:szCs w:val="28"/>
        </w:rPr>
        <w:t xml:space="preserve">Blood acetone levels are elevated in ketosis, and your body gets rid of some of it via your </w:t>
      </w:r>
      <w:proofErr w:type="gramStart"/>
      <w:r w:rsidRPr="002B74D2">
        <w:rPr>
          <w:rFonts w:cs="Arial"/>
          <w:color w:val="231F20"/>
          <w:sz w:val="28"/>
          <w:szCs w:val="28"/>
        </w:rPr>
        <w:t>breath .</w:t>
      </w:r>
      <w:bookmarkStart w:id="3" w:name="section7"/>
      <w:proofErr w:type="gramEnd"/>
    </w:p>
    <w:p w:rsidR="002C4B8B" w:rsidRPr="002C4B8B" w:rsidRDefault="002C4B8B" w:rsidP="002B74D2">
      <w:pPr>
        <w:jc w:val="both"/>
        <w:rPr>
          <w:rFonts w:cs="Arial"/>
          <w:color w:val="231F20"/>
          <w:sz w:val="28"/>
          <w:szCs w:val="28"/>
        </w:rPr>
      </w:pPr>
      <w:r w:rsidRPr="002C4B8B">
        <w:rPr>
          <w:rFonts w:eastAsia="Times New Roman" w:cs="Arial"/>
          <w:b/>
          <w:bCs/>
          <w:color w:val="231F20"/>
          <w:sz w:val="28"/>
          <w:szCs w:val="28"/>
        </w:rPr>
        <w:t>Other Side Effects of Ketosis</w:t>
      </w:r>
      <w:bookmarkEnd w:id="3"/>
      <w:r w:rsidRPr="002B74D2">
        <w:rPr>
          <w:rFonts w:eastAsia="Times New Roman" w:cs="Arial"/>
          <w:b/>
          <w:bCs/>
          <w:color w:val="231F20"/>
          <w:sz w:val="28"/>
          <w:szCs w:val="28"/>
        </w:rPr>
        <w:t>;</w:t>
      </w:r>
    </w:p>
    <w:p w:rsidR="002C4B8B" w:rsidRPr="002B74D2" w:rsidRDefault="002C4B8B" w:rsidP="002B74D2">
      <w:pPr>
        <w:spacing w:before="375" w:after="375"/>
        <w:jc w:val="both"/>
        <w:rPr>
          <w:rFonts w:eastAsia="Times New Roman" w:cs="Arial"/>
          <w:color w:val="231F20"/>
          <w:sz w:val="28"/>
          <w:szCs w:val="28"/>
        </w:rPr>
      </w:pPr>
      <w:r w:rsidRPr="002C4B8B">
        <w:rPr>
          <w:rFonts w:eastAsia="Times New Roman" w:cs="Arial"/>
          <w:color w:val="231F20"/>
          <w:sz w:val="28"/>
          <w:szCs w:val="28"/>
        </w:rPr>
        <w:t>Other, less common side effects may include:</w:t>
      </w:r>
    </w:p>
    <w:p w:rsidR="002C4B8B" w:rsidRPr="002C4B8B" w:rsidRDefault="002C4B8B" w:rsidP="002B74D2">
      <w:pPr>
        <w:numPr>
          <w:ilvl w:val="0"/>
          <w:numId w:val="2"/>
        </w:numPr>
        <w:spacing w:before="100" w:beforeAutospacing="1" w:after="225"/>
        <w:jc w:val="both"/>
        <w:rPr>
          <w:rFonts w:eastAsia="Times New Roman" w:cs="Arial"/>
          <w:color w:val="231F20"/>
          <w:sz w:val="28"/>
          <w:szCs w:val="28"/>
        </w:rPr>
      </w:pPr>
      <w:r w:rsidRPr="002B74D2">
        <w:rPr>
          <w:rFonts w:eastAsia="Times New Roman" w:cs="Arial"/>
          <w:b/>
          <w:bCs/>
          <w:color w:val="231F20"/>
          <w:sz w:val="28"/>
          <w:szCs w:val="28"/>
        </w:rPr>
        <w:t>Ketoacidosis:</w:t>
      </w:r>
      <w:r w:rsidRPr="002C4B8B">
        <w:rPr>
          <w:rFonts w:eastAsia="Times New Roman" w:cs="Arial"/>
          <w:color w:val="231F20"/>
          <w:sz w:val="28"/>
          <w:szCs w:val="28"/>
        </w:rPr>
        <w:t xml:space="preserve"> A few cases of ketoacidosis (a serious condition that occurs in uncontrolled diabetes) have been reported in breastfeeding women, likely triggered by a very low-carb diet. However, this is extremely </w:t>
      </w:r>
      <w:proofErr w:type="gramStart"/>
      <w:r w:rsidRPr="002C4B8B">
        <w:rPr>
          <w:rFonts w:eastAsia="Times New Roman" w:cs="Arial"/>
          <w:color w:val="231F20"/>
          <w:sz w:val="28"/>
          <w:szCs w:val="28"/>
        </w:rPr>
        <w:t xml:space="preserve">rare </w:t>
      </w:r>
      <w:r w:rsidRPr="002B74D2">
        <w:rPr>
          <w:rFonts w:eastAsia="Times New Roman" w:cs="Arial"/>
          <w:color w:val="231F20"/>
          <w:sz w:val="28"/>
          <w:szCs w:val="28"/>
        </w:rPr>
        <w:t>.</w:t>
      </w:r>
      <w:proofErr w:type="gramEnd"/>
    </w:p>
    <w:p w:rsidR="002C4B8B" w:rsidRPr="002C4B8B" w:rsidRDefault="002C4B8B" w:rsidP="002B74D2">
      <w:pPr>
        <w:numPr>
          <w:ilvl w:val="0"/>
          <w:numId w:val="2"/>
        </w:numPr>
        <w:spacing w:before="100" w:beforeAutospacing="1" w:after="225"/>
        <w:jc w:val="both"/>
        <w:rPr>
          <w:rFonts w:eastAsia="Times New Roman" w:cs="Arial"/>
          <w:color w:val="231F20"/>
          <w:sz w:val="28"/>
          <w:szCs w:val="28"/>
        </w:rPr>
      </w:pPr>
      <w:r w:rsidRPr="002B74D2">
        <w:rPr>
          <w:rFonts w:eastAsia="Times New Roman" w:cs="Arial"/>
          <w:b/>
          <w:bCs/>
          <w:color w:val="231F20"/>
          <w:sz w:val="28"/>
          <w:szCs w:val="28"/>
        </w:rPr>
        <w:t>Kidney stones:</w:t>
      </w:r>
      <w:r w:rsidRPr="002C4B8B">
        <w:rPr>
          <w:rFonts w:eastAsia="Times New Roman" w:cs="Arial"/>
          <w:color w:val="231F20"/>
          <w:sz w:val="28"/>
          <w:szCs w:val="28"/>
        </w:rPr>
        <w:t> Although uncommon, some epileptic children have developed kid</w:t>
      </w:r>
      <w:r w:rsidRPr="002B74D2">
        <w:rPr>
          <w:rFonts w:eastAsia="Times New Roman" w:cs="Arial"/>
          <w:color w:val="231F20"/>
          <w:sz w:val="28"/>
          <w:szCs w:val="28"/>
        </w:rPr>
        <w:t xml:space="preserve">ney stones on a </w:t>
      </w:r>
      <w:proofErr w:type="spellStart"/>
      <w:r w:rsidRPr="002B74D2">
        <w:rPr>
          <w:rFonts w:eastAsia="Times New Roman" w:cs="Arial"/>
          <w:color w:val="231F20"/>
          <w:sz w:val="28"/>
          <w:szCs w:val="28"/>
        </w:rPr>
        <w:t>ketogenic</w:t>
      </w:r>
      <w:proofErr w:type="spellEnd"/>
      <w:r w:rsidRPr="002B74D2">
        <w:rPr>
          <w:rFonts w:eastAsia="Times New Roman" w:cs="Arial"/>
          <w:color w:val="231F20"/>
          <w:sz w:val="28"/>
          <w:szCs w:val="28"/>
        </w:rPr>
        <w:t xml:space="preserve"> </w:t>
      </w:r>
      <w:proofErr w:type="gramStart"/>
      <w:r w:rsidRPr="002B74D2">
        <w:rPr>
          <w:rFonts w:eastAsia="Times New Roman" w:cs="Arial"/>
          <w:color w:val="231F20"/>
          <w:sz w:val="28"/>
          <w:szCs w:val="28"/>
        </w:rPr>
        <w:t>diet .</w:t>
      </w:r>
      <w:proofErr w:type="gramEnd"/>
    </w:p>
    <w:p w:rsidR="002C4B8B" w:rsidRPr="002C4B8B" w:rsidRDefault="002C4B8B" w:rsidP="002B74D2">
      <w:pPr>
        <w:numPr>
          <w:ilvl w:val="0"/>
          <w:numId w:val="2"/>
        </w:numPr>
        <w:spacing w:before="100" w:beforeAutospacing="1" w:after="225"/>
        <w:jc w:val="both"/>
        <w:rPr>
          <w:rFonts w:eastAsia="Times New Roman" w:cs="Arial"/>
          <w:color w:val="231F20"/>
          <w:sz w:val="28"/>
          <w:szCs w:val="28"/>
        </w:rPr>
      </w:pPr>
      <w:r w:rsidRPr="002B74D2">
        <w:rPr>
          <w:rFonts w:eastAsia="Times New Roman" w:cs="Arial"/>
          <w:b/>
          <w:bCs/>
          <w:color w:val="231F20"/>
          <w:sz w:val="28"/>
          <w:szCs w:val="28"/>
        </w:rPr>
        <w:lastRenderedPageBreak/>
        <w:t>Raised cholesterol levels:</w:t>
      </w:r>
      <w:r w:rsidRPr="002C4B8B">
        <w:rPr>
          <w:rFonts w:eastAsia="Times New Roman" w:cs="Arial"/>
          <w:color w:val="231F20"/>
          <w:sz w:val="28"/>
          <w:szCs w:val="28"/>
        </w:rPr>
        <w:t> Some people get increased total and low-density lipoprotein (LDL) </w:t>
      </w:r>
      <w:hyperlink r:id="rId8" w:history="1">
        <w:r w:rsidRPr="002B74D2">
          <w:rPr>
            <w:rFonts w:eastAsia="Times New Roman" w:cs="Arial"/>
            <w:sz w:val="28"/>
            <w:szCs w:val="28"/>
          </w:rPr>
          <w:t>cholesterol levels</w:t>
        </w:r>
      </w:hyperlink>
      <w:r w:rsidRPr="002B74D2">
        <w:rPr>
          <w:rFonts w:eastAsia="Times New Roman" w:cs="Arial"/>
          <w:color w:val="231F20"/>
          <w:sz w:val="28"/>
          <w:szCs w:val="28"/>
        </w:rPr>
        <w:t>.</w:t>
      </w:r>
    </w:p>
    <w:p w:rsidR="002C4B8B" w:rsidRPr="002C4B8B" w:rsidRDefault="002C4B8B" w:rsidP="002B74D2">
      <w:pPr>
        <w:shd w:val="clear" w:color="auto" w:fill="F7F7F7"/>
        <w:jc w:val="both"/>
        <w:rPr>
          <w:rFonts w:eastAsia="Times New Roman" w:cs="Arial"/>
          <w:color w:val="231F20"/>
          <w:sz w:val="28"/>
          <w:szCs w:val="28"/>
        </w:rPr>
      </w:pPr>
      <w:r w:rsidRPr="002C4B8B">
        <w:rPr>
          <w:rFonts w:eastAsia="Times New Roman" w:cs="Arial"/>
          <w:color w:val="231F20"/>
          <w:sz w:val="28"/>
          <w:szCs w:val="28"/>
        </w:rPr>
        <w:t>Less common side effects include issues for breastfeeding women, kidney stones in epileptic children and raised cholesterol levels.</w:t>
      </w:r>
    </w:p>
    <w:p w:rsidR="002C4B8B" w:rsidRPr="002B74D2" w:rsidRDefault="002C4B8B" w:rsidP="002B74D2">
      <w:pPr>
        <w:jc w:val="both"/>
        <w:rPr>
          <w:sz w:val="28"/>
          <w:szCs w:val="28"/>
        </w:rPr>
      </w:pPr>
    </w:p>
    <w:p w:rsidR="00F52214" w:rsidRPr="002B74D2" w:rsidRDefault="002B74D2" w:rsidP="002B74D2">
      <w:pPr>
        <w:pStyle w:val="Heading2"/>
        <w:shd w:val="clear" w:color="auto" w:fill="FFFFFF"/>
        <w:spacing w:before="0" w:beforeAutospacing="0" w:after="360" w:afterAutospacing="0" w:line="276" w:lineRule="auto"/>
        <w:jc w:val="both"/>
        <w:rPr>
          <w:rFonts w:asciiTheme="minorHAnsi" w:hAnsiTheme="minorHAnsi" w:cs="Helvetica"/>
          <w:b w:val="0"/>
          <w:bCs w:val="0"/>
          <w:color w:val="111111"/>
          <w:sz w:val="28"/>
          <w:szCs w:val="28"/>
        </w:rPr>
      </w:pPr>
      <w:r w:rsidRPr="002B74D2">
        <w:rPr>
          <w:rFonts w:asciiTheme="minorHAnsi" w:hAnsiTheme="minorHAnsi" w:cs="Helvetica"/>
          <w:b w:val="0"/>
          <w:bCs w:val="0"/>
          <w:color w:val="111111"/>
          <w:sz w:val="28"/>
          <w:szCs w:val="28"/>
        </w:rPr>
        <w:t xml:space="preserve">3. </w:t>
      </w:r>
      <w:r w:rsidRPr="002B74D2">
        <w:rPr>
          <w:rFonts w:asciiTheme="minorHAnsi" w:hAnsiTheme="minorHAnsi" w:cs="Helvetica"/>
          <w:bCs w:val="0"/>
          <w:color w:val="111111"/>
          <w:sz w:val="28"/>
          <w:szCs w:val="28"/>
        </w:rPr>
        <w:t>Management of ketoacidosis.</w:t>
      </w:r>
    </w:p>
    <w:p w:rsidR="00F52214" w:rsidRPr="002B74D2" w:rsidRDefault="00F52214" w:rsidP="002B74D2">
      <w:pPr>
        <w:pStyle w:val="NormalWeb"/>
        <w:shd w:val="clear" w:color="auto" w:fill="FFFFFF"/>
        <w:spacing w:before="0" w:beforeAutospacing="0" w:after="360" w:afterAutospacing="0" w:line="276" w:lineRule="auto"/>
        <w:jc w:val="both"/>
        <w:rPr>
          <w:rFonts w:asciiTheme="minorHAnsi" w:hAnsiTheme="minorHAnsi" w:cs="Helvetica"/>
          <w:color w:val="111111"/>
          <w:sz w:val="28"/>
          <w:szCs w:val="28"/>
        </w:rPr>
      </w:pPr>
      <w:r w:rsidRPr="002B74D2">
        <w:rPr>
          <w:rFonts w:asciiTheme="minorHAnsi" w:hAnsiTheme="minorHAnsi" w:cs="Helvetica"/>
          <w:color w:val="111111"/>
          <w:sz w:val="28"/>
          <w:szCs w:val="28"/>
        </w:rPr>
        <w:t>If you're diagnosed with diabetic ketoacidosis, you might be treated in the emergency room or admitted to the hospital. Treatment usu</w:t>
      </w:r>
      <w:bookmarkStart w:id="4" w:name="_GoBack"/>
      <w:bookmarkEnd w:id="4"/>
      <w:r w:rsidRPr="002B74D2">
        <w:rPr>
          <w:rFonts w:asciiTheme="minorHAnsi" w:hAnsiTheme="minorHAnsi" w:cs="Helvetica"/>
          <w:color w:val="111111"/>
          <w:sz w:val="28"/>
          <w:szCs w:val="28"/>
        </w:rPr>
        <w:t>ally involves:</w:t>
      </w:r>
    </w:p>
    <w:p w:rsidR="00F52214" w:rsidRPr="002B74D2" w:rsidRDefault="000F3901" w:rsidP="002B74D2">
      <w:pPr>
        <w:numPr>
          <w:ilvl w:val="0"/>
          <w:numId w:val="3"/>
        </w:numPr>
        <w:shd w:val="clear" w:color="auto" w:fill="FFFFFF"/>
        <w:spacing w:before="100" w:beforeAutospacing="1" w:after="180"/>
        <w:ind w:left="540"/>
        <w:jc w:val="both"/>
        <w:rPr>
          <w:rFonts w:cs="Helvetica"/>
          <w:color w:val="111111"/>
          <w:sz w:val="28"/>
          <w:szCs w:val="28"/>
        </w:rPr>
      </w:pPr>
      <w:r w:rsidRPr="002B74D2">
        <w:rPr>
          <w:rFonts w:eastAsia="Times New Roman" w:cs="Arial"/>
          <w:b/>
          <w:color w:val="222222"/>
          <w:sz w:val="28"/>
          <w:szCs w:val="28"/>
          <w:shd w:val="clear" w:color="auto" w:fill="FFFFFF"/>
        </w:rPr>
        <w:t>Fluid replacement:</w:t>
      </w:r>
      <w:r w:rsidRPr="002B74D2">
        <w:rPr>
          <w:rFonts w:eastAsia="Times New Roman" w:cs="Arial"/>
          <w:color w:val="222222"/>
          <w:sz w:val="28"/>
          <w:szCs w:val="28"/>
          <w:shd w:val="clear" w:color="auto" w:fill="FFFFFF"/>
        </w:rPr>
        <w:t xml:space="preserve"> </w:t>
      </w:r>
      <w:r w:rsidR="00F52214" w:rsidRPr="002B74D2">
        <w:rPr>
          <w:rFonts w:eastAsia="Times New Roman" w:cs="Arial"/>
          <w:color w:val="222222"/>
          <w:sz w:val="28"/>
          <w:szCs w:val="28"/>
          <w:shd w:val="clear" w:color="auto" w:fill="FFFFFF"/>
        </w:rPr>
        <w:t>The initial priority in the treatment of </w:t>
      </w:r>
      <w:r w:rsidR="00F52214" w:rsidRPr="002B74D2">
        <w:rPr>
          <w:rFonts w:eastAsia="Times New Roman" w:cs="Arial"/>
          <w:b/>
          <w:bCs/>
          <w:color w:val="222222"/>
          <w:sz w:val="28"/>
          <w:szCs w:val="28"/>
          <w:shd w:val="clear" w:color="auto" w:fill="FFFFFF"/>
        </w:rPr>
        <w:t>diabetic ketoacidosis</w:t>
      </w:r>
      <w:r w:rsidR="00F52214" w:rsidRPr="002B74D2">
        <w:rPr>
          <w:rFonts w:eastAsia="Times New Roman" w:cs="Arial"/>
          <w:color w:val="222222"/>
          <w:sz w:val="28"/>
          <w:szCs w:val="28"/>
          <w:shd w:val="clear" w:color="auto" w:fill="FFFFFF"/>
        </w:rPr>
        <w:t> is the restoration of extra-cellular </w:t>
      </w:r>
      <w:r w:rsidR="00F52214" w:rsidRPr="002B74D2">
        <w:rPr>
          <w:rFonts w:eastAsia="Times New Roman" w:cs="Arial"/>
          <w:b/>
          <w:bCs/>
          <w:color w:val="222222"/>
          <w:sz w:val="28"/>
          <w:szCs w:val="28"/>
          <w:shd w:val="clear" w:color="auto" w:fill="FFFFFF"/>
        </w:rPr>
        <w:t>fluid</w:t>
      </w:r>
      <w:r w:rsidR="00F52214" w:rsidRPr="002B74D2">
        <w:rPr>
          <w:rFonts w:eastAsia="Times New Roman" w:cs="Arial"/>
          <w:color w:val="222222"/>
          <w:sz w:val="28"/>
          <w:szCs w:val="28"/>
          <w:shd w:val="clear" w:color="auto" w:fill="FFFFFF"/>
        </w:rPr>
        <w:t> volume through the intravenous administration of a normal saline (0.9 percent sodium chloride) solution.</w:t>
      </w:r>
    </w:p>
    <w:p w:rsidR="00F52214" w:rsidRPr="002B74D2" w:rsidRDefault="00F52214" w:rsidP="002B74D2">
      <w:pPr>
        <w:numPr>
          <w:ilvl w:val="0"/>
          <w:numId w:val="3"/>
        </w:numPr>
        <w:shd w:val="clear" w:color="auto" w:fill="FFFFFF"/>
        <w:spacing w:before="100" w:beforeAutospacing="1" w:after="180"/>
        <w:ind w:left="540"/>
        <w:jc w:val="both"/>
        <w:rPr>
          <w:rFonts w:cs="Helvetica"/>
          <w:color w:val="111111"/>
          <w:sz w:val="28"/>
          <w:szCs w:val="28"/>
        </w:rPr>
      </w:pPr>
      <w:r w:rsidRPr="002B74D2">
        <w:rPr>
          <w:rStyle w:val="Strong"/>
          <w:rFonts w:cs="Helvetica"/>
          <w:color w:val="111111"/>
          <w:sz w:val="28"/>
          <w:szCs w:val="28"/>
        </w:rPr>
        <w:t>Electrolyte replacement.</w:t>
      </w:r>
      <w:r w:rsidR="000F3901" w:rsidRPr="002B74D2">
        <w:rPr>
          <w:rFonts w:cs="Arial"/>
          <w:color w:val="222222"/>
          <w:sz w:val="28"/>
          <w:szCs w:val="28"/>
          <w:shd w:val="clear" w:color="auto" w:fill="FFFFFF"/>
        </w:rPr>
        <w:t xml:space="preserve"> </w:t>
      </w:r>
      <w:r w:rsidR="000F3901" w:rsidRPr="002B74D2">
        <w:rPr>
          <w:rFonts w:cs="Arial"/>
          <w:color w:val="222222"/>
          <w:sz w:val="28"/>
          <w:szCs w:val="28"/>
          <w:shd w:val="clear" w:color="auto" w:fill="FFFFFF"/>
        </w:rPr>
        <w:t>The clinical importance of electrolyte levels in the management of </w:t>
      </w:r>
      <w:r w:rsidR="000F3901" w:rsidRPr="002B74D2">
        <w:rPr>
          <w:rFonts w:cs="Arial"/>
          <w:bCs/>
          <w:color w:val="222222"/>
          <w:sz w:val="28"/>
          <w:szCs w:val="28"/>
          <w:shd w:val="clear" w:color="auto" w:fill="FFFFFF"/>
        </w:rPr>
        <w:t>diabetic ketoacidosis</w:t>
      </w:r>
      <w:r w:rsidR="000F3901" w:rsidRPr="002B74D2">
        <w:rPr>
          <w:rFonts w:cs="Arial"/>
          <w:color w:val="222222"/>
          <w:sz w:val="28"/>
          <w:szCs w:val="28"/>
          <w:shd w:val="clear" w:color="auto" w:fill="FFFFFF"/>
        </w:rPr>
        <w:t> is the prevention of </w:t>
      </w:r>
      <w:r w:rsidR="000F3901" w:rsidRPr="002B74D2">
        <w:rPr>
          <w:rFonts w:cs="Arial"/>
          <w:bCs/>
          <w:color w:val="222222"/>
          <w:sz w:val="28"/>
          <w:szCs w:val="28"/>
          <w:shd w:val="clear" w:color="auto" w:fill="FFFFFF"/>
        </w:rPr>
        <w:t>cardiac</w:t>
      </w:r>
      <w:r w:rsidR="000F3901" w:rsidRPr="002B74D2">
        <w:rPr>
          <w:rFonts w:cs="Arial"/>
          <w:color w:val="222222"/>
          <w:sz w:val="28"/>
          <w:szCs w:val="28"/>
          <w:shd w:val="clear" w:color="auto" w:fill="FFFFFF"/>
        </w:rPr>
        <w:t> arrhythmias. ECG </w:t>
      </w:r>
      <w:r w:rsidR="000F3901" w:rsidRPr="002B74D2">
        <w:rPr>
          <w:rFonts w:cs="Arial"/>
          <w:bCs/>
          <w:color w:val="222222"/>
          <w:sz w:val="28"/>
          <w:szCs w:val="28"/>
          <w:shd w:val="clear" w:color="auto" w:fill="FFFFFF"/>
        </w:rPr>
        <w:t>monitoring</w:t>
      </w:r>
      <w:r w:rsidR="000F3901" w:rsidRPr="002B74D2">
        <w:rPr>
          <w:rFonts w:cs="Arial"/>
          <w:color w:val="222222"/>
          <w:sz w:val="28"/>
          <w:szCs w:val="28"/>
          <w:shd w:val="clear" w:color="auto" w:fill="FFFFFF"/>
        </w:rPr>
        <w:t> should be a minimal standard in the management of </w:t>
      </w:r>
      <w:r w:rsidR="000F3901" w:rsidRPr="002B74D2">
        <w:rPr>
          <w:rFonts w:cs="Arial"/>
          <w:bCs/>
          <w:color w:val="222222"/>
          <w:sz w:val="28"/>
          <w:szCs w:val="28"/>
          <w:shd w:val="clear" w:color="auto" w:fill="FFFFFF"/>
        </w:rPr>
        <w:t>diabetic</w:t>
      </w:r>
      <w:r w:rsidR="000F3901" w:rsidRPr="002B74D2">
        <w:rPr>
          <w:rFonts w:cs="Arial"/>
          <w:b/>
          <w:bCs/>
          <w:color w:val="222222"/>
          <w:sz w:val="28"/>
          <w:szCs w:val="28"/>
          <w:shd w:val="clear" w:color="auto" w:fill="FFFFFF"/>
        </w:rPr>
        <w:t xml:space="preserve"> </w:t>
      </w:r>
      <w:r w:rsidR="000F3901" w:rsidRPr="002B74D2">
        <w:rPr>
          <w:rFonts w:cs="Arial"/>
          <w:bCs/>
          <w:color w:val="222222"/>
          <w:sz w:val="28"/>
          <w:szCs w:val="28"/>
          <w:shd w:val="clear" w:color="auto" w:fill="FFFFFF"/>
        </w:rPr>
        <w:t>ketoacidosis</w:t>
      </w:r>
      <w:r w:rsidR="000F3901" w:rsidRPr="002B74D2">
        <w:rPr>
          <w:rFonts w:cs="Arial"/>
          <w:bCs/>
          <w:color w:val="222222"/>
          <w:sz w:val="28"/>
          <w:szCs w:val="28"/>
          <w:shd w:val="clear" w:color="auto" w:fill="FFFFFF"/>
        </w:rPr>
        <w:t>.</w:t>
      </w:r>
      <w:r w:rsidRPr="002B74D2">
        <w:rPr>
          <w:rFonts w:cs="Helvetica"/>
          <w:color w:val="111111"/>
          <w:sz w:val="28"/>
          <w:szCs w:val="28"/>
        </w:rPr>
        <w:t> Electrolytes are minerals in your blood that carry an electric charge, such as sodium, potassium and chloride. The absence of insulin can lower the level of several electrolytes in your blood. You'll receive electrolytes through a vein to help keep your heart, muscles and nerve cells functioning normally.</w:t>
      </w:r>
    </w:p>
    <w:p w:rsidR="00F52214" w:rsidRPr="002B74D2" w:rsidRDefault="00F52214" w:rsidP="002B74D2">
      <w:pPr>
        <w:numPr>
          <w:ilvl w:val="0"/>
          <w:numId w:val="3"/>
        </w:numPr>
        <w:shd w:val="clear" w:color="auto" w:fill="FFFFFF"/>
        <w:spacing w:before="100" w:beforeAutospacing="1" w:after="180"/>
        <w:ind w:left="540"/>
        <w:jc w:val="both"/>
        <w:rPr>
          <w:rFonts w:cs="Helvetica"/>
          <w:color w:val="111111"/>
          <w:sz w:val="28"/>
          <w:szCs w:val="28"/>
        </w:rPr>
      </w:pPr>
      <w:r w:rsidRPr="002B74D2">
        <w:rPr>
          <w:rStyle w:val="Strong"/>
          <w:rFonts w:cs="Helvetica"/>
          <w:color w:val="111111"/>
          <w:sz w:val="28"/>
          <w:szCs w:val="28"/>
        </w:rPr>
        <w:t>Insulin therapy.</w:t>
      </w:r>
      <w:r w:rsidRPr="002B74D2">
        <w:rPr>
          <w:rFonts w:cs="Helvetica"/>
          <w:color w:val="111111"/>
          <w:sz w:val="28"/>
          <w:szCs w:val="28"/>
        </w:rPr>
        <w:t> Insulin reverses the processes that cause diabetic ketoacidosis. In addition to fluids and electrolytes, you'll receive insulin therapy — usually through a vein. When your blood sugar level falls to about 200 mg/</w:t>
      </w:r>
      <w:proofErr w:type="spellStart"/>
      <w:r w:rsidRPr="002B74D2">
        <w:rPr>
          <w:rFonts w:cs="Helvetica"/>
          <w:color w:val="111111"/>
          <w:sz w:val="28"/>
          <w:szCs w:val="28"/>
        </w:rPr>
        <w:t>dL</w:t>
      </w:r>
      <w:proofErr w:type="spellEnd"/>
      <w:r w:rsidRPr="002B74D2">
        <w:rPr>
          <w:rFonts w:cs="Helvetica"/>
          <w:color w:val="111111"/>
          <w:sz w:val="28"/>
          <w:szCs w:val="28"/>
        </w:rPr>
        <w:t xml:space="preserve"> </w:t>
      </w:r>
      <w:proofErr w:type="gramStart"/>
      <w:r w:rsidRPr="002B74D2">
        <w:rPr>
          <w:rFonts w:cs="Helvetica"/>
          <w:color w:val="111111"/>
          <w:sz w:val="28"/>
          <w:szCs w:val="28"/>
        </w:rPr>
        <w:t xml:space="preserve">(11.1 </w:t>
      </w:r>
      <w:proofErr w:type="spellStart"/>
      <w:r w:rsidRPr="002B74D2">
        <w:rPr>
          <w:rFonts w:cs="Helvetica"/>
          <w:color w:val="111111"/>
          <w:sz w:val="28"/>
          <w:szCs w:val="28"/>
        </w:rPr>
        <w:t>mmol</w:t>
      </w:r>
      <w:proofErr w:type="spellEnd"/>
      <w:r w:rsidRPr="002B74D2">
        <w:rPr>
          <w:rFonts w:cs="Helvetica"/>
          <w:color w:val="111111"/>
          <w:sz w:val="28"/>
          <w:szCs w:val="28"/>
        </w:rPr>
        <w:t>/L)</w:t>
      </w:r>
      <w:proofErr w:type="gramEnd"/>
      <w:r w:rsidRPr="002B74D2">
        <w:rPr>
          <w:rFonts w:cs="Helvetica"/>
          <w:color w:val="111111"/>
          <w:sz w:val="28"/>
          <w:szCs w:val="28"/>
        </w:rPr>
        <w:t xml:space="preserve"> and your blood is no longer acidic, you may be able to stop intravenous insulin therapy and resume your normal subcutaneous insulin therapy.</w:t>
      </w:r>
    </w:p>
    <w:p w:rsidR="000F3901" w:rsidRPr="002B74D2" w:rsidRDefault="000F3901" w:rsidP="002B74D2">
      <w:pPr>
        <w:numPr>
          <w:ilvl w:val="0"/>
          <w:numId w:val="3"/>
        </w:numPr>
        <w:shd w:val="clear" w:color="auto" w:fill="FFFFFF"/>
        <w:spacing w:before="100" w:beforeAutospacing="1" w:after="180"/>
        <w:ind w:left="540"/>
        <w:jc w:val="both"/>
        <w:rPr>
          <w:rFonts w:cs="Helvetica"/>
          <w:color w:val="111111"/>
          <w:sz w:val="28"/>
          <w:szCs w:val="28"/>
        </w:rPr>
      </w:pPr>
      <w:r w:rsidRPr="002B74D2">
        <w:rPr>
          <w:rStyle w:val="Strong"/>
          <w:rFonts w:cs="Helvetica"/>
          <w:color w:val="111111"/>
          <w:sz w:val="28"/>
          <w:szCs w:val="28"/>
        </w:rPr>
        <w:t>Dietary supplement.</w:t>
      </w:r>
      <w:r w:rsidRPr="002B74D2">
        <w:rPr>
          <w:rFonts w:cs="Helvetica"/>
          <w:color w:val="111111"/>
          <w:sz w:val="28"/>
          <w:szCs w:val="28"/>
        </w:rPr>
        <w:t xml:space="preserve"> </w:t>
      </w:r>
      <w:r w:rsidRPr="002B74D2">
        <w:rPr>
          <w:rFonts w:cs="Helvetica"/>
          <w:color w:val="111111"/>
          <w:sz w:val="28"/>
          <w:szCs w:val="28"/>
        </w:rPr>
        <w:t>You should drink more water and sugar-free, non-alcoholic beverages.</w:t>
      </w:r>
      <w:r w:rsidRPr="002B74D2">
        <w:rPr>
          <w:rFonts w:cs="Helvetica"/>
          <w:color w:val="111111"/>
          <w:sz w:val="28"/>
          <w:szCs w:val="28"/>
        </w:rPr>
        <w:t xml:space="preserve"> </w:t>
      </w:r>
      <w:r w:rsidRPr="002B74D2">
        <w:rPr>
          <w:rFonts w:cs="Helvetica"/>
          <w:color w:val="111111"/>
          <w:sz w:val="28"/>
          <w:szCs w:val="28"/>
        </w:rPr>
        <w:t xml:space="preserve">Good blood sugar control will help you avoid </w:t>
      </w:r>
      <w:r w:rsidRPr="002B74D2">
        <w:rPr>
          <w:rFonts w:cs="Helvetica"/>
          <w:color w:val="111111"/>
          <w:sz w:val="28"/>
          <w:szCs w:val="28"/>
        </w:rPr>
        <w:lastRenderedPageBreak/>
        <w:t>ketoacidosis</w:t>
      </w:r>
      <w:r w:rsidRPr="002B74D2">
        <w:rPr>
          <w:rFonts w:cs="Helvetica"/>
          <w:color w:val="111111"/>
          <w:sz w:val="28"/>
          <w:szCs w:val="28"/>
        </w:rPr>
        <w:t xml:space="preserve"> </w:t>
      </w:r>
      <w:r w:rsidRPr="002B74D2">
        <w:rPr>
          <w:rFonts w:cs="Helvetica"/>
          <w:color w:val="111111"/>
          <w:sz w:val="28"/>
          <w:szCs w:val="28"/>
        </w:rPr>
        <w:t>.Take your medicines as directed.</w:t>
      </w:r>
      <w:r w:rsidRPr="002B74D2">
        <w:rPr>
          <w:rFonts w:cs="Helvetica"/>
          <w:color w:val="111111"/>
          <w:sz w:val="28"/>
          <w:szCs w:val="28"/>
        </w:rPr>
        <w:t xml:space="preserve"> </w:t>
      </w:r>
      <w:r w:rsidRPr="002B74D2">
        <w:rPr>
          <w:rFonts w:cs="Helvetica"/>
          <w:color w:val="111111"/>
          <w:sz w:val="28"/>
          <w:szCs w:val="28"/>
        </w:rPr>
        <w:t>Follow your meal plan closely.</w:t>
      </w:r>
      <w:r w:rsidRPr="002B74D2">
        <w:rPr>
          <w:rFonts w:cs="Helvetica"/>
          <w:color w:val="111111"/>
          <w:sz w:val="28"/>
          <w:szCs w:val="28"/>
        </w:rPr>
        <w:t xml:space="preserve"> </w:t>
      </w:r>
      <w:r w:rsidRPr="002B74D2">
        <w:rPr>
          <w:rFonts w:cs="Helvetica"/>
          <w:color w:val="111111"/>
          <w:sz w:val="28"/>
          <w:szCs w:val="28"/>
        </w:rPr>
        <w:t>Keep up with your exercise program.</w:t>
      </w:r>
      <w:r w:rsidRPr="002B74D2">
        <w:rPr>
          <w:rFonts w:cs="Helvetica"/>
          <w:color w:val="111111"/>
          <w:sz w:val="28"/>
          <w:szCs w:val="28"/>
        </w:rPr>
        <w:t xml:space="preserve"> </w:t>
      </w:r>
      <w:r w:rsidRPr="002B74D2">
        <w:rPr>
          <w:rFonts w:cs="Helvetica"/>
          <w:color w:val="111111"/>
          <w:sz w:val="28"/>
          <w:szCs w:val="28"/>
        </w:rPr>
        <w:t>Test your blood sugar regularly.</w:t>
      </w:r>
    </w:p>
    <w:p w:rsidR="000F3901" w:rsidRPr="002B74D2" w:rsidRDefault="000F3901" w:rsidP="002B74D2">
      <w:pPr>
        <w:shd w:val="clear" w:color="auto" w:fill="FFFFFF"/>
        <w:spacing w:before="100" w:beforeAutospacing="1" w:after="180"/>
        <w:ind w:left="180"/>
        <w:jc w:val="both"/>
        <w:rPr>
          <w:rFonts w:cs="Helvetica"/>
          <w:color w:val="111111"/>
          <w:sz w:val="28"/>
          <w:szCs w:val="28"/>
        </w:rPr>
      </w:pPr>
    </w:p>
    <w:p w:rsidR="002C4B8B" w:rsidRPr="002B74D2" w:rsidRDefault="002C4B8B" w:rsidP="002B74D2">
      <w:pPr>
        <w:jc w:val="both"/>
        <w:rPr>
          <w:sz w:val="28"/>
          <w:szCs w:val="28"/>
        </w:rPr>
      </w:pPr>
    </w:p>
    <w:sectPr w:rsidR="002C4B8B" w:rsidRPr="002B7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CE0"/>
    <w:multiLevelType w:val="multilevel"/>
    <w:tmpl w:val="C34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77F8D"/>
    <w:multiLevelType w:val="multilevel"/>
    <w:tmpl w:val="3598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F45A0"/>
    <w:multiLevelType w:val="multilevel"/>
    <w:tmpl w:val="9808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39"/>
    <w:rsid w:val="000F3901"/>
    <w:rsid w:val="001B3CD6"/>
    <w:rsid w:val="002B74D2"/>
    <w:rsid w:val="002C4B8B"/>
    <w:rsid w:val="00B23D39"/>
    <w:rsid w:val="00F52214"/>
    <w:rsid w:val="00FB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4B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CD6"/>
    <w:rPr>
      <w:color w:val="0000FF"/>
      <w:u w:val="single"/>
    </w:rPr>
  </w:style>
  <w:style w:type="paragraph" w:styleId="NormalWeb">
    <w:name w:val="Normal (Web)"/>
    <w:basedOn w:val="Normal"/>
    <w:uiPriority w:val="99"/>
    <w:semiHidden/>
    <w:unhideWhenUsed/>
    <w:rsid w:val="001B3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1B3CD6"/>
  </w:style>
  <w:style w:type="character" w:styleId="Strong">
    <w:name w:val="Strong"/>
    <w:basedOn w:val="DefaultParagraphFont"/>
    <w:uiPriority w:val="22"/>
    <w:qFormat/>
    <w:rsid w:val="002C4B8B"/>
    <w:rPr>
      <w:b/>
      <w:bCs/>
    </w:rPr>
  </w:style>
  <w:style w:type="character" w:customStyle="1" w:styleId="Heading2Char">
    <w:name w:val="Heading 2 Char"/>
    <w:basedOn w:val="DefaultParagraphFont"/>
    <w:link w:val="Heading2"/>
    <w:uiPriority w:val="9"/>
    <w:rsid w:val="002C4B8B"/>
    <w:rPr>
      <w:rFonts w:ascii="Times New Roman" w:eastAsia="Times New Roman" w:hAnsi="Times New Roman" w:cs="Times New Roman"/>
      <w:b/>
      <w:bCs/>
      <w:sz w:val="36"/>
      <w:szCs w:val="36"/>
    </w:rPr>
  </w:style>
  <w:style w:type="character" w:customStyle="1" w:styleId="e24kjd">
    <w:name w:val="e24kjd"/>
    <w:basedOn w:val="DefaultParagraphFont"/>
    <w:rsid w:val="00F52214"/>
  </w:style>
  <w:style w:type="character" w:customStyle="1" w:styleId="kx21rb">
    <w:name w:val="kx21rb"/>
    <w:basedOn w:val="DefaultParagraphFont"/>
    <w:rsid w:val="00F52214"/>
  </w:style>
  <w:style w:type="paragraph" w:styleId="ListParagraph">
    <w:name w:val="List Paragraph"/>
    <w:basedOn w:val="Normal"/>
    <w:uiPriority w:val="34"/>
    <w:qFormat/>
    <w:rsid w:val="00F5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4B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3CD6"/>
    <w:rPr>
      <w:color w:val="0000FF"/>
      <w:u w:val="single"/>
    </w:rPr>
  </w:style>
  <w:style w:type="paragraph" w:styleId="NormalWeb">
    <w:name w:val="Normal (Web)"/>
    <w:basedOn w:val="Normal"/>
    <w:uiPriority w:val="99"/>
    <w:semiHidden/>
    <w:unhideWhenUsed/>
    <w:rsid w:val="001B3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1B3CD6"/>
  </w:style>
  <w:style w:type="character" w:styleId="Strong">
    <w:name w:val="Strong"/>
    <w:basedOn w:val="DefaultParagraphFont"/>
    <w:uiPriority w:val="22"/>
    <w:qFormat/>
    <w:rsid w:val="002C4B8B"/>
    <w:rPr>
      <w:b/>
      <w:bCs/>
    </w:rPr>
  </w:style>
  <w:style w:type="character" w:customStyle="1" w:styleId="Heading2Char">
    <w:name w:val="Heading 2 Char"/>
    <w:basedOn w:val="DefaultParagraphFont"/>
    <w:link w:val="Heading2"/>
    <w:uiPriority w:val="9"/>
    <w:rsid w:val="002C4B8B"/>
    <w:rPr>
      <w:rFonts w:ascii="Times New Roman" w:eastAsia="Times New Roman" w:hAnsi="Times New Roman" w:cs="Times New Roman"/>
      <w:b/>
      <w:bCs/>
      <w:sz w:val="36"/>
      <w:szCs w:val="36"/>
    </w:rPr>
  </w:style>
  <w:style w:type="character" w:customStyle="1" w:styleId="e24kjd">
    <w:name w:val="e24kjd"/>
    <w:basedOn w:val="DefaultParagraphFont"/>
    <w:rsid w:val="00F52214"/>
  </w:style>
  <w:style w:type="character" w:customStyle="1" w:styleId="kx21rb">
    <w:name w:val="kx21rb"/>
    <w:basedOn w:val="DefaultParagraphFont"/>
    <w:rsid w:val="00F52214"/>
  </w:style>
  <w:style w:type="paragraph" w:styleId="ListParagraph">
    <w:name w:val="List Paragraph"/>
    <w:basedOn w:val="Normal"/>
    <w:uiPriority w:val="34"/>
    <w:qFormat/>
    <w:rsid w:val="00F5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4370">
      <w:bodyDiv w:val="1"/>
      <w:marLeft w:val="0"/>
      <w:marRight w:val="0"/>
      <w:marTop w:val="0"/>
      <w:marBottom w:val="0"/>
      <w:divBdr>
        <w:top w:val="none" w:sz="0" w:space="0" w:color="auto"/>
        <w:left w:val="none" w:sz="0" w:space="0" w:color="auto"/>
        <w:bottom w:val="none" w:sz="0" w:space="0" w:color="auto"/>
        <w:right w:val="none" w:sz="0" w:space="0" w:color="auto"/>
      </w:divBdr>
    </w:div>
    <w:div w:id="430399707">
      <w:bodyDiv w:val="1"/>
      <w:marLeft w:val="0"/>
      <w:marRight w:val="0"/>
      <w:marTop w:val="0"/>
      <w:marBottom w:val="0"/>
      <w:divBdr>
        <w:top w:val="none" w:sz="0" w:space="0" w:color="auto"/>
        <w:left w:val="none" w:sz="0" w:space="0" w:color="auto"/>
        <w:bottom w:val="none" w:sz="0" w:space="0" w:color="auto"/>
        <w:right w:val="none" w:sz="0" w:space="0" w:color="auto"/>
      </w:divBdr>
      <w:divsChild>
        <w:div w:id="1760130410">
          <w:marLeft w:val="0"/>
          <w:marRight w:val="0"/>
          <w:marTop w:val="0"/>
          <w:marBottom w:val="0"/>
          <w:divBdr>
            <w:top w:val="none" w:sz="0" w:space="0" w:color="auto"/>
            <w:left w:val="none" w:sz="0" w:space="0" w:color="auto"/>
            <w:bottom w:val="none" w:sz="0" w:space="0" w:color="auto"/>
            <w:right w:val="none" w:sz="0" w:space="0" w:color="auto"/>
          </w:divBdr>
        </w:div>
      </w:divsChild>
    </w:div>
    <w:div w:id="977875216">
      <w:bodyDiv w:val="1"/>
      <w:marLeft w:val="0"/>
      <w:marRight w:val="0"/>
      <w:marTop w:val="0"/>
      <w:marBottom w:val="0"/>
      <w:divBdr>
        <w:top w:val="none" w:sz="0" w:space="0" w:color="auto"/>
        <w:left w:val="none" w:sz="0" w:space="0" w:color="auto"/>
        <w:bottom w:val="none" w:sz="0" w:space="0" w:color="auto"/>
        <w:right w:val="none" w:sz="0" w:space="0" w:color="auto"/>
      </w:divBdr>
      <w:divsChild>
        <w:div w:id="1347556538">
          <w:marLeft w:val="0"/>
          <w:marRight w:val="0"/>
          <w:marTop w:val="0"/>
          <w:marBottom w:val="0"/>
          <w:divBdr>
            <w:top w:val="none" w:sz="0" w:space="0" w:color="auto"/>
            <w:left w:val="none" w:sz="0" w:space="0" w:color="auto"/>
            <w:bottom w:val="none" w:sz="0" w:space="0" w:color="auto"/>
            <w:right w:val="none" w:sz="0" w:space="0" w:color="auto"/>
          </w:divBdr>
        </w:div>
      </w:divsChild>
    </w:div>
    <w:div w:id="1095204749">
      <w:bodyDiv w:val="1"/>
      <w:marLeft w:val="0"/>
      <w:marRight w:val="0"/>
      <w:marTop w:val="0"/>
      <w:marBottom w:val="0"/>
      <w:divBdr>
        <w:top w:val="none" w:sz="0" w:space="0" w:color="auto"/>
        <w:left w:val="none" w:sz="0" w:space="0" w:color="auto"/>
        <w:bottom w:val="none" w:sz="0" w:space="0" w:color="auto"/>
        <w:right w:val="none" w:sz="0" w:space="0" w:color="auto"/>
      </w:divBdr>
      <w:divsChild>
        <w:div w:id="109015123">
          <w:marLeft w:val="0"/>
          <w:marRight w:val="0"/>
          <w:marTop w:val="0"/>
          <w:marBottom w:val="0"/>
          <w:divBdr>
            <w:top w:val="none" w:sz="0" w:space="0" w:color="auto"/>
            <w:left w:val="none" w:sz="0" w:space="0" w:color="auto"/>
            <w:bottom w:val="none" w:sz="0" w:space="0" w:color="auto"/>
            <w:right w:val="none" w:sz="0" w:space="0" w:color="auto"/>
          </w:divBdr>
        </w:div>
      </w:divsChild>
    </w:div>
    <w:div w:id="1188759394">
      <w:bodyDiv w:val="1"/>
      <w:marLeft w:val="0"/>
      <w:marRight w:val="0"/>
      <w:marTop w:val="0"/>
      <w:marBottom w:val="0"/>
      <w:divBdr>
        <w:top w:val="none" w:sz="0" w:space="0" w:color="auto"/>
        <w:left w:val="none" w:sz="0" w:space="0" w:color="auto"/>
        <w:bottom w:val="none" w:sz="0" w:space="0" w:color="auto"/>
        <w:right w:val="none" w:sz="0" w:space="0" w:color="auto"/>
      </w:divBdr>
    </w:div>
    <w:div w:id="1351907891">
      <w:bodyDiv w:val="1"/>
      <w:marLeft w:val="0"/>
      <w:marRight w:val="0"/>
      <w:marTop w:val="0"/>
      <w:marBottom w:val="0"/>
      <w:divBdr>
        <w:top w:val="none" w:sz="0" w:space="0" w:color="auto"/>
        <w:left w:val="none" w:sz="0" w:space="0" w:color="auto"/>
        <w:bottom w:val="none" w:sz="0" w:space="0" w:color="auto"/>
        <w:right w:val="none" w:sz="0" w:space="0" w:color="auto"/>
      </w:divBdr>
      <w:divsChild>
        <w:div w:id="974487066">
          <w:marLeft w:val="0"/>
          <w:marRight w:val="0"/>
          <w:marTop w:val="0"/>
          <w:marBottom w:val="0"/>
          <w:divBdr>
            <w:top w:val="none" w:sz="0" w:space="0" w:color="auto"/>
            <w:left w:val="none" w:sz="0" w:space="0" w:color="auto"/>
            <w:bottom w:val="none" w:sz="0" w:space="0" w:color="auto"/>
            <w:right w:val="none" w:sz="0" w:space="0" w:color="auto"/>
          </w:divBdr>
        </w:div>
      </w:divsChild>
    </w:div>
    <w:div w:id="1580676033">
      <w:bodyDiv w:val="1"/>
      <w:marLeft w:val="0"/>
      <w:marRight w:val="0"/>
      <w:marTop w:val="0"/>
      <w:marBottom w:val="0"/>
      <w:divBdr>
        <w:top w:val="none" w:sz="0" w:space="0" w:color="auto"/>
        <w:left w:val="none" w:sz="0" w:space="0" w:color="auto"/>
        <w:bottom w:val="none" w:sz="0" w:space="0" w:color="auto"/>
        <w:right w:val="none" w:sz="0" w:space="0" w:color="auto"/>
      </w:divBdr>
    </w:div>
    <w:div w:id="2058233226">
      <w:bodyDiv w:val="1"/>
      <w:marLeft w:val="0"/>
      <w:marRight w:val="0"/>
      <w:marTop w:val="0"/>
      <w:marBottom w:val="0"/>
      <w:divBdr>
        <w:top w:val="none" w:sz="0" w:space="0" w:color="auto"/>
        <w:left w:val="none" w:sz="0" w:space="0" w:color="auto"/>
        <w:bottom w:val="none" w:sz="0" w:space="0" w:color="auto"/>
        <w:right w:val="none" w:sz="0" w:space="0" w:color="auto"/>
      </w:divBdr>
      <w:divsChild>
        <w:div w:id="46327521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low-carb-diets-and-cholesterol/" TargetMode="External"/><Relationship Id="rId3" Type="http://schemas.microsoft.com/office/2007/relationships/stylesWithEffects" Target="stylesWithEffects.xml"/><Relationship Id="rId7" Type="http://schemas.openxmlformats.org/officeDocument/2006/relationships/hyperlink" Target="https://www.medicalnewstoday.com/info/diabetes/whatisinsuli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info/diabe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Akinbuwa</dc:creator>
  <cp:lastModifiedBy>Akinbuwa</cp:lastModifiedBy>
  <cp:revision>1</cp:revision>
  <dcterms:created xsi:type="dcterms:W3CDTF">2020-05-07T15:14:00Z</dcterms:created>
  <dcterms:modified xsi:type="dcterms:W3CDTF">2020-05-07T16:21:00Z</dcterms:modified>
</cp:coreProperties>
</file>