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E9" w:rsidRDefault="00D01DE9" w:rsidP="00EE4122">
      <w:pPr>
        <w:spacing w:line="480" w:lineRule="auto"/>
        <w:jc w:val="both"/>
        <w:rPr>
          <w:rFonts w:ascii="Times New Roman" w:hAnsi="Times New Roman" w:cs="Times New Roman"/>
          <w:sz w:val="40"/>
          <w:szCs w:val="40"/>
        </w:rPr>
      </w:pPr>
    </w:p>
    <w:p w:rsidR="00EE4122" w:rsidRDefault="00EE4122" w:rsidP="00EE4122">
      <w:pPr>
        <w:spacing w:line="480" w:lineRule="auto"/>
        <w:jc w:val="both"/>
        <w:rPr>
          <w:rFonts w:ascii="Times New Roman" w:hAnsi="Times New Roman" w:cs="Times New Roman"/>
          <w:sz w:val="40"/>
          <w:szCs w:val="40"/>
        </w:rPr>
      </w:pPr>
      <w:r>
        <w:rPr>
          <w:rFonts w:ascii="Times New Roman" w:hAnsi="Times New Roman" w:cs="Times New Roman"/>
          <w:sz w:val="40"/>
          <w:szCs w:val="40"/>
        </w:rPr>
        <w:t>NAME: AJAH MARGARET UGOCHUKWU</w:t>
      </w:r>
    </w:p>
    <w:p w:rsidR="00EE4122" w:rsidRDefault="00EE4122" w:rsidP="00EE4122">
      <w:pPr>
        <w:spacing w:line="480" w:lineRule="auto"/>
        <w:jc w:val="both"/>
        <w:rPr>
          <w:rFonts w:ascii="Times New Roman" w:hAnsi="Times New Roman" w:cs="Times New Roman"/>
          <w:sz w:val="40"/>
          <w:szCs w:val="40"/>
        </w:rPr>
      </w:pPr>
      <w:r>
        <w:rPr>
          <w:rFonts w:ascii="Times New Roman" w:hAnsi="Times New Roman" w:cs="Times New Roman"/>
          <w:sz w:val="40"/>
          <w:szCs w:val="40"/>
        </w:rPr>
        <w:t>MATRIC NO: 18/LAW01/022</w:t>
      </w:r>
    </w:p>
    <w:p w:rsidR="00EE4122" w:rsidRDefault="00EE4122" w:rsidP="00EE4122">
      <w:pPr>
        <w:spacing w:line="480" w:lineRule="auto"/>
        <w:jc w:val="both"/>
        <w:rPr>
          <w:rFonts w:ascii="Times New Roman" w:hAnsi="Times New Roman" w:cs="Times New Roman"/>
          <w:sz w:val="40"/>
          <w:szCs w:val="40"/>
        </w:rPr>
      </w:pPr>
      <w:r>
        <w:rPr>
          <w:rFonts w:ascii="Times New Roman" w:hAnsi="Times New Roman" w:cs="Times New Roman"/>
          <w:sz w:val="40"/>
          <w:szCs w:val="40"/>
        </w:rPr>
        <w:t>ASIIGNMENT TITLE: BREACH OF CONTRACT</w:t>
      </w:r>
    </w:p>
    <w:p w:rsidR="00EE4122" w:rsidRDefault="00EE4122" w:rsidP="00EE4122">
      <w:pPr>
        <w:spacing w:line="480" w:lineRule="auto"/>
        <w:jc w:val="both"/>
        <w:rPr>
          <w:rFonts w:ascii="Times New Roman" w:hAnsi="Times New Roman" w:cs="Times New Roman"/>
          <w:sz w:val="40"/>
          <w:szCs w:val="40"/>
        </w:rPr>
      </w:pPr>
      <w:r>
        <w:rPr>
          <w:rFonts w:ascii="Times New Roman" w:hAnsi="Times New Roman" w:cs="Times New Roman"/>
          <w:sz w:val="40"/>
          <w:szCs w:val="40"/>
        </w:rPr>
        <w:t>COURSE TITLE: LAW OF CONTRACT II</w:t>
      </w:r>
    </w:p>
    <w:p w:rsidR="00EE4122" w:rsidRDefault="00EE4122" w:rsidP="00EE4122">
      <w:pPr>
        <w:spacing w:line="480" w:lineRule="auto"/>
        <w:jc w:val="both"/>
        <w:rPr>
          <w:rFonts w:ascii="Times New Roman" w:hAnsi="Times New Roman" w:cs="Times New Roman"/>
          <w:sz w:val="40"/>
          <w:szCs w:val="40"/>
        </w:rPr>
      </w:pPr>
      <w:r>
        <w:rPr>
          <w:rFonts w:ascii="Times New Roman" w:hAnsi="Times New Roman" w:cs="Times New Roman"/>
          <w:sz w:val="40"/>
          <w:szCs w:val="40"/>
        </w:rPr>
        <w:t>COURSE CODE: LPB 202</w:t>
      </w:r>
    </w:p>
    <w:p w:rsidR="009F4B72" w:rsidRDefault="009F4B72" w:rsidP="00EE4122">
      <w:pPr>
        <w:spacing w:line="480" w:lineRule="auto"/>
        <w:jc w:val="both"/>
        <w:rPr>
          <w:rFonts w:ascii="Times New Roman" w:hAnsi="Times New Roman" w:cs="Times New Roman"/>
          <w:sz w:val="40"/>
          <w:szCs w:val="40"/>
        </w:rPr>
      </w:pPr>
    </w:p>
    <w:p w:rsidR="009F4B72" w:rsidRDefault="009F4B72" w:rsidP="00EE4122">
      <w:pPr>
        <w:spacing w:line="480" w:lineRule="auto"/>
        <w:jc w:val="both"/>
        <w:rPr>
          <w:rFonts w:ascii="Times New Roman" w:hAnsi="Times New Roman" w:cs="Times New Roman"/>
          <w:sz w:val="40"/>
          <w:szCs w:val="40"/>
        </w:rPr>
      </w:pPr>
    </w:p>
    <w:p w:rsidR="009F4B72" w:rsidRDefault="009F4B72" w:rsidP="00EE4122">
      <w:pPr>
        <w:spacing w:line="480" w:lineRule="auto"/>
        <w:jc w:val="both"/>
        <w:rPr>
          <w:rFonts w:ascii="Times New Roman" w:hAnsi="Times New Roman" w:cs="Times New Roman"/>
          <w:sz w:val="40"/>
          <w:szCs w:val="40"/>
        </w:rPr>
      </w:pPr>
    </w:p>
    <w:p w:rsidR="009F4B72" w:rsidRDefault="009F4B72" w:rsidP="00EE4122">
      <w:pPr>
        <w:spacing w:line="480" w:lineRule="auto"/>
        <w:jc w:val="both"/>
        <w:rPr>
          <w:rFonts w:ascii="Times New Roman" w:hAnsi="Times New Roman" w:cs="Times New Roman"/>
          <w:sz w:val="40"/>
          <w:szCs w:val="40"/>
        </w:rPr>
      </w:pPr>
    </w:p>
    <w:p w:rsidR="009F4B72" w:rsidRDefault="009F4B72" w:rsidP="00EE4122">
      <w:pPr>
        <w:spacing w:line="480" w:lineRule="auto"/>
        <w:jc w:val="both"/>
        <w:rPr>
          <w:rFonts w:ascii="Times New Roman" w:hAnsi="Times New Roman" w:cs="Times New Roman"/>
          <w:sz w:val="40"/>
          <w:szCs w:val="40"/>
        </w:rPr>
      </w:pPr>
    </w:p>
    <w:p w:rsidR="009F4B72" w:rsidRDefault="009F4B72" w:rsidP="00EE4122">
      <w:pPr>
        <w:spacing w:line="480" w:lineRule="auto"/>
        <w:jc w:val="both"/>
        <w:rPr>
          <w:rFonts w:ascii="Times New Roman" w:hAnsi="Times New Roman" w:cs="Times New Roman"/>
          <w:sz w:val="40"/>
          <w:szCs w:val="40"/>
        </w:rPr>
      </w:pPr>
    </w:p>
    <w:p w:rsidR="009F4B72" w:rsidRPr="00CF088C" w:rsidRDefault="009F4B72" w:rsidP="00CF088C">
      <w:pPr>
        <w:spacing w:line="480" w:lineRule="auto"/>
        <w:jc w:val="both"/>
        <w:rPr>
          <w:rFonts w:ascii="Times New Roman" w:hAnsi="Times New Roman" w:cs="Times New Roman"/>
          <w:sz w:val="24"/>
          <w:szCs w:val="24"/>
        </w:rPr>
      </w:pPr>
    </w:p>
    <w:p w:rsidR="003D46B0" w:rsidRPr="00CF088C" w:rsidRDefault="003D46B0" w:rsidP="00CF088C">
      <w:pPr>
        <w:shd w:val="clear" w:color="auto" w:fill="FFFFFF"/>
        <w:spacing w:after="136"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QUESTION</w:t>
      </w:r>
    </w:p>
    <w:p w:rsidR="003D46B0" w:rsidRPr="00CF088C" w:rsidRDefault="003D46B0" w:rsidP="00CF088C">
      <w:pPr>
        <w:shd w:val="clear" w:color="auto" w:fill="FFFFFF"/>
        <w:spacing w:after="136"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 A breach of contract is committed when a party without lawful excuse fails or refuses to perform what is due from him under the contract or performs defectively or incapacitates himself from performing. (</w:t>
      </w:r>
      <w:proofErr w:type="spellStart"/>
      <w:r w:rsidRPr="00CF088C">
        <w:rPr>
          <w:rFonts w:ascii="Times New Roman" w:eastAsia="Times New Roman" w:hAnsi="Times New Roman" w:cs="Times New Roman"/>
          <w:sz w:val="24"/>
          <w:szCs w:val="24"/>
        </w:rPr>
        <w:t>Treitel</w:t>
      </w:r>
      <w:proofErr w:type="spellEnd"/>
      <w:r w:rsidRPr="00CF088C">
        <w:rPr>
          <w:rFonts w:ascii="Times New Roman" w:eastAsia="Times New Roman" w:hAnsi="Times New Roman" w:cs="Times New Roman"/>
          <w:sz w:val="24"/>
          <w:szCs w:val="24"/>
        </w:rPr>
        <w:t xml:space="preserve"> 2007, </w:t>
      </w:r>
      <w:proofErr w:type="spellStart"/>
      <w:r w:rsidRPr="00CF088C">
        <w:rPr>
          <w:rFonts w:ascii="Times New Roman" w:eastAsia="Times New Roman" w:hAnsi="Times New Roman" w:cs="Times New Roman"/>
          <w:sz w:val="24"/>
          <w:szCs w:val="24"/>
        </w:rPr>
        <w:t>para</w:t>
      </w:r>
      <w:proofErr w:type="spellEnd"/>
      <w:r w:rsidRPr="00CF088C">
        <w:rPr>
          <w:rFonts w:ascii="Times New Roman" w:eastAsia="Times New Roman" w:hAnsi="Times New Roman" w:cs="Times New Roman"/>
          <w:sz w:val="24"/>
          <w:szCs w:val="24"/>
        </w:rPr>
        <w:t xml:space="preserve"> 17-049)</w:t>
      </w:r>
    </w:p>
    <w:p w:rsidR="003D46B0" w:rsidRPr="00CF088C" w:rsidRDefault="003D46B0" w:rsidP="00CF088C">
      <w:pPr>
        <w:shd w:val="clear" w:color="auto" w:fill="FFFFFF"/>
        <w:spacing w:after="136"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 </w:t>
      </w:r>
    </w:p>
    <w:p w:rsidR="003D46B0" w:rsidRPr="00CF088C" w:rsidRDefault="003D46B0" w:rsidP="00CF088C">
      <w:pPr>
        <w:shd w:val="clear" w:color="auto" w:fill="FFFFFF"/>
        <w:spacing w:after="136"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Discuss the following:</w:t>
      </w:r>
    </w:p>
    <w:p w:rsidR="003D46B0" w:rsidRPr="00CF088C" w:rsidRDefault="003D46B0" w:rsidP="00CF088C">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Breach of contract</w:t>
      </w:r>
    </w:p>
    <w:p w:rsidR="00014FF4" w:rsidRPr="00CF088C" w:rsidRDefault="003D46B0" w:rsidP="00CF088C">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 xml:space="preserve">What are the remedies available for breach of </w:t>
      </w:r>
      <w:r w:rsidR="006A4DC5" w:rsidRPr="00CF088C">
        <w:rPr>
          <w:rFonts w:ascii="Times New Roman" w:eastAsia="Times New Roman" w:hAnsi="Times New Roman" w:cs="Times New Roman"/>
          <w:sz w:val="24"/>
          <w:szCs w:val="24"/>
        </w:rPr>
        <w:t>contract?</w:t>
      </w:r>
    </w:p>
    <w:p w:rsidR="00D83A1D" w:rsidRPr="00CF088C" w:rsidRDefault="00014FF4" w:rsidP="00CF088C">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hAnsi="Times New Roman" w:cs="Times New Roman"/>
          <w:sz w:val="24"/>
          <w:szCs w:val="24"/>
        </w:rPr>
        <w:t>(A).</w:t>
      </w:r>
      <w:r w:rsidR="00984288" w:rsidRPr="00CF088C">
        <w:rPr>
          <w:rFonts w:ascii="Times New Roman" w:eastAsia="Times New Roman" w:hAnsi="Times New Roman" w:cs="Times New Roman"/>
          <w:sz w:val="24"/>
          <w:szCs w:val="24"/>
        </w:rPr>
        <w:t xml:space="preserve"> </w:t>
      </w:r>
      <w:r w:rsidR="00D83A1D" w:rsidRPr="00CF088C">
        <w:rPr>
          <w:rFonts w:ascii="Times New Roman" w:hAnsi="Times New Roman" w:cs="Times New Roman"/>
          <w:sz w:val="24"/>
          <w:szCs w:val="24"/>
          <w:shd w:val="clear" w:color="auto" w:fill="FFFFFF"/>
        </w:rPr>
        <w:t>A </w:t>
      </w:r>
      <w:hyperlink r:id="rId5" w:history="1">
        <w:r w:rsidR="00D83A1D" w:rsidRPr="00CF088C">
          <w:rPr>
            <w:rStyle w:val="Hyperlink"/>
            <w:rFonts w:ascii="Times New Roman" w:hAnsi="Times New Roman" w:cs="Times New Roman"/>
            <w:color w:val="auto"/>
            <w:sz w:val="24"/>
            <w:szCs w:val="24"/>
            <w:u w:val="none"/>
            <w:shd w:val="clear" w:color="auto" w:fill="FFFFFF"/>
          </w:rPr>
          <w:t>contract</w:t>
        </w:r>
      </w:hyperlink>
      <w:r w:rsidR="00D83A1D" w:rsidRPr="00CF088C">
        <w:rPr>
          <w:rFonts w:ascii="Times New Roman" w:hAnsi="Times New Roman" w:cs="Times New Roman"/>
          <w:sz w:val="24"/>
          <w:szCs w:val="24"/>
          <w:shd w:val="clear" w:color="auto" w:fill="FFFFFF"/>
        </w:rPr>
        <w: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984288" w:rsidRPr="00CF088C" w:rsidRDefault="00984288" w:rsidP="00CF088C">
      <w:pPr>
        <w:pStyle w:val="NormalWeb"/>
        <w:shd w:val="clear" w:color="auto" w:fill="FFFFFF"/>
        <w:spacing w:before="120" w:beforeAutospacing="0" w:after="120" w:afterAutospacing="0" w:line="480" w:lineRule="auto"/>
        <w:jc w:val="both"/>
      </w:pPr>
      <w:r w:rsidRPr="00CF088C">
        <w:t xml:space="preserve"> </w:t>
      </w:r>
      <w:r w:rsidRPr="00CF088C">
        <w:rPr>
          <w:bCs/>
        </w:rPr>
        <w:t>Breach of contract</w:t>
      </w:r>
      <w:r w:rsidRPr="00CF088C">
        <w:t> is a </w:t>
      </w:r>
      <w:hyperlink r:id="rId6" w:tooltip="Legal" w:history="1">
        <w:r w:rsidRPr="00CF088C">
          <w:rPr>
            <w:rStyle w:val="Hyperlink"/>
            <w:color w:val="auto"/>
            <w:u w:val="none"/>
          </w:rPr>
          <w:t>legal</w:t>
        </w:r>
      </w:hyperlink>
      <w:r w:rsidRPr="00CF088C">
        <w:t> </w:t>
      </w:r>
      <w:hyperlink r:id="rId7" w:tooltip="Cause of action" w:history="1">
        <w:r w:rsidRPr="00CF088C">
          <w:rPr>
            <w:rStyle w:val="Hyperlink"/>
            <w:color w:val="auto"/>
            <w:u w:val="none"/>
          </w:rPr>
          <w:t>cause of action</w:t>
        </w:r>
      </w:hyperlink>
      <w:r w:rsidRPr="00CF088C">
        <w:t> and a type of </w:t>
      </w:r>
      <w:hyperlink r:id="rId8" w:tooltip="Civil wrong" w:history="1">
        <w:r w:rsidRPr="00CF088C">
          <w:rPr>
            <w:rStyle w:val="Hyperlink"/>
            <w:color w:val="auto"/>
            <w:u w:val="none"/>
          </w:rPr>
          <w:t>civil wrong</w:t>
        </w:r>
      </w:hyperlink>
      <w:r w:rsidRPr="00CF088C">
        <w:t>, in which a </w:t>
      </w:r>
      <w:hyperlink r:id="rId9" w:tooltip="Binding agreement" w:history="1">
        <w:r w:rsidRPr="00CF088C">
          <w:rPr>
            <w:rStyle w:val="Hyperlink"/>
            <w:color w:val="auto"/>
            <w:u w:val="none"/>
          </w:rPr>
          <w:t>binding agreement</w:t>
        </w:r>
      </w:hyperlink>
      <w:r w:rsidRPr="00CF088C">
        <w:t xml:space="preserve">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w:t>
      </w:r>
      <w:proofErr w:type="gramStart"/>
      <w:r w:rsidRPr="00CF088C">
        <w:t>an intent</w:t>
      </w:r>
      <w:proofErr w:type="gramEnd"/>
      <w:r w:rsidRPr="00CF088C">
        <w:t xml:space="preserve"> to fail the obligation or otherwise appears not to be able to perform its obligation under the contract. Where there is breach of contract, the resulting damages will have to be paid by the party breaching the contract to the aggrieved party.</w:t>
      </w:r>
    </w:p>
    <w:p w:rsidR="00984288" w:rsidRPr="00CF088C" w:rsidRDefault="00984288" w:rsidP="00CF088C">
      <w:pPr>
        <w:pStyle w:val="NormalWeb"/>
        <w:shd w:val="clear" w:color="auto" w:fill="FFFFFF"/>
        <w:spacing w:before="120" w:beforeAutospacing="0" w:after="120" w:afterAutospacing="0" w:line="480" w:lineRule="auto"/>
        <w:jc w:val="both"/>
      </w:pPr>
      <w:r w:rsidRPr="00CF088C">
        <w:lastRenderedPageBreak/>
        <w:t>If a contract is rescinded, parties are legally allowed to undo the work unless doing so would directly charge the other party at that exact time.</w:t>
      </w:r>
    </w:p>
    <w:p w:rsidR="00997AD4" w:rsidRPr="00CF088C" w:rsidRDefault="00997AD4" w:rsidP="00CF088C">
      <w:pPr>
        <w:pStyle w:val="NormalWeb"/>
        <w:shd w:val="clear" w:color="auto" w:fill="FFFFFF"/>
        <w:spacing w:before="120" w:beforeAutospacing="0" w:after="120" w:afterAutospacing="0" w:line="480" w:lineRule="auto"/>
        <w:jc w:val="both"/>
        <w:rPr>
          <w:shd w:val="clear" w:color="auto" w:fill="FFFFFF"/>
        </w:rPr>
      </w:pPr>
      <w:r w:rsidRPr="00CF088C">
        <w:rPr>
          <w:shd w:val="clear" w:color="auto" w:fill="FFFFFF"/>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06722C" w:rsidRPr="00CF088C" w:rsidRDefault="0006722C" w:rsidP="00CF088C">
      <w:pPr>
        <w:shd w:val="clear" w:color="auto" w:fill="FFFFFF"/>
        <w:spacing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There are four main types of contract breaches:</w:t>
      </w:r>
    </w:p>
    <w:p w:rsidR="0006722C" w:rsidRPr="00CF088C" w:rsidRDefault="0006722C" w:rsidP="00CF088C">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Minor Breach: </w:t>
      </w:r>
      <w:r w:rsidRPr="00CF088C">
        <w:rPr>
          <w:rFonts w:ascii="Times New Roman" w:eastAsia="Times New Roman" w:hAnsi="Times New Roman" w:cs="Times New Roman"/>
          <w:sz w:val="24"/>
          <w:szCs w:val="24"/>
        </w:rPr>
        <w:t>A </w:t>
      </w:r>
      <w:hyperlink r:id="rId10" w:history="1">
        <w:r w:rsidRPr="00CF088C">
          <w:rPr>
            <w:rFonts w:ascii="Times New Roman" w:eastAsia="Times New Roman" w:hAnsi="Times New Roman" w:cs="Times New Roman"/>
            <w:sz w:val="24"/>
            <w:szCs w:val="24"/>
          </w:rPr>
          <w:t>minor breach of contract</w:t>
        </w:r>
      </w:hyperlink>
      <w:r w:rsidRPr="00CF088C">
        <w:rPr>
          <w:rFonts w:ascii="Times New Roman" w:eastAsia="Times New Roman" w:hAnsi="Times New Roman" w:cs="Times New Roman"/>
          <w:sz w:val="24"/>
          <w:szCs w:val="24"/>
        </w:rPr>
        <w: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06722C" w:rsidRPr="00CF088C" w:rsidRDefault="0006722C" w:rsidP="00CF088C">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Material Breach: </w:t>
      </w:r>
      <w:r w:rsidRPr="00CF088C">
        <w:rPr>
          <w:rFonts w:ascii="Times New Roman" w:eastAsia="Times New Roman" w:hAnsi="Times New Roman" w:cs="Times New Roman"/>
          <w:sz w:val="24"/>
          <w:szCs w:val="24"/>
        </w:rPr>
        <w:t>A </w:t>
      </w:r>
      <w:hyperlink r:id="rId11" w:history="1">
        <w:r w:rsidRPr="00CF088C">
          <w:rPr>
            <w:rFonts w:ascii="Times New Roman" w:eastAsia="Times New Roman" w:hAnsi="Times New Roman" w:cs="Times New Roman"/>
            <w:sz w:val="24"/>
            <w:szCs w:val="24"/>
          </w:rPr>
          <w:t>material breach of contract</w:t>
        </w:r>
      </w:hyperlink>
      <w:r w:rsidRPr="00CF088C">
        <w:rPr>
          <w:rFonts w:ascii="Times New Roman" w:eastAsia="Times New Roman" w:hAnsi="Times New Roman" w:cs="Times New Roman"/>
          <w:sz w:val="24"/>
          <w:szCs w:val="24"/>
        </w:rPr>
        <w: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06722C" w:rsidRPr="00CF088C" w:rsidRDefault="0006722C" w:rsidP="00CF088C">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Fundamental Breach: </w:t>
      </w:r>
      <w:r w:rsidRPr="00CF088C">
        <w:rPr>
          <w:rFonts w:ascii="Times New Roman" w:eastAsia="Times New Roman" w:hAnsi="Times New Roman" w:cs="Times New Roman"/>
          <w:sz w:val="24"/>
          <w:szCs w:val="24"/>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06722C" w:rsidRPr="00CF088C" w:rsidRDefault="0006722C" w:rsidP="00CF088C">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Anticipatory Breach: </w:t>
      </w:r>
      <w:r w:rsidRPr="00CF088C">
        <w:rPr>
          <w:rFonts w:ascii="Times New Roman" w:eastAsia="Times New Roman" w:hAnsi="Times New Roman" w:cs="Times New Roman"/>
          <w:sz w:val="24"/>
          <w:szCs w:val="24"/>
        </w:rPr>
        <w:t xml:space="preserve">An anticipatory breach occurs when one party lets the other party know, either verbally or in </w:t>
      </w:r>
      <w:proofErr w:type="gramStart"/>
      <w:r w:rsidRPr="00CF088C">
        <w:rPr>
          <w:rFonts w:ascii="Times New Roman" w:eastAsia="Times New Roman" w:hAnsi="Times New Roman" w:cs="Times New Roman"/>
          <w:sz w:val="24"/>
          <w:szCs w:val="24"/>
        </w:rPr>
        <w:t>writing, that</w:t>
      </w:r>
      <w:proofErr w:type="gramEnd"/>
      <w:r w:rsidRPr="00CF088C">
        <w:rPr>
          <w:rFonts w:ascii="Times New Roman" w:eastAsia="Times New Roman" w:hAnsi="Times New Roman" w:cs="Times New Roman"/>
          <w:sz w:val="24"/>
          <w:szCs w:val="24"/>
        </w:rPr>
        <w:t xml:space="preserve"> they will not be able to fulfill the terms of the </w:t>
      </w:r>
      <w:r w:rsidRPr="00CF088C">
        <w:rPr>
          <w:rFonts w:ascii="Times New Roman" w:eastAsia="Times New Roman" w:hAnsi="Times New Roman" w:cs="Times New Roman"/>
          <w:sz w:val="24"/>
          <w:szCs w:val="24"/>
        </w:rPr>
        <w:lastRenderedPageBreak/>
        <w:t>contract. The other party is then able to immediately claim a breach of contract and pursue a remedy, such as payment. Anticipatory breach may also be referred to as </w:t>
      </w:r>
      <w:hyperlink r:id="rId12" w:history="1">
        <w:r w:rsidRPr="00CF088C">
          <w:rPr>
            <w:rFonts w:ascii="Times New Roman" w:eastAsia="Times New Roman" w:hAnsi="Times New Roman" w:cs="Times New Roman"/>
            <w:sz w:val="24"/>
            <w:szCs w:val="24"/>
          </w:rPr>
          <w:t>anticipatory repudiation</w:t>
        </w:r>
      </w:hyperlink>
      <w:r w:rsidRPr="00CF088C">
        <w:rPr>
          <w:rFonts w:ascii="Times New Roman" w:eastAsia="Times New Roman" w:hAnsi="Times New Roman" w:cs="Times New Roman"/>
          <w:sz w:val="24"/>
          <w:szCs w:val="24"/>
        </w:rPr>
        <w:t>.</w:t>
      </w:r>
    </w:p>
    <w:p w:rsidR="00C60E34" w:rsidRPr="00CF088C" w:rsidRDefault="00C60E34" w:rsidP="00CF088C">
      <w:pPr>
        <w:pStyle w:val="ListParagraph"/>
        <w:shd w:val="clear" w:color="auto" w:fill="FFFFFF"/>
        <w:spacing w:after="0" w:line="480" w:lineRule="auto"/>
        <w:jc w:val="both"/>
        <w:textAlignment w:val="baseline"/>
        <w:rPr>
          <w:rFonts w:ascii="Times New Roman" w:eastAsia="Times New Roman" w:hAnsi="Times New Roman" w:cs="Times New Roman"/>
          <w:bCs/>
          <w:sz w:val="24"/>
          <w:szCs w:val="24"/>
        </w:rPr>
      </w:pPr>
      <w:r w:rsidRPr="00CF088C">
        <w:rPr>
          <w:rFonts w:ascii="Times New Roman" w:eastAsia="Times New Roman" w:hAnsi="Times New Roman" w:cs="Times New Roman"/>
          <w:bCs/>
          <w:sz w:val="24"/>
          <w:szCs w:val="24"/>
        </w:rPr>
        <w:t>Example Breach of Contract Cases:</w:t>
      </w:r>
    </w:p>
    <w:p w:rsidR="00C60E34" w:rsidRPr="00CF088C" w:rsidRDefault="00C60E34" w:rsidP="00CF088C">
      <w:pPr>
        <w:pStyle w:val="ListParagraph"/>
        <w:shd w:val="clear" w:color="auto" w:fill="FFFFFF"/>
        <w:spacing w:after="0" w:line="480" w:lineRule="auto"/>
        <w:jc w:val="both"/>
        <w:textAlignment w:val="baseline"/>
        <w:rPr>
          <w:rFonts w:ascii="Times New Roman" w:eastAsia="Times New Roman" w:hAnsi="Times New Roman" w:cs="Times New Roman"/>
          <w:bCs/>
          <w:sz w:val="24"/>
          <w:szCs w:val="24"/>
        </w:rPr>
      </w:pPr>
    </w:p>
    <w:p w:rsidR="00A94E70" w:rsidRPr="009173C4" w:rsidRDefault="00A94E70" w:rsidP="009173C4">
      <w:pPr>
        <w:shd w:val="clear" w:color="auto" w:fill="FFFFFF"/>
        <w:spacing w:after="0" w:line="480" w:lineRule="auto"/>
        <w:jc w:val="both"/>
        <w:textAlignment w:val="baseline"/>
        <w:rPr>
          <w:rFonts w:ascii="Times New Roman" w:eastAsia="Times New Roman" w:hAnsi="Times New Roman" w:cs="Times New Roman"/>
          <w:b/>
          <w:bCs/>
          <w:sz w:val="24"/>
          <w:szCs w:val="24"/>
        </w:rPr>
      </w:pPr>
      <w:r w:rsidRPr="009173C4">
        <w:rPr>
          <w:rFonts w:ascii="Times New Roman" w:hAnsi="Times New Roman" w:cs="Times New Roman"/>
          <w:b/>
          <w:i/>
          <w:sz w:val="24"/>
          <w:szCs w:val="24"/>
        </w:rPr>
        <w:t>Revelations Perfume and Cosmetics Inc. v. Prince Rogers Nelson</w:t>
      </w:r>
    </w:p>
    <w:p w:rsidR="00A94E70" w:rsidRPr="00CF088C" w:rsidRDefault="00A94E70" w:rsidP="00CF088C">
      <w:pPr>
        <w:shd w:val="clear" w:color="auto" w:fill="FFFFFF"/>
        <w:spacing w:before="180" w:after="18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 xml:space="preserve">In 2008, the Revelations Perfume and Cosmetics </w:t>
      </w:r>
      <w:r w:rsidR="00703D4D" w:rsidRPr="00CF088C">
        <w:rPr>
          <w:rFonts w:ascii="Times New Roman" w:eastAsia="Times New Roman" w:hAnsi="Times New Roman" w:cs="Times New Roman"/>
          <w:sz w:val="24"/>
          <w:szCs w:val="24"/>
        </w:rPr>
        <w:t>Company</w:t>
      </w:r>
      <w:r w:rsidRPr="00CF088C">
        <w:rPr>
          <w:rFonts w:ascii="Times New Roman" w:eastAsia="Times New Roman" w:hAnsi="Times New Roman" w:cs="Times New Roman"/>
          <w:sz w:val="24"/>
          <w:szCs w:val="24"/>
        </w:rPr>
        <w:t xml:space="preserve">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C60E34" w:rsidRPr="00CF088C" w:rsidRDefault="00A94E70"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In its breach of contract complaint, Revelations asked the court to award more than $3 million in lost profits, as well as </w:t>
      </w:r>
      <w:hyperlink r:id="rId13" w:history="1">
        <w:r w:rsidRPr="00CF088C">
          <w:rPr>
            <w:rFonts w:ascii="Times New Roman" w:eastAsia="Times New Roman" w:hAnsi="Times New Roman" w:cs="Times New Roman"/>
            <w:sz w:val="24"/>
            <w:szCs w:val="24"/>
          </w:rPr>
          <w:t>punitive damages</w:t>
        </w:r>
      </w:hyperlink>
      <w:r w:rsidRPr="00CF088C">
        <w:rPr>
          <w:rFonts w:ascii="Times New Roman" w:eastAsia="Times New Roman" w:hAnsi="Times New Roman" w:cs="Times New Roman"/>
          <w:sz w:val="24"/>
          <w:szCs w:val="24"/>
        </w:rPr>
        <w:t>. The judge found no evidence, however, that the pop star acted with malicious intent, and ordered him to pay nearly $4 million for the cosmetics company’s out-of-pocket expenses. Revelations’ request for punitive and loss-of-profits damages was denied.</w:t>
      </w:r>
    </w:p>
    <w:p w:rsidR="00C60E34" w:rsidRPr="00CF088C" w:rsidRDefault="00C60E34" w:rsidP="00CF088C">
      <w:pPr>
        <w:shd w:val="clear" w:color="auto" w:fill="FFFFFF"/>
        <w:spacing w:after="0" w:line="480" w:lineRule="auto"/>
        <w:jc w:val="both"/>
        <w:textAlignment w:val="baseline"/>
        <w:rPr>
          <w:rFonts w:ascii="Times New Roman" w:eastAsia="Times New Roman" w:hAnsi="Times New Roman" w:cs="Times New Roman"/>
          <w:sz w:val="24"/>
          <w:szCs w:val="24"/>
        </w:rPr>
      </w:pPr>
    </w:p>
    <w:p w:rsidR="00A94E70" w:rsidRPr="00CF088C" w:rsidRDefault="0049639F"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b/>
          <w:bCs/>
          <w:i/>
          <w:sz w:val="24"/>
          <w:szCs w:val="24"/>
        </w:rPr>
        <w:t>Macy</w:t>
      </w:r>
      <w:r w:rsidR="00A94E70" w:rsidRPr="00CF088C">
        <w:rPr>
          <w:rFonts w:ascii="Times New Roman" w:eastAsia="Times New Roman" w:hAnsi="Times New Roman" w:cs="Times New Roman"/>
          <w:b/>
          <w:bCs/>
          <w:i/>
          <w:sz w:val="24"/>
          <w:szCs w:val="24"/>
        </w:rPr>
        <w:t>’s v. Martha Stewart Living</w:t>
      </w:r>
    </w:p>
    <w:p w:rsidR="00A94E70" w:rsidRPr="00CF088C" w:rsidRDefault="00A94E70" w:rsidP="00CF088C">
      <w:pPr>
        <w:shd w:val="clear" w:color="auto" w:fill="FFFFFF"/>
        <w:spacing w:before="180" w:after="18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 xml:space="preserve">Macy’s department stores filed a breach of contract complaint against Martha Stewart Living </w:t>
      </w:r>
      <w:r w:rsidR="00801DF6" w:rsidRPr="00CF088C">
        <w:rPr>
          <w:rFonts w:ascii="Times New Roman" w:eastAsia="Times New Roman" w:hAnsi="Times New Roman" w:cs="Times New Roman"/>
          <w:sz w:val="24"/>
          <w:szCs w:val="24"/>
        </w:rPr>
        <w:t>Omni media</w:t>
      </w:r>
      <w:r w:rsidRPr="00CF088C">
        <w:rPr>
          <w:rFonts w:ascii="Times New Roman" w:eastAsia="Times New Roman" w:hAnsi="Times New Roman" w:cs="Times New Roman"/>
          <w:sz w:val="24"/>
          <w:szCs w:val="24"/>
        </w:rPr>
        <w:t xml:space="preserve"> for making an agreement with J.C. Penney for the creation of Martha Steward retail stores within their retain stores beginning February 2013. Prior to the deal, J.C. Penney had </w:t>
      </w:r>
      <w:r w:rsidRPr="00CF088C">
        <w:rPr>
          <w:rFonts w:ascii="Times New Roman" w:eastAsia="Times New Roman" w:hAnsi="Times New Roman" w:cs="Times New Roman"/>
          <w:sz w:val="24"/>
          <w:szCs w:val="24"/>
        </w:rPr>
        <w:lastRenderedPageBreak/>
        <w:t>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A94E70" w:rsidRPr="00CF088C" w:rsidRDefault="00A94E70"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Macy’s asked the court to grand a </w:t>
      </w:r>
      <w:hyperlink r:id="rId14" w:history="1">
        <w:r w:rsidRPr="00CF088C">
          <w:rPr>
            <w:rFonts w:ascii="Times New Roman" w:eastAsia="Times New Roman" w:hAnsi="Times New Roman" w:cs="Times New Roman"/>
            <w:sz w:val="24"/>
            <w:szCs w:val="24"/>
          </w:rPr>
          <w:t>preliminary injunction</w:t>
        </w:r>
      </w:hyperlink>
      <w:r w:rsidRPr="00CF088C">
        <w:rPr>
          <w:rFonts w:ascii="Times New Roman" w:eastAsia="Times New Roman" w:hAnsi="Times New Roman" w:cs="Times New Roman"/>
          <w:sz w:val="24"/>
          <w:szCs w:val="24"/>
        </w:rPr>
        <w:t>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6B48C6" w:rsidRPr="00CF088C" w:rsidRDefault="006B48C6" w:rsidP="00CF088C">
      <w:pPr>
        <w:shd w:val="clear" w:color="auto" w:fill="FFFFFF"/>
        <w:spacing w:after="0" w:line="480" w:lineRule="auto"/>
        <w:jc w:val="both"/>
        <w:textAlignment w:val="baseline"/>
        <w:rPr>
          <w:rFonts w:ascii="Times New Roman" w:eastAsia="Times New Roman" w:hAnsi="Times New Roman" w:cs="Times New Roman"/>
          <w:sz w:val="24"/>
          <w:szCs w:val="24"/>
        </w:rPr>
      </w:pPr>
    </w:p>
    <w:p w:rsidR="006B48C6" w:rsidRPr="00CF088C" w:rsidRDefault="006B48C6"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Further, if one party fails to perform while the other party fulfills their obligations, the performing party is entitled to legal remedies for breach of contract.</w:t>
      </w:r>
    </w:p>
    <w:p w:rsidR="00F871EC" w:rsidRPr="00CF088C" w:rsidRDefault="00F871EC" w:rsidP="00CF088C">
      <w:pPr>
        <w:shd w:val="clear" w:color="auto" w:fill="FFFFFF"/>
        <w:spacing w:after="0" w:line="480" w:lineRule="auto"/>
        <w:jc w:val="both"/>
        <w:textAlignment w:val="baseline"/>
        <w:rPr>
          <w:rFonts w:ascii="Times New Roman" w:eastAsia="Times New Roman" w:hAnsi="Times New Roman" w:cs="Times New Roman"/>
          <w:sz w:val="24"/>
          <w:szCs w:val="24"/>
        </w:rPr>
      </w:pPr>
    </w:p>
    <w:p w:rsidR="003759A7" w:rsidRPr="00CF088C" w:rsidRDefault="00F079E7" w:rsidP="00CF088C">
      <w:pPr>
        <w:spacing w:after="0" w:line="480" w:lineRule="auto"/>
        <w:jc w:val="both"/>
        <w:textAlignment w:val="baseline"/>
        <w:rPr>
          <w:rFonts w:ascii="Times New Roman" w:hAnsi="Times New Roman" w:cs="Times New Roman"/>
          <w:sz w:val="24"/>
          <w:szCs w:val="24"/>
        </w:rPr>
      </w:pPr>
      <w:r w:rsidRPr="00CF088C">
        <w:rPr>
          <w:rFonts w:ascii="Times New Roman" w:eastAsia="Times New Roman" w:hAnsi="Times New Roman" w:cs="Times New Roman"/>
          <w:sz w:val="24"/>
          <w:szCs w:val="24"/>
        </w:rPr>
        <w:t xml:space="preserve">(B) </w:t>
      </w:r>
      <w:r w:rsidR="003759A7" w:rsidRPr="00CF088C">
        <w:rPr>
          <w:rFonts w:ascii="Times New Roman" w:hAnsi="Times New Roman" w:cs="Times New Roman"/>
          <w:sz w:val="24"/>
          <w:szCs w:val="24"/>
        </w:rPr>
        <w:t>The remedies available for a contract breach include:</w:t>
      </w:r>
    </w:p>
    <w:p w:rsidR="003759A7" w:rsidRPr="00CF088C" w:rsidRDefault="003759A7" w:rsidP="00CF088C">
      <w:pPr>
        <w:numPr>
          <w:ilvl w:val="0"/>
          <w:numId w:val="3"/>
        </w:num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Monetary damages</w:t>
      </w:r>
      <w:r w:rsidRPr="00CF088C">
        <w:rPr>
          <w:rFonts w:ascii="Times New Roman" w:eastAsia="Times New Roman" w:hAnsi="Times New Roman" w:cs="Times New Roman"/>
          <w:sz w:val="24"/>
          <w:szCs w:val="24"/>
        </w:rPr>
        <w:t xml:space="preserve">. 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w:t>
      </w:r>
      <w:r w:rsidRPr="00CF088C">
        <w:rPr>
          <w:rFonts w:ascii="Times New Roman" w:eastAsia="Times New Roman" w:hAnsi="Times New Roman" w:cs="Times New Roman"/>
          <w:sz w:val="24"/>
          <w:szCs w:val="24"/>
        </w:rPr>
        <w:lastRenderedPageBreak/>
        <w:t>losses could include the loss of business caused by the fact you did not have the machine you needed to do your work.</w:t>
      </w:r>
    </w:p>
    <w:p w:rsidR="003759A7" w:rsidRPr="00CF088C" w:rsidRDefault="003759A7" w:rsidP="00CF088C">
      <w:pPr>
        <w:numPr>
          <w:ilvl w:val="0"/>
          <w:numId w:val="3"/>
        </w:num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Specific performance. </w:t>
      </w:r>
      <w:r w:rsidRPr="00CF088C">
        <w:rPr>
          <w:rFonts w:ascii="Times New Roman" w:eastAsia="Times New Roman" w:hAnsi="Times New Roman" w:cs="Times New Roman"/>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rsidR="003759A7" w:rsidRPr="00CF088C" w:rsidRDefault="003759A7" w:rsidP="00CF088C">
      <w:pPr>
        <w:numPr>
          <w:ilvl w:val="0"/>
          <w:numId w:val="3"/>
        </w:num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Rescission. </w:t>
      </w:r>
      <w:r w:rsidRPr="00CF088C">
        <w:rPr>
          <w:rFonts w:ascii="Times New Roman" w:eastAsia="Times New Roman" w:hAnsi="Times New Roman" w:cs="Times New Roman"/>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rsidR="003759A7" w:rsidRPr="00CF088C" w:rsidRDefault="003759A7" w:rsidP="00CF088C">
      <w:pPr>
        <w:numPr>
          <w:ilvl w:val="0"/>
          <w:numId w:val="3"/>
        </w:num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b/>
          <w:bCs/>
          <w:sz w:val="24"/>
          <w:szCs w:val="24"/>
        </w:rPr>
        <w:t>Liquidation damages. </w:t>
      </w:r>
      <w:r w:rsidRPr="00CF088C">
        <w:rPr>
          <w:rFonts w:ascii="Times New Roman" w:eastAsia="Times New Roman" w:hAnsi="Times New Roman" w:cs="Times New Roman"/>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D73136" w:rsidRPr="00CF088C" w:rsidRDefault="00D73136" w:rsidP="00CF088C">
      <w:pPr>
        <w:shd w:val="clear" w:color="auto" w:fill="FFFFFF"/>
        <w:spacing w:after="0" w:line="480" w:lineRule="auto"/>
        <w:jc w:val="both"/>
        <w:textAlignment w:val="baseline"/>
        <w:rPr>
          <w:rFonts w:ascii="Times New Roman" w:eastAsia="Times New Roman" w:hAnsi="Times New Roman" w:cs="Times New Roman"/>
          <w:sz w:val="24"/>
          <w:szCs w:val="24"/>
        </w:rPr>
      </w:pPr>
    </w:p>
    <w:p w:rsidR="00D73136" w:rsidRPr="00CF088C" w:rsidRDefault="00D73136" w:rsidP="00CF088C">
      <w:pPr>
        <w:shd w:val="clear" w:color="auto" w:fill="FFFFFF"/>
        <w:spacing w:before="288" w:after="72" w:line="480" w:lineRule="auto"/>
        <w:jc w:val="both"/>
        <w:textAlignment w:val="baseline"/>
        <w:outlineLvl w:val="2"/>
        <w:rPr>
          <w:rFonts w:ascii="Times New Roman" w:eastAsia="Times New Roman" w:hAnsi="Times New Roman" w:cs="Times New Roman"/>
          <w:b/>
          <w:bCs/>
          <w:i/>
          <w:sz w:val="24"/>
          <w:szCs w:val="24"/>
        </w:rPr>
      </w:pPr>
      <w:r w:rsidRPr="00CF088C">
        <w:rPr>
          <w:rFonts w:ascii="Times New Roman" w:eastAsia="Times New Roman" w:hAnsi="Times New Roman" w:cs="Times New Roman"/>
          <w:b/>
          <w:bCs/>
          <w:i/>
          <w:sz w:val="24"/>
          <w:szCs w:val="24"/>
        </w:rPr>
        <w:t>Macy’s v. Martha Stewart Living</w:t>
      </w:r>
    </w:p>
    <w:p w:rsidR="00B128A8" w:rsidRPr="00CF088C" w:rsidRDefault="00B128A8" w:rsidP="00CF088C">
      <w:pPr>
        <w:shd w:val="clear" w:color="auto" w:fill="FFFFFF"/>
        <w:spacing w:after="0" w:line="480" w:lineRule="auto"/>
        <w:jc w:val="both"/>
        <w:textAlignment w:val="baseline"/>
        <w:rPr>
          <w:rFonts w:ascii="Times New Roman" w:eastAsia="Times New Roman" w:hAnsi="Times New Roman" w:cs="Times New Roman"/>
          <w:b/>
          <w:bCs/>
          <w:sz w:val="24"/>
          <w:szCs w:val="24"/>
        </w:rPr>
      </w:pPr>
      <w:r w:rsidRPr="00CF088C">
        <w:rPr>
          <w:rFonts w:ascii="Times New Roman" w:hAnsi="Times New Roman" w:cs="Times New Roman"/>
          <w:b/>
          <w:i/>
          <w:sz w:val="24"/>
          <w:szCs w:val="24"/>
        </w:rPr>
        <w:t>Revelations Perfume and Cosmetics Inc. v. Prince Rogers Nelson</w:t>
      </w:r>
    </w:p>
    <w:p w:rsidR="00E36BD1" w:rsidRPr="00CF088C" w:rsidRDefault="0022789B"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REFERENCE:</w:t>
      </w:r>
    </w:p>
    <w:p w:rsidR="00E36BD1" w:rsidRPr="00CF088C" w:rsidRDefault="002B09EC"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t xml:space="preserve"> www.bc-llp.com</w:t>
      </w:r>
      <w:r w:rsidR="00020ED9" w:rsidRPr="00CF088C">
        <w:rPr>
          <w:rFonts w:ascii="Times New Roman" w:eastAsia="Times New Roman" w:hAnsi="Times New Roman" w:cs="Times New Roman"/>
          <w:sz w:val="24"/>
          <w:szCs w:val="24"/>
        </w:rPr>
        <w:t xml:space="preserve"> </w:t>
      </w:r>
    </w:p>
    <w:p w:rsidR="00EB7132" w:rsidRPr="00CF088C" w:rsidRDefault="00EB7132" w:rsidP="00CF088C">
      <w:pPr>
        <w:shd w:val="clear" w:color="auto" w:fill="FFFFFF"/>
        <w:spacing w:after="0" w:line="480" w:lineRule="auto"/>
        <w:jc w:val="both"/>
        <w:textAlignment w:val="baseline"/>
        <w:rPr>
          <w:rFonts w:ascii="Times New Roman" w:eastAsia="Times New Roman" w:hAnsi="Times New Roman" w:cs="Times New Roman"/>
          <w:sz w:val="24"/>
          <w:szCs w:val="24"/>
        </w:rPr>
      </w:pPr>
      <w:r w:rsidRPr="00CF088C">
        <w:rPr>
          <w:rFonts w:ascii="Times New Roman" w:eastAsia="Times New Roman" w:hAnsi="Times New Roman" w:cs="Times New Roman"/>
          <w:sz w:val="24"/>
          <w:szCs w:val="24"/>
        </w:rPr>
        <w:lastRenderedPageBreak/>
        <w:t>https://www.legalmatch.com/law-library/article/breach-of-contract.html</w:t>
      </w:r>
    </w:p>
    <w:p w:rsidR="00020ED9" w:rsidRPr="00CF088C" w:rsidRDefault="00020ED9" w:rsidP="00CF088C">
      <w:pPr>
        <w:spacing w:after="0" w:line="480" w:lineRule="auto"/>
        <w:rPr>
          <w:rFonts w:ascii="Times New Roman" w:eastAsia="Times New Roman" w:hAnsi="Times New Roman" w:cs="Times New Roman"/>
          <w:sz w:val="24"/>
          <w:szCs w:val="24"/>
          <w:shd w:val="clear" w:color="auto" w:fill="FFFFFF"/>
        </w:rPr>
      </w:pPr>
    </w:p>
    <w:p w:rsidR="008022CD" w:rsidRPr="00CF088C" w:rsidRDefault="008022CD" w:rsidP="00CF088C">
      <w:pPr>
        <w:spacing w:after="0" w:line="480" w:lineRule="auto"/>
        <w:rPr>
          <w:rFonts w:ascii="Times New Roman" w:eastAsia="Times New Roman" w:hAnsi="Times New Roman" w:cs="Times New Roman"/>
          <w:sz w:val="24"/>
          <w:szCs w:val="24"/>
        </w:rPr>
      </w:pPr>
      <w:hyperlink r:id="rId15" w:history="1">
        <w:r w:rsidRPr="00CF088C">
          <w:rPr>
            <w:rStyle w:val="Hyperlink"/>
            <w:rFonts w:ascii="Times New Roman" w:eastAsia="Times New Roman" w:hAnsi="Times New Roman" w:cs="Times New Roman"/>
            <w:color w:val="auto"/>
            <w:sz w:val="24"/>
            <w:szCs w:val="24"/>
            <w:u w:val="none"/>
          </w:rPr>
          <w:t>https://en.wikipedia.org/wiki/Breach_of_contract</w:t>
        </w:r>
      </w:hyperlink>
    </w:p>
    <w:p w:rsidR="008022CD" w:rsidRPr="00CF088C" w:rsidRDefault="008022CD" w:rsidP="00CF088C">
      <w:pPr>
        <w:spacing w:after="0" w:line="480" w:lineRule="auto"/>
        <w:rPr>
          <w:rFonts w:ascii="Times New Roman" w:eastAsia="Times New Roman" w:hAnsi="Times New Roman" w:cs="Times New Roman"/>
          <w:sz w:val="24"/>
          <w:szCs w:val="24"/>
        </w:rPr>
      </w:pPr>
    </w:p>
    <w:p w:rsidR="00020ED9" w:rsidRPr="008022CD" w:rsidRDefault="00CA2AD9" w:rsidP="00020ED9">
      <w:pPr>
        <w:spacing w:after="0" w:line="240" w:lineRule="auto"/>
        <w:rPr>
          <w:rFonts w:ascii="Arial" w:eastAsia="Times New Roman" w:hAnsi="Arial" w:cs="Arial"/>
          <w:color w:val="660099"/>
          <w:sz w:val="24"/>
          <w:szCs w:val="24"/>
          <w:shd w:val="clear" w:color="auto" w:fill="FFFFFF"/>
        </w:rPr>
      </w:pPr>
      <w:r w:rsidRPr="00020ED9">
        <w:rPr>
          <w:rFonts w:ascii="Times New Roman" w:eastAsia="Times New Roman" w:hAnsi="Times New Roman" w:cs="Times New Roman"/>
          <w:sz w:val="24"/>
          <w:szCs w:val="24"/>
        </w:rPr>
        <w:fldChar w:fldCharType="begin"/>
      </w:r>
      <w:r w:rsidR="00020ED9" w:rsidRPr="00020ED9">
        <w:rPr>
          <w:rFonts w:ascii="Times New Roman" w:eastAsia="Times New Roman" w:hAnsi="Times New Roman" w:cs="Times New Roman"/>
          <w:sz w:val="24"/>
          <w:szCs w:val="24"/>
        </w:rPr>
        <w:instrText xml:space="preserve"> HYPERLINK "https://www.google.com/url?sa=t&amp;rct=j&amp;q=&amp;esrc=s&amp;source=web&amp;cd=1&amp;ved=2ahUKEwjx9tOEl5_pAhVHxIUKHb1TDNEQFjAAegQIARAB&amp;url=https%3A%2F%2Fen.wikipedia.org%2Fwiki%2FBreach_of_contract&amp;usg=AOvVaw2Rr0Re2xMRyds6tukdPxg2" </w:instrText>
      </w:r>
      <w:r w:rsidRPr="00020ED9">
        <w:rPr>
          <w:rFonts w:ascii="Times New Roman" w:eastAsia="Times New Roman" w:hAnsi="Times New Roman" w:cs="Times New Roman"/>
          <w:sz w:val="24"/>
          <w:szCs w:val="24"/>
        </w:rPr>
        <w:fldChar w:fldCharType="separate"/>
      </w:r>
    </w:p>
    <w:p w:rsidR="00020ED9" w:rsidRPr="00020ED9" w:rsidRDefault="00CA2AD9" w:rsidP="00020ED9">
      <w:pPr>
        <w:shd w:val="clear" w:color="auto" w:fill="FFFFFF"/>
        <w:spacing w:after="0" w:line="240" w:lineRule="auto"/>
        <w:rPr>
          <w:rFonts w:ascii="Arial" w:eastAsia="Times New Roman" w:hAnsi="Arial" w:cs="Arial"/>
          <w:color w:val="222222"/>
          <w:sz w:val="24"/>
          <w:szCs w:val="24"/>
        </w:rPr>
      </w:pPr>
      <w:r w:rsidRPr="00020ED9">
        <w:rPr>
          <w:rFonts w:ascii="Times New Roman" w:eastAsia="Times New Roman" w:hAnsi="Times New Roman" w:cs="Times New Roman"/>
          <w:sz w:val="24"/>
          <w:szCs w:val="24"/>
        </w:rPr>
        <w:fldChar w:fldCharType="end"/>
      </w:r>
    </w:p>
    <w:p w:rsidR="00020ED9" w:rsidRPr="00020ED9" w:rsidRDefault="00020ED9" w:rsidP="00020ED9">
      <w:pPr>
        <w:rPr>
          <w:rFonts w:ascii="Arial" w:eastAsia="Times New Roman" w:hAnsi="Arial" w:cs="Arial"/>
          <w:color w:val="3C4043"/>
          <w:sz w:val="24"/>
          <w:szCs w:val="24"/>
          <w:shd w:val="clear" w:color="auto" w:fill="FFFFFF"/>
        </w:rPr>
      </w:pPr>
    </w:p>
    <w:p w:rsidR="002B09EC" w:rsidRPr="003759A7" w:rsidRDefault="002B09EC" w:rsidP="002B09EC">
      <w:pPr>
        <w:shd w:val="clear" w:color="auto" w:fill="FFFFFF"/>
        <w:spacing w:after="0" w:line="480" w:lineRule="auto"/>
        <w:jc w:val="both"/>
        <w:textAlignment w:val="baseline"/>
        <w:rPr>
          <w:rFonts w:ascii="Times New Roman" w:eastAsia="Times New Roman" w:hAnsi="Times New Roman" w:cs="Times New Roman"/>
          <w:sz w:val="24"/>
          <w:szCs w:val="24"/>
        </w:rPr>
      </w:pPr>
    </w:p>
    <w:p w:rsidR="0022789B" w:rsidRPr="003759A7" w:rsidRDefault="0022789B" w:rsidP="002B09EC">
      <w:pPr>
        <w:shd w:val="clear" w:color="auto" w:fill="FFFFFF"/>
        <w:spacing w:after="0" w:line="480" w:lineRule="auto"/>
        <w:jc w:val="both"/>
        <w:textAlignment w:val="baseline"/>
        <w:rPr>
          <w:rFonts w:ascii="Times New Roman" w:eastAsia="Times New Roman" w:hAnsi="Times New Roman" w:cs="Times New Roman"/>
          <w:sz w:val="24"/>
          <w:szCs w:val="24"/>
        </w:rPr>
      </w:pPr>
    </w:p>
    <w:p w:rsidR="00F871EC" w:rsidRDefault="00F871EC" w:rsidP="005E7861">
      <w:pPr>
        <w:shd w:val="clear" w:color="auto" w:fill="FFFFFF"/>
        <w:spacing w:after="0" w:line="480" w:lineRule="auto"/>
        <w:jc w:val="both"/>
        <w:textAlignment w:val="baseline"/>
        <w:rPr>
          <w:rFonts w:ascii="Times New Roman" w:eastAsia="Times New Roman" w:hAnsi="Times New Roman" w:cs="Times New Roman"/>
          <w:sz w:val="24"/>
          <w:szCs w:val="24"/>
        </w:rPr>
      </w:pPr>
    </w:p>
    <w:p w:rsidR="008A62B5" w:rsidRPr="00A94E70" w:rsidRDefault="008A62B5" w:rsidP="005E7861">
      <w:pPr>
        <w:shd w:val="clear" w:color="auto" w:fill="FFFFFF"/>
        <w:spacing w:after="0" w:line="480" w:lineRule="auto"/>
        <w:jc w:val="both"/>
        <w:textAlignment w:val="baseline"/>
        <w:rPr>
          <w:rFonts w:ascii="Times New Roman" w:eastAsia="Times New Roman" w:hAnsi="Times New Roman" w:cs="Times New Roman"/>
          <w:sz w:val="24"/>
          <w:szCs w:val="24"/>
        </w:rPr>
      </w:pPr>
    </w:p>
    <w:p w:rsidR="00A94E70" w:rsidRPr="0006722C" w:rsidRDefault="00A94E70" w:rsidP="00A94E70">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p>
    <w:p w:rsidR="0006722C" w:rsidRPr="00997AD4" w:rsidRDefault="0006722C" w:rsidP="00997AD4">
      <w:pPr>
        <w:pStyle w:val="NormalWeb"/>
        <w:shd w:val="clear" w:color="auto" w:fill="FFFFFF"/>
        <w:spacing w:before="120" w:beforeAutospacing="0" w:after="120" w:afterAutospacing="0" w:line="480" w:lineRule="auto"/>
        <w:jc w:val="both"/>
      </w:pPr>
    </w:p>
    <w:p w:rsidR="005A6C6E" w:rsidRPr="003D46B0" w:rsidRDefault="005A6C6E" w:rsidP="005A6C6E">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p>
    <w:p w:rsidR="009F4B72" w:rsidRPr="00EE4122" w:rsidRDefault="009F4B72" w:rsidP="00EE4122">
      <w:pPr>
        <w:spacing w:line="480" w:lineRule="auto"/>
        <w:jc w:val="both"/>
        <w:rPr>
          <w:rFonts w:ascii="Times New Roman" w:hAnsi="Times New Roman" w:cs="Times New Roman"/>
          <w:sz w:val="40"/>
          <w:szCs w:val="40"/>
        </w:rPr>
      </w:pPr>
    </w:p>
    <w:sectPr w:rsidR="009F4B72" w:rsidRPr="00EE4122" w:rsidSect="00E73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B86"/>
    <w:multiLevelType w:val="multilevel"/>
    <w:tmpl w:val="42C6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D0E9A"/>
    <w:multiLevelType w:val="multilevel"/>
    <w:tmpl w:val="D8B2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74E18"/>
    <w:multiLevelType w:val="multilevel"/>
    <w:tmpl w:val="495A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F7D15"/>
    <w:multiLevelType w:val="multilevel"/>
    <w:tmpl w:val="A0824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4122"/>
    <w:rsid w:val="00014FF4"/>
    <w:rsid w:val="00020969"/>
    <w:rsid w:val="00020ED9"/>
    <w:rsid w:val="00055C5D"/>
    <w:rsid w:val="0006722C"/>
    <w:rsid w:val="0022789B"/>
    <w:rsid w:val="002B09EC"/>
    <w:rsid w:val="003759A7"/>
    <w:rsid w:val="00395187"/>
    <w:rsid w:val="003D46B0"/>
    <w:rsid w:val="0049639F"/>
    <w:rsid w:val="005877F1"/>
    <w:rsid w:val="005A6C6E"/>
    <w:rsid w:val="005D1B75"/>
    <w:rsid w:val="005E7861"/>
    <w:rsid w:val="00616694"/>
    <w:rsid w:val="006A4DC5"/>
    <w:rsid w:val="006B48C6"/>
    <w:rsid w:val="00703D4D"/>
    <w:rsid w:val="00801DF6"/>
    <w:rsid w:val="008022CD"/>
    <w:rsid w:val="008A62B5"/>
    <w:rsid w:val="008B1D85"/>
    <w:rsid w:val="008B754D"/>
    <w:rsid w:val="00903956"/>
    <w:rsid w:val="009173C4"/>
    <w:rsid w:val="00940A23"/>
    <w:rsid w:val="00984288"/>
    <w:rsid w:val="00997AD4"/>
    <w:rsid w:val="009F4B72"/>
    <w:rsid w:val="00A75478"/>
    <w:rsid w:val="00A94E70"/>
    <w:rsid w:val="00B128A8"/>
    <w:rsid w:val="00C32FFE"/>
    <w:rsid w:val="00C60E34"/>
    <w:rsid w:val="00CA2AD9"/>
    <w:rsid w:val="00CF088C"/>
    <w:rsid w:val="00CF4DCF"/>
    <w:rsid w:val="00CF5D2F"/>
    <w:rsid w:val="00D01DE9"/>
    <w:rsid w:val="00D73136"/>
    <w:rsid w:val="00D83A1D"/>
    <w:rsid w:val="00E36BD1"/>
    <w:rsid w:val="00E73159"/>
    <w:rsid w:val="00E77076"/>
    <w:rsid w:val="00EA051B"/>
    <w:rsid w:val="00EB7132"/>
    <w:rsid w:val="00EE4122"/>
    <w:rsid w:val="00F079E7"/>
    <w:rsid w:val="00F871EC"/>
    <w:rsid w:val="00FA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59"/>
  </w:style>
  <w:style w:type="paragraph" w:styleId="Heading3">
    <w:name w:val="heading 3"/>
    <w:basedOn w:val="Normal"/>
    <w:link w:val="Heading3Char"/>
    <w:uiPriority w:val="9"/>
    <w:qFormat/>
    <w:rsid w:val="00A94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6B0"/>
    <w:rPr>
      <w:b/>
      <w:bCs/>
    </w:rPr>
  </w:style>
  <w:style w:type="character" w:styleId="Hyperlink">
    <w:name w:val="Hyperlink"/>
    <w:basedOn w:val="DefaultParagraphFont"/>
    <w:uiPriority w:val="99"/>
    <w:unhideWhenUsed/>
    <w:rsid w:val="00984288"/>
    <w:rPr>
      <w:color w:val="0000FF"/>
      <w:u w:val="single"/>
    </w:rPr>
  </w:style>
  <w:style w:type="character" w:customStyle="1" w:styleId="Heading3Char">
    <w:name w:val="Heading 3 Char"/>
    <w:basedOn w:val="DefaultParagraphFont"/>
    <w:link w:val="Heading3"/>
    <w:uiPriority w:val="9"/>
    <w:rsid w:val="00A94E7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2B09EC"/>
    <w:rPr>
      <w:i/>
      <w:iCs/>
    </w:rPr>
  </w:style>
  <w:style w:type="character" w:styleId="FollowedHyperlink">
    <w:name w:val="FollowedHyperlink"/>
    <w:basedOn w:val="DefaultParagraphFont"/>
    <w:uiPriority w:val="99"/>
    <w:semiHidden/>
    <w:unhideWhenUsed/>
    <w:rsid w:val="00020ED9"/>
    <w:rPr>
      <w:color w:val="800080" w:themeColor="followedHyperlink"/>
      <w:u w:val="single"/>
    </w:rPr>
  </w:style>
  <w:style w:type="paragraph" w:styleId="ListParagraph">
    <w:name w:val="List Paragraph"/>
    <w:basedOn w:val="Normal"/>
    <w:uiPriority w:val="34"/>
    <w:qFormat/>
    <w:rsid w:val="00CF4DCF"/>
    <w:pPr>
      <w:ind w:left="720"/>
      <w:contextualSpacing/>
    </w:pPr>
  </w:style>
</w:styles>
</file>

<file path=word/webSettings.xml><?xml version="1.0" encoding="utf-8"?>
<w:webSettings xmlns:r="http://schemas.openxmlformats.org/officeDocument/2006/relationships" xmlns:w="http://schemas.openxmlformats.org/wordprocessingml/2006/main">
  <w:divs>
    <w:div w:id="181551786">
      <w:bodyDiv w:val="1"/>
      <w:marLeft w:val="0"/>
      <w:marRight w:val="0"/>
      <w:marTop w:val="0"/>
      <w:marBottom w:val="0"/>
      <w:divBdr>
        <w:top w:val="none" w:sz="0" w:space="0" w:color="auto"/>
        <w:left w:val="none" w:sz="0" w:space="0" w:color="auto"/>
        <w:bottom w:val="none" w:sz="0" w:space="0" w:color="auto"/>
        <w:right w:val="none" w:sz="0" w:space="0" w:color="auto"/>
      </w:divBdr>
    </w:div>
    <w:div w:id="208960547">
      <w:bodyDiv w:val="1"/>
      <w:marLeft w:val="0"/>
      <w:marRight w:val="0"/>
      <w:marTop w:val="0"/>
      <w:marBottom w:val="0"/>
      <w:divBdr>
        <w:top w:val="none" w:sz="0" w:space="0" w:color="auto"/>
        <w:left w:val="none" w:sz="0" w:space="0" w:color="auto"/>
        <w:bottom w:val="none" w:sz="0" w:space="0" w:color="auto"/>
        <w:right w:val="none" w:sz="0" w:space="0" w:color="auto"/>
      </w:divBdr>
    </w:div>
    <w:div w:id="273488992">
      <w:bodyDiv w:val="1"/>
      <w:marLeft w:val="0"/>
      <w:marRight w:val="0"/>
      <w:marTop w:val="0"/>
      <w:marBottom w:val="0"/>
      <w:divBdr>
        <w:top w:val="none" w:sz="0" w:space="0" w:color="auto"/>
        <w:left w:val="none" w:sz="0" w:space="0" w:color="auto"/>
        <w:bottom w:val="none" w:sz="0" w:space="0" w:color="auto"/>
        <w:right w:val="none" w:sz="0" w:space="0" w:color="auto"/>
      </w:divBdr>
    </w:div>
    <w:div w:id="393430235">
      <w:bodyDiv w:val="1"/>
      <w:marLeft w:val="0"/>
      <w:marRight w:val="0"/>
      <w:marTop w:val="0"/>
      <w:marBottom w:val="0"/>
      <w:divBdr>
        <w:top w:val="none" w:sz="0" w:space="0" w:color="auto"/>
        <w:left w:val="none" w:sz="0" w:space="0" w:color="auto"/>
        <w:bottom w:val="none" w:sz="0" w:space="0" w:color="auto"/>
        <w:right w:val="none" w:sz="0" w:space="0" w:color="auto"/>
      </w:divBdr>
    </w:div>
    <w:div w:id="622884028">
      <w:bodyDiv w:val="1"/>
      <w:marLeft w:val="0"/>
      <w:marRight w:val="0"/>
      <w:marTop w:val="0"/>
      <w:marBottom w:val="0"/>
      <w:divBdr>
        <w:top w:val="none" w:sz="0" w:space="0" w:color="auto"/>
        <w:left w:val="none" w:sz="0" w:space="0" w:color="auto"/>
        <w:bottom w:val="none" w:sz="0" w:space="0" w:color="auto"/>
        <w:right w:val="none" w:sz="0" w:space="0" w:color="auto"/>
      </w:divBdr>
      <w:divsChild>
        <w:div w:id="1204831421">
          <w:marLeft w:val="0"/>
          <w:marRight w:val="0"/>
          <w:marTop w:val="0"/>
          <w:marBottom w:val="0"/>
          <w:divBdr>
            <w:top w:val="none" w:sz="0" w:space="0" w:color="auto"/>
            <w:left w:val="none" w:sz="0" w:space="0" w:color="auto"/>
            <w:bottom w:val="none" w:sz="0" w:space="0" w:color="auto"/>
            <w:right w:val="none" w:sz="0" w:space="0" w:color="auto"/>
          </w:divBdr>
        </w:div>
      </w:divsChild>
    </w:div>
    <w:div w:id="1116604356">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259482581">
      <w:bodyDiv w:val="1"/>
      <w:marLeft w:val="0"/>
      <w:marRight w:val="0"/>
      <w:marTop w:val="0"/>
      <w:marBottom w:val="0"/>
      <w:divBdr>
        <w:top w:val="none" w:sz="0" w:space="0" w:color="auto"/>
        <w:left w:val="none" w:sz="0" w:space="0" w:color="auto"/>
        <w:bottom w:val="none" w:sz="0" w:space="0" w:color="auto"/>
        <w:right w:val="none" w:sz="0" w:space="0" w:color="auto"/>
      </w:divBdr>
      <w:divsChild>
        <w:div w:id="2140561643">
          <w:marLeft w:val="0"/>
          <w:marRight w:val="0"/>
          <w:marTop w:val="0"/>
          <w:marBottom w:val="0"/>
          <w:divBdr>
            <w:top w:val="none" w:sz="0" w:space="0" w:color="auto"/>
            <w:left w:val="none" w:sz="0" w:space="0" w:color="auto"/>
            <w:bottom w:val="none" w:sz="0" w:space="0" w:color="auto"/>
            <w:right w:val="none" w:sz="0" w:space="0" w:color="auto"/>
          </w:divBdr>
        </w:div>
      </w:divsChild>
    </w:div>
    <w:div w:id="1612472067">
      <w:bodyDiv w:val="1"/>
      <w:marLeft w:val="0"/>
      <w:marRight w:val="0"/>
      <w:marTop w:val="0"/>
      <w:marBottom w:val="0"/>
      <w:divBdr>
        <w:top w:val="none" w:sz="0" w:space="0" w:color="auto"/>
        <w:left w:val="none" w:sz="0" w:space="0" w:color="auto"/>
        <w:bottom w:val="none" w:sz="0" w:space="0" w:color="auto"/>
        <w:right w:val="none" w:sz="0" w:space="0" w:color="auto"/>
      </w:divBdr>
    </w:div>
    <w:div w:id="1728142536">
      <w:bodyDiv w:val="1"/>
      <w:marLeft w:val="0"/>
      <w:marRight w:val="0"/>
      <w:marTop w:val="0"/>
      <w:marBottom w:val="0"/>
      <w:divBdr>
        <w:top w:val="none" w:sz="0" w:space="0" w:color="auto"/>
        <w:left w:val="none" w:sz="0" w:space="0" w:color="auto"/>
        <w:bottom w:val="none" w:sz="0" w:space="0" w:color="auto"/>
        <w:right w:val="none" w:sz="0" w:space="0" w:color="auto"/>
      </w:divBdr>
      <w:divsChild>
        <w:div w:id="376659507">
          <w:marLeft w:val="0"/>
          <w:marRight w:val="0"/>
          <w:marTop w:val="0"/>
          <w:marBottom w:val="0"/>
          <w:divBdr>
            <w:top w:val="none" w:sz="0" w:space="0" w:color="auto"/>
            <w:left w:val="none" w:sz="0" w:space="0" w:color="auto"/>
            <w:bottom w:val="none" w:sz="0" w:space="0" w:color="auto"/>
            <w:right w:val="none" w:sz="0" w:space="0" w:color="auto"/>
          </w:divBdr>
        </w:div>
      </w:divsChild>
    </w:div>
    <w:div w:id="1762600814">
      <w:bodyDiv w:val="1"/>
      <w:marLeft w:val="0"/>
      <w:marRight w:val="0"/>
      <w:marTop w:val="0"/>
      <w:marBottom w:val="0"/>
      <w:divBdr>
        <w:top w:val="none" w:sz="0" w:space="0" w:color="auto"/>
        <w:left w:val="none" w:sz="0" w:space="0" w:color="auto"/>
        <w:bottom w:val="none" w:sz="0" w:space="0" w:color="auto"/>
        <w:right w:val="none" w:sz="0" w:space="0" w:color="auto"/>
      </w:divBdr>
      <w:divsChild>
        <w:div w:id="1639259834">
          <w:marLeft w:val="0"/>
          <w:marRight w:val="0"/>
          <w:marTop w:val="0"/>
          <w:marBottom w:val="0"/>
          <w:divBdr>
            <w:top w:val="none" w:sz="0" w:space="0" w:color="auto"/>
            <w:left w:val="none" w:sz="0" w:space="0" w:color="auto"/>
            <w:bottom w:val="none" w:sz="0" w:space="0" w:color="auto"/>
            <w:right w:val="none" w:sz="0" w:space="0" w:color="auto"/>
          </w:divBdr>
        </w:div>
      </w:divsChild>
    </w:div>
    <w:div w:id="1777213912">
      <w:bodyDiv w:val="1"/>
      <w:marLeft w:val="0"/>
      <w:marRight w:val="0"/>
      <w:marTop w:val="0"/>
      <w:marBottom w:val="0"/>
      <w:divBdr>
        <w:top w:val="none" w:sz="0" w:space="0" w:color="auto"/>
        <w:left w:val="none" w:sz="0" w:space="0" w:color="auto"/>
        <w:bottom w:val="none" w:sz="0" w:space="0" w:color="auto"/>
        <w:right w:val="none" w:sz="0" w:space="0" w:color="auto"/>
      </w:divBdr>
      <w:divsChild>
        <w:div w:id="1457025351">
          <w:marLeft w:val="0"/>
          <w:marRight w:val="0"/>
          <w:marTop w:val="0"/>
          <w:marBottom w:val="0"/>
          <w:divBdr>
            <w:top w:val="none" w:sz="0" w:space="0" w:color="auto"/>
            <w:left w:val="none" w:sz="0" w:space="0" w:color="auto"/>
            <w:bottom w:val="none" w:sz="0" w:space="0" w:color="auto"/>
            <w:right w:val="none" w:sz="0" w:space="0" w:color="auto"/>
          </w:divBdr>
        </w:div>
      </w:divsChild>
    </w:div>
    <w:div w:id="2030989806">
      <w:bodyDiv w:val="1"/>
      <w:marLeft w:val="0"/>
      <w:marRight w:val="0"/>
      <w:marTop w:val="0"/>
      <w:marBottom w:val="0"/>
      <w:divBdr>
        <w:top w:val="none" w:sz="0" w:space="0" w:color="auto"/>
        <w:left w:val="none" w:sz="0" w:space="0" w:color="auto"/>
        <w:bottom w:val="none" w:sz="0" w:space="0" w:color="auto"/>
        <w:right w:val="none" w:sz="0" w:space="0" w:color="auto"/>
      </w:divBdr>
      <w:divsChild>
        <w:div w:id="1609118615">
          <w:marLeft w:val="0"/>
          <w:marRight w:val="0"/>
          <w:marTop w:val="0"/>
          <w:marBottom w:val="0"/>
          <w:divBdr>
            <w:top w:val="none" w:sz="0" w:space="0" w:color="auto"/>
            <w:left w:val="none" w:sz="0" w:space="0" w:color="auto"/>
            <w:bottom w:val="none" w:sz="0" w:space="0" w:color="auto"/>
            <w:right w:val="none" w:sz="0" w:space="0" w:color="auto"/>
          </w:divBdr>
        </w:div>
        <w:div w:id="1638026669">
          <w:marLeft w:val="0"/>
          <w:marRight w:val="0"/>
          <w:marTop w:val="0"/>
          <w:marBottom w:val="0"/>
          <w:divBdr>
            <w:top w:val="none" w:sz="0" w:space="0" w:color="auto"/>
            <w:left w:val="none" w:sz="0" w:space="0" w:color="auto"/>
            <w:bottom w:val="none" w:sz="0" w:space="0" w:color="auto"/>
            <w:right w:val="none" w:sz="0" w:space="0" w:color="auto"/>
          </w:divBdr>
          <w:divsChild>
            <w:div w:id="1092430473">
              <w:marLeft w:val="0"/>
              <w:marRight w:val="0"/>
              <w:marTop w:val="0"/>
              <w:marBottom w:val="0"/>
              <w:divBdr>
                <w:top w:val="none" w:sz="0" w:space="0" w:color="auto"/>
                <w:left w:val="none" w:sz="0" w:space="0" w:color="auto"/>
                <w:bottom w:val="none" w:sz="0" w:space="0" w:color="auto"/>
                <w:right w:val="none" w:sz="0" w:space="0" w:color="auto"/>
              </w:divBdr>
              <w:divsChild>
                <w:div w:id="73826024">
                  <w:marLeft w:val="41"/>
                  <w:marRight w:val="41"/>
                  <w:marTop w:val="14"/>
                  <w:marBottom w:val="0"/>
                  <w:divBdr>
                    <w:top w:val="none" w:sz="0" w:space="0" w:color="auto"/>
                    <w:left w:val="none" w:sz="0" w:space="0" w:color="auto"/>
                    <w:bottom w:val="none" w:sz="0" w:space="0" w:color="auto"/>
                    <w:right w:val="none" w:sz="0" w:space="0" w:color="auto"/>
                  </w:divBdr>
                </w:div>
              </w:divsChild>
            </w:div>
          </w:divsChild>
        </w:div>
      </w:divsChild>
    </w:div>
    <w:div w:id="20808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vil_wrong" TargetMode="External"/><Relationship Id="rId13" Type="http://schemas.openxmlformats.org/officeDocument/2006/relationships/hyperlink" Target="https://legaldictionary.net/punitive-damages/" TargetMode="External"/><Relationship Id="rId3" Type="http://schemas.openxmlformats.org/officeDocument/2006/relationships/settings" Target="settings.xml"/><Relationship Id="rId7" Type="http://schemas.openxmlformats.org/officeDocument/2006/relationships/hyperlink" Target="https://en.wikipedia.org/wiki/Cause_of_action" TargetMode="External"/><Relationship Id="rId12" Type="http://schemas.openxmlformats.org/officeDocument/2006/relationships/hyperlink" Target="https://www.legalmatch.com/law-library/article/anticipatory-breach-attorney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egal" TargetMode="External"/><Relationship Id="rId11" Type="http://schemas.openxmlformats.org/officeDocument/2006/relationships/hyperlink" Target="https://www.legalmatch.com/law-library/article/material-breach-of-contract.html" TargetMode="External"/><Relationship Id="rId5" Type="http://schemas.openxmlformats.org/officeDocument/2006/relationships/hyperlink" Target="https://www.legalmatch.com/law-library/article/what-is-a-contract.html" TargetMode="External"/><Relationship Id="rId15" Type="http://schemas.openxmlformats.org/officeDocument/2006/relationships/hyperlink" Target="https://en.wikipedia.org/wiki/Breach_of_contract" TargetMode="External"/><Relationship Id="rId10" Type="http://schemas.openxmlformats.org/officeDocument/2006/relationships/hyperlink" Target="https://www.legalmatch.com/law-library/article/minor-breach-of-contract-lawyers.html" TargetMode="External"/><Relationship Id="rId4" Type="http://schemas.openxmlformats.org/officeDocument/2006/relationships/webSettings" Target="webSettings.xml"/><Relationship Id="rId9" Type="http://schemas.openxmlformats.org/officeDocument/2006/relationships/hyperlink" Target="https://en.wikipedia.org/wiki/Binding_agreement" TargetMode="External"/><Relationship Id="rId14" Type="http://schemas.openxmlformats.org/officeDocument/2006/relationships/hyperlink" Target="https://legaldictionary.net/preliminary-inj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2020-05-05T16:48:00Z</dcterms:created>
  <dcterms:modified xsi:type="dcterms:W3CDTF">2020-05-07T14:06:00Z</dcterms:modified>
</cp:coreProperties>
</file>