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75" w:rsidRPr="00A54DAD" w:rsidRDefault="00F70075" w:rsidP="00A54DAD">
      <w:pPr>
        <w:spacing w:line="480" w:lineRule="auto"/>
        <w:jc w:val="both"/>
        <w:rPr>
          <w:rFonts w:ascii="Times New Roman" w:hAnsi="Times New Roman" w:cs="Times New Roman"/>
          <w:sz w:val="24"/>
          <w:szCs w:val="24"/>
        </w:rPr>
      </w:pPr>
      <w:proofErr w:type="spellStart"/>
      <w:r w:rsidRPr="00A54DAD">
        <w:rPr>
          <w:rFonts w:ascii="Times New Roman" w:hAnsi="Times New Roman" w:cs="Times New Roman"/>
          <w:sz w:val="24"/>
          <w:szCs w:val="24"/>
        </w:rPr>
        <w:t>Bamson</w:t>
      </w:r>
      <w:proofErr w:type="spellEnd"/>
      <w:r w:rsidRPr="00A54DAD">
        <w:rPr>
          <w:rFonts w:ascii="Times New Roman" w:hAnsi="Times New Roman" w:cs="Times New Roman"/>
          <w:sz w:val="24"/>
          <w:szCs w:val="24"/>
        </w:rPr>
        <w:t xml:space="preserve"> Esther </w:t>
      </w:r>
      <w:proofErr w:type="spellStart"/>
      <w:r w:rsidRPr="00A54DAD">
        <w:rPr>
          <w:rFonts w:ascii="Times New Roman" w:hAnsi="Times New Roman" w:cs="Times New Roman"/>
          <w:sz w:val="24"/>
          <w:szCs w:val="24"/>
        </w:rPr>
        <w:t>Achase</w:t>
      </w:r>
      <w:proofErr w:type="spellEnd"/>
    </w:p>
    <w:p w:rsidR="00F70075" w:rsidRPr="00A54DAD" w:rsidRDefault="00F70075"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18/LAW01/052</w:t>
      </w:r>
    </w:p>
    <w:p w:rsidR="008A2337" w:rsidRPr="00A54DAD" w:rsidRDefault="005820E5" w:rsidP="00A54DAD">
      <w:pPr>
        <w:pStyle w:val="ListParagraph"/>
        <w:numPr>
          <w:ilvl w:val="0"/>
          <w:numId w:val="1"/>
        </w:numPr>
        <w:spacing w:line="480" w:lineRule="auto"/>
        <w:jc w:val="both"/>
        <w:rPr>
          <w:rFonts w:ascii="Times New Roman" w:hAnsi="Times New Roman" w:cs="Times New Roman"/>
          <w:b/>
          <w:sz w:val="24"/>
          <w:szCs w:val="24"/>
        </w:rPr>
      </w:pPr>
      <w:r w:rsidRPr="00A54DAD">
        <w:rPr>
          <w:rFonts w:ascii="Times New Roman" w:hAnsi="Times New Roman" w:cs="Times New Roman"/>
          <w:b/>
          <w:sz w:val="24"/>
          <w:szCs w:val="24"/>
        </w:rPr>
        <w:t>BREACH OF CONTRACT</w:t>
      </w:r>
    </w:p>
    <w:p w:rsidR="00D7054E" w:rsidRPr="00A54DAD" w:rsidRDefault="005820E5"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A breach of contract is a legal cause of action and a type of civil wrong, in which a binding agreement is not honored by one or more of the parties to the contract by non-performance or interference with the other party's performance. A breach also occurs when a part communicates his/her intent to fail the obligation or otherwise appears not to be able to perform its obligation under the contract.</w:t>
      </w:r>
      <w:r w:rsidRPr="00A54DAD">
        <w:rPr>
          <w:sz w:val="24"/>
          <w:szCs w:val="24"/>
        </w:rPr>
        <w:t xml:space="preserve"> </w:t>
      </w:r>
      <w:r w:rsidRPr="00A54DAD">
        <w:rPr>
          <w:rFonts w:ascii="Times New Roman" w:hAnsi="Times New Roman" w:cs="Times New Roman"/>
          <w:sz w:val="24"/>
          <w:szCs w:val="24"/>
        </w:rPr>
        <w:t xml:space="preserve">Where there is breach of contract, the resulting damages will have to be paid by the party breaching the contract to the aggrieved party. </w:t>
      </w:r>
      <w:r w:rsidR="000626D6" w:rsidRPr="00A54DAD">
        <w:rPr>
          <w:rFonts w:ascii="Times New Roman" w:hAnsi="Times New Roman" w:cs="Times New Roman"/>
          <w:sz w:val="24"/>
          <w:szCs w:val="24"/>
        </w:rPr>
        <w:t xml:space="preserve">The failing party commits a breach when he fails to carry out his obligation either partially or fully. </w:t>
      </w:r>
      <w:r w:rsidR="00E40494" w:rsidRPr="00A54DAD">
        <w:rPr>
          <w:rFonts w:ascii="Times New Roman" w:hAnsi="Times New Roman" w:cs="Times New Roman"/>
          <w:sz w:val="24"/>
          <w:szCs w:val="24"/>
        </w:rPr>
        <w:t>Basically, a contract can be breached when a party to a contract fails to perform their obligations under the contract in whole or in part,</w:t>
      </w:r>
      <w:r w:rsidR="00EA3580" w:rsidRPr="00A54DAD">
        <w:rPr>
          <w:rFonts w:ascii="Times New Roman" w:hAnsi="Times New Roman" w:cs="Times New Roman"/>
          <w:sz w:val="24"/>
          <w:szCs w:val="24"/>
        </w:rPr>
        <w:t xml:space="preserve"> behaves in a manner which shows an intention not to perform their obligations under contract in the future or the contract becomes impossible to perform as a result of the defaulting party's own act.</w:t>
      </w:r>
    </w:p>
    <w:p w:rsidR="005820E5" w:rsidRPr="00A54DAD" w:rsidRDefault="005820E5"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 </w:t>
      </w:r>
      <w:r w:rsidR="00D7054E" w:rsidRPr="00A54DAD">
        <w:rPr>
          <w:rFonts w:ascii="Times New Roman" w:hAnsi="Times New Roman" w:cs="Times New Roman"/>
          <w:sz w:val="24"/>
          <w:szCs w:val="24"/>
        </w:rPr>
        <w:t xml:space="preserve">To determine whether or not a contract has been breached, a judge needs </w:t>
      </w:r>
      <w:r w:rsidR="00A016A5" w:rsidRPr="00A54DAD">
        <w:rPr>
          <w:rFonts w:ascii="Times New Roman" w:hAnsi="Times New Roman" w:cs="Times New Roman"/>
          <w:sz w:val="24"/>
          <w:szCs w:val="24"/>
        </w:rPr>
        <w:t xml:space="preserve">to examine the contract. The judge examines, </w:t>
      </w:r>
      <w:r w:rsidR="00D7054E" w:rsidRPr="00A54DAD">
        <w:rPr>
          <w:rFonts w:ascii="Times New Roman" w:hAnsi="Times New Roman" w:cs="Times New Roman"/>
          <w:sz w:val="24"/>
          <w:szCs w:val="24"/>
        </w:rPr>
        <w:t>the existence of a contract, the requirements of the contract, and if any modifications were made to the contract</w:t>
      </w:r>
      <w:r w:rsidR="00A016A5" w:rsidRPr="00A54DAD">
        <w:rPr>
          <w:rFonts w:ascii="Times New Roman" w:hAnsi="Times New Roman" w:cs="Times New Roman"/>
          <w:sz w:val="24"/>
          <w:szCs w:val="24"/>
        </w:rPr>
        <w:t>.</w:t>
      </w:r>
      <w:r w:rsidR="00A016A5" w:rsidRPr="00A54DAD">
        <w:rPr>
          <w:rStyle w:val="FootnoteReference"/>
          <w:rFonts w:ascii="Times New Roman" w:hAnsi="Times New Roman" w:cs="Times New Roman"/>
          <w:sz w:val="24"/>
          <w:szCs w:val="24"/>
        </w:rPr>
        <w:footnoteReference w:id="1"/>
      </w:r>
      <w:r w:rsidR="00D7054E" w:rsidRPr="00A54DAD">
        <w:rPr>
          <w:rFonts w:ascii="Times New Roman" w:hAnsi="Times New Roman" w:cs="Times New Roman"/>
          <w:sz w:val="24"/>
          <w:szCs w:val="24"/>
        </w:rPr>
        <w:t xml:space="preserve"> Only after this can a judge make a ruling on the existence and classific</w:t>
      </w:r>
      <w:r w:rsidR="00A016A5" w:rsidRPr="00A54DAD">
        <w:rPr>
          <w:rFonts w:ascii="Times New Roman" w:hAnsi="Times New Roman" w:cs="Times New Roman"/>
          <w:sz w:val="24"/>
          <w:szCs w:val="24"/>
        </w:rPr>
        <w:t>ations of a breach. Also</w:t>
      </w:r>
      <w:r w:rsidR="00D7054E" w:rsidRPr="00A54DAD">
        <w:rPr>
          <w:rFonts w:ascii="Times New Roman" w:hAnsi="Times New Roman" w:cs="Times New Roman"/>
          <w:sz w:val="24"/>
          <w:szCs w:val="24"/>
        </w:rPr>
        <w:t xml:space="preserve">, for the contract to be breached and the judge to deem it worth of a breach, the plaintiff must prove that there was a breach in the first place, and that the plaintiff </w:t>
      </w:r>
      <w:r w:rsidR="00D7054E" w:rsidRPr="00A54DAD">
        <w:rPr>
          <w:rFonts w:ascii="Times New Roman" w:hAnsi="Times New Roman" w:cs="Times New Roman"/>
          <w:sz w:val="24"/>
          <w:szCs w:val="24"/>
        </w:rPr>
        <w:lastRenderedPageBreak/>
        <w:t>held up his side of the contract by</w:t>
      </w:r>
      <w:r w:rsidR="00A016A5" w:rsidRPr="00A54DAD">
        <w:rPr>
          <w:rFonts w:ascii="Times New Roman" w:hAnsi="Times New Roman" w:cs="Times New Roman"/>
          <w:sz w:val="24"/>
          <w:szCs w:val="24"/>
        </w:rPr>
        <w:t xml:space="preserve"> carrying out his obligation in concern of the contract</w:t>
      </w:r>
      <w:r w:rsidR="00D7054E" w:rsidRPr="00A54DAD">
        <w:rPr>
          <w:rFonts w:ascii="Times New Roman" w:hAnsi="Times New Roman" w:cs="Times New Roman"/>
          <w:sz w:val="24"/>
          <w:szCs w:val="24"/>
        </w:rPr>
        <w:t>. Additionally, the plaintiff must notify the defendant of the br</w:t>
      </w:r>
      <w:r w:rsidR="00A016A5" w:rsidRPr="00A54DAD">
        <w:rPr>
          <w:rFonts w:ascii="Times New Roman" w:hAnsi="Times New Roman" w:cs="Times New Roman"/>
          <w:sz w:val="24"/>
          <w:szCs w:val="24"/>
        </w:rPr>
        <w:t>each prior to him/her filing the suit.</w:t>
      </w:r>
    </w:p>
    <w:p w:rsidR="00EA3580" w:rsidRPr="00A54DAD" w:rsidRDefault="00EA3580"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There generally are three categories of breach of contract which measure the seriousness of the breach which are breach of warranty, breach o</w:t>
      </w:r>
      <w:r w:rsidR="008E40FB" w:rsidRPr="00A54DAD">
        <w:rPr>
          <w:rFonts w:ascii="Times New Roman" w:hAnsi="Times New Roman" w:cs="Times New Roman"/>
          <w:sz w:val="24"/>
          <w:szCs w:val="24"/>
        </w:rPr>
        <w:t>f condition or</w:t>
      </w:r>
      <w:r w:rsidRPr="00A54DAD">
        <w:rPr>
          <w:rFonts w:ascii="Times New Roman" w:hAnsi="Times New Roman" w:cs="Times New Roman"/>
          <w:sz w:val="24"/>
          <w:szCs w:val="24"/>
        </w:rPr>
        <w:t xml:space="preserve"> breach of </w:t>
      </w:r>
      <w:r w:rsidR="008E40FB" w:rsidRPr="00A54DAD">
        <w:rPr>
          <w:rFonts w:ascii="Times New Roman" w:hAnsi="Times New Roman" w:cs="Times New Roman"/>
          <w:sz w:val="24"/>
          <w:szCs w:val="24"/>
        </w:rPr>
        <w:t>an innominate term as an intermediate term.</w:t>
      </w:r>
    </w:p>
    <w:p w:rsidR="000241FE" w:rsidRPr="00A54DAD" w:rsidRDefault="008E40FB" w:rsidP="00A54DAD">
      <w:pPr>
        <w:spacing w:line="480" w:lineRule="auto"/>
        <w:jc w:val="both"/>
        <w:rPr>
          <w:rFonts w:ascii="Times New Roman" w:hAnsi="Times New Roman" w:cs="Times New Roman"/>
          <w:b/>
          <w:sz w:val="24"/>
          <w:szCs w:val="24"/>
        </w:rPr>
      </w:pPr>
      <w:r w:rsidRPr="00A54DAD">
        <w:rPr>
          <w:rFonts w:ascii="Times New Roman" w:hAnsi="Times New Roman" w:cs="Times New Roman"/>
          <w:b/>
          <w:sz w:val="24"/>
          <w:szCs w:val="24"/>
        </w:rPr>
        <w:t xml:space="preserve">                                                 </w:t>
      </w:r>
      <w:r w:rsidR="000241FE" w:rsidRPr="00A54DAD">
        <w:rPr>
          <w:rFonts w:ascii="Times New Roman" w:hAnsi="Times New Roman" w:cs="Times New Roman"/>
          <w:b/>
          <w:sz w:val="24"/>
          <w:szCs w:val="24"/>
        </w:rPr>
        <w:t xml:space="preserve">Fundamental </w:t>
      </w:r>
      <w:r w:rsidRPr="00A54DAD">
        <w:rPr>
          <w:rFonts w:ascii="Times New Roman" w:hAnsi="Times New Roman" w:cs="Times New Roman"/>
          <w:b/>
          <w:sz w:val="24"/>
          <w:szCs w:val="24"/>
        </w:rPr>
        <w:t>Breach</w:t>
      </w:r>
    </w:p>
    <w:p w:rsidR="00AB0CEA" w:rsidRPr="00A54DAD" w:rsidRDefault="00480EDC"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A fundamental breach of contract occurs when a previously agreed upon contract is canceled entirely, due to what a party does or does not do. </w:t>
      </w:r>
      <w:r w:rsidR="006363E1" w:rsidRPr="00A54DAD">
        <w:rPr>
          <w:rFonts w:ascii="Times New Roman" w:hAnsi="Times New Roman" w:cs="Times New Roman"/>
          <w:sz w:val="24"/>
          <w:szCs w:val="24"/>
        </w:rPr>
        <w:t>A fundamental breach refers to one of the parties to a contract not keeping to their part of the contract by failing to complete a contractual term that was essential to the agreement so much so that another party could not complete their own r</w:t>
      </w:r>
      <w:r w:rsidR="00307EC1" w:rsidRPr="00A54DAD">
        <w:rPr>
          <w:rFonts w:ascii="Times New Roman" w:hAnsi="Times New Roman" w:cs="Times New Roman"/>
          <w:sz w:val="24"/>
          <w:szCs w:val="24"/>
        </w:rPr>
        <w:t>esponsibilities in the contract. It is a type of breach that is critical to the contract being carried out, it is often grounds for the aggrieved party to cancel the contract entirely.</w:t>
      </w:r>
      <w:r w:rsidR="0041247C" w:rsidRPr="00A54DAD">
        <w:rPr>
          <w:rFonts w:ascii="Times New Roman" w:hAnsi="Times New Roman" w:cs="Times New Roman"/>
          <w:sz w:val="24"/>
          <w:szCs w:val="24"/>
        </w:rPr>
        <w:t xml:space="preserve"> In the case of </w:t>
      </w:r>
      <w:proofErr w:type="spellStart"/>
      <w:r w:rsidR="00B30637" w:rsidRPr="00A54DAD">
        <w:rPr>
          <w:rFonts w:ascii="Times New Roman" w:hAnsi="Times New Roman" w:cs="Times New Roman"/>
          <w:i/>
          <w:sz w:val="24"/>
          <w:szCs w:val="24"/>
        </w:rPr>
        <w:t>Adecentro</w:t>
      </w:r>
      <w:proofErr w:type="spellEnd"/>
      <w:r w:rsidR="00B30637" w:rsidRPr="00A54DAD">
        <w:rPr>
          <w:rFonts w:ascii="Times New Roman" w:hAnsi="Times New Roman" w:cs="Times New Roman"/>
          <w:i/>
          <w:sz w:val="24"/>
          <w:szCs w:val="24"/>
        </w:rPr>
        <w:t xml:space="preserve"> (Nigeria) Ltd v Council of </w:t>
      </w:r>
      <w:proofErr w:type="spellStart"/>
      <w:r w:rsidR="00B30637" w:rsidRPr="00A54DAD">
        <w:rPr>
          <w:rFonts w:ascii="Times New Roman" w:hAnsi="Times New Roman" w:cs="Times New Roman"/>
          <w:i/>
          <w:sz w:val="24"/>
          <w:szCs w:val="24"/>
        </w:rPr>
        <w:t>Obafemi</w:t>
      </w:r>
      <w:proofErr w:type="spellEnd"/>
      <w:r w:rsidR="00B30637" w:rsidRPr="00A54DAD">
        <w:rPr>
          <w:rFonts w:ascii="Times New Roman" w:hAnsi="Times New Roman" w:cs="Times New Roman"/>
          <w:i/>
          <w:sz w:val="24"/>
          <w:szCs w:val="24"/>
        </w:rPr>
        <w:t xml:space="preserve"> </w:t>
      </w:r>
      <w:proofErr w:type="spellStart"/>
      <w:r w:rsidR="00B30637" w:rsidRPr="00A54DAD">
        <w:rPr>
          <w:rFonts w:ascii="Times New Roman" w:hAnsi="Times New Roman" w:cs="Times New Roman"/>
          <w:i/>
          <w:sz w:val="24"/>
          <w:szCs w:val="24"/>
        </w:rPr>
        <w:t>Awolowo</w:t>
      </w:r>
      <w:proofErr w:type="spellEnd"/>
      <w:r w:rsidR="00B30637" w:rsidRPr="00A54DAD">
        <w:rPr>
          <w:rFonts w:ascii="Times New Roman" w:hAnsi="Times New Roman" w:cs="Times New Roman"/>
          <w:i/>
          <w:sz w:val="24"/>
          <w:szCs w:val="24"/>
        </w:rPr>
        <w:t xml:space="preserve"> University</w:t>
      </w:r>
      <w:r w:rsidR="00B30637" w:rsidRPr="00A54DAD">
        <w:rPr>
          <w:rFonts w:ascii="Times New Roman" w:hAnsi="Times New Roman" w:cs="Times New Roman"/>
          <w:sz w:val="24"/>
          <w:szCs w:val="24"/>
        </w:rPr>
        <w:t>,</w:t>
      </w:r>
      <w:r w:rsidR="00B30637" w:rsidRPr="00A54DAD">
        <w:rPr>
          <w:rStyle w:val="FootnoteReference"/>
          <w:rFonts w:ascii="Times New Roman" w:hAnsi="Times New Roman" w:cs="Times New Roman"/>
          <w:sz w:val="24"/>
          <w:szCs w:val="24"/>
        </w:rPr>
        <w:footnoteReference w:id="2"/>
      </w:r>
      <w:r w:rsidR="00B30637" w:rsidRPr="00A54DAD">
        <w:rPr>
          <w:rFonts w:ascii="Times New Roman" w:hAnsi="Times New Roman" w:cs="Times New Roman"/>
          <w:sz w:val="24"/>
          <w:szCs w:val="24"/>
        </w:rPr>
        <w:t xml:space="preserve"> </w:t>
      </w:r>
      <w:r w:rsidR="002A1F09" w:rsidRPr="00A54DAD">
        <w:rPr>
          <w:rFonts w:ascii="Times New Roman" w:hAnsi="Times New Roman" w:cs="Times New Roman"/>
          <w:sz w:val="24"/>
          <w:szCs w:val="24"/>
        </w:rPr>
        <w:t>t</w:t>
      </w:r>
      <w:r w:rsidR="00B30637" w:rsidRPr="00A54DAD">
        <w:rPr>
          <w:rFonts w:ascii="Times New Roman" w:hAnsi="Times New Roman" w:cs="Times New Roman"/>
          <w:sz w:val="24"/>
          <w:szCs w:val="24"/>
        </w:rPr>
        <w:t xml:space="preserve">he appellant, a building contracting company, was the plaintiff in this case instituted at the Ile-Ife High Court, then in Oyo State but now in </w:t>
      </w:r>
      <w:proofErr w:type="spellStart"/>
      <w:r w:rsidR="00B30637" w:rsidRPr="00A54DAD">
        <w:rPr>
          <w:rFonts w:ascii="Times New Roman" w:hAnsi="Times New Roman" w:cs="Times New Roman"/>
          <w:sz w:val="24"/>
          <w:szCs w:val="24"/>
        </w:rPr>
        <w:t>Osun</w:t>
      </w:r>
      <w:proofErr w:type="spellEnd"/>
      <w:r w:rsidR="00B30637" w:rsidRPr="00A54DAD">
        <w:rPr>
          <w:rFonts w:ascii="Times New Roman" w:hAnsi="Times New Roman" w:cs="Times New Roman"/>
          <w:sz w:val="24"/>
          <w:szCs w:val="24"/>
        </w:rPr>
        <w:t xml:space="preserve"> State. The respondent was the defendant. The dispute that led to the institution of the claim was over the failure of the appellant to promptly execute the construction of a building contract awarded the plaintiff by the defendant. The defendant had to terminate the contract after the plaintiff failed to complete the building despite the extended time given to the contractor. The plaintiff then instituted this action and his claim, as set out in paragraph 32 of its further amended statement of claim is, inter alia, for declaration that the plaintiff was entitled to 67 weeks extension of time to complete the job; claims for various sums of money as amounts due </w:t>
      </w:r>
      <w:r w:rsidR="00B30637" w:rsidRPr="00A54DAD">
        <w:rPr>
          <w:rFonts w:ascii="Times New Roman" w:hAnsi="Times New Roman" w:cs="Times New Roman"/>
          <w:sz w:val="24"/>
          <w:szCs w:val="24"/>
        </w:rPr>
        <w:lastRenderedPageBreak/>
        <w:t>on various heads of claims such as on the certificate of work done issued by the defendant's supervising architect, damages for breach of the contract, return of plaintiff's detained equipment at the building site, among others.</w:t>
      </w:r>
      <w:r w:rsidR="006F6FF0" w:rsidRPr="00A54DAD">
        <w:rPr>
          <w:rFonts w:ascii="Times New Roman" w:hAnsi="Times New Roman" w:cs="Times New Roman"/>
          <w:sz w:val="24"/>
          <w:szCs w:val="24"/>
        </w:rPr>
        <w:t xml:space="preserve"> The defendant denied the claim and counter-claimed for N12, 746,616.54 (Twelve million seven hundred and forty six thousand, six hundred and sixteen naira fifty four kobo) being extra-expenses incurred by the defendant in completing the job among others. At the conclusion of the trial, the learned trial Judge, Sijuade J, granted only the sum of N102,743.75 (One hundred and two thousand, seven hundred and forty three naira seventy five kobo) already due on the certificate No. 35 which had earlier been issued by the defendant as due on the contract work done. </w:t>
      </w:r>
      <w:r w:rsidR="00AB0CEA" w:rsidRPr="00A54DAD">
        <w:rPr>
          <w:rFonts w:ascii="Times New Roman" w:hAnsi="Times New Roman" w:cs="Times New Roman"/>
          <w:sz w:val="24"/>
          <w:szCs w:val="24"/>
        </w:rPr>
        <w:t>In this case, the aggrieved party had canceled the agreement due to the inability of the defendant to carry out his end of the contract.</w:t>
      </w:r>
    </w:p>
    <w:p w:rsidR="00AB0CEA" w:rsidRPr="00A54DAD" w:rsidRDefault="00AB0CEA" w:rsidP="00A54DAD">
      <w:pPr>
        <w:spacing w:line="480" w:lineRule="auto"/>
        <w:jc w:val="both"/>
        <w:rPr>
          <w:rFonts w:ascii="Times New Roman" w:hAnsi="Times New Roman" w:cs="Times New Roman"/>
          <w:b/>
          <w:sz w:val="24"/>
          <w:szCs w:val="24"/>
        </w:rPr>
      </w:pPr>
      <w:r w:rsidRPr="00A54DAD">
        <w:rPr>
          <w:rFonts w:ascii="Times New Roman" w:hAnsi="Times New Roman" w:cs="Times New Roman"/>
          <w:sz w:val="24"/>
          <w:szCs w:val="24"/>
        </w:rPr>
        <w:t xml:space="preserve">                                                      </w:t>
      </w:r>
      <w:r w:rsidRPr="00A54DAD">
        <w:rPr>
          <w:rFonts w:ascii="Times New Roman" w:hAnsi="Times New Roman" w:cs="Times New Roman"/>
          <w:b/>
          <w:sz w:val="24"/>
          <w:szCs w:val="24"/>
        </w:rPr>
        <w:t>Anticipatory Breach</w:t>
      </w:r>
    </w:p>
    <w:p w:rsidR="00AB0CEA" w:rsidRPr="00A54DAD" w:rsidRDefault="00AB0CEA"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Anticipatory Breach or </w:t>
      </w:r>
      <w:proofErr w:type="spellStart"/>
      <w:r w:rsidRPr="00A54DAD">
        <w:rPr>
          <w:rFonts w:ascii="Times New Roman" w:hAnsi="Times New Roman" w:cs="Times New Roman"/>
          <w:sz w:val="24"/>
          <w:szCs w:val="24"/>
        </w:rPr>
        <w:t>Renunc</w:t>
      </w:r>
      <w:r w:rsidR="000C3E50" w:rsidRPr="00A54DAD">
        <w:rPr>
          <w:rFonts w:ascii="Times New Roman" w:hAnsi="Times New Roman" w:cs="Times New Roman"/>
          <w:sz w:val="24"/>
          <w:szCs w:val="24"/>
        </w:rPr>
        <w:t>iatory</w:t>
      </w:r>
      <w:proofErr w:type="spellEnd"/>
      <w:r w:rsidR="000C3E50" w:rsidRPr="00A54DAD">
        <w:rPr>
          <w:rFonts w:ascii="Times New Roman" w:hAnsi="Times New Roman" w:cs="Times New Roman"/>
          <w:sz w:val="24"/>
          <w:szCs w:val="24"/>
        </w:rPr>
        <w:t xml:space="preserve"> breach</w:t>
      </w:r>
      <w:r w:rsidR="000C3E50" w:rsidRPr="00A54DAD">
        <w:rPr>
          <w:sz w:val="24"/>
          <w:szCs w:val="24"/>
        </w:rPr>
        <w:t xml:space="preserve"> </w:t>
      </w:r>
      <w:r w:rsidR="000C3E50" w:rsidRPr="00A54DAD">
        <w:rPr>
          <w:rFonts w:ascii="Times New Roman" w:hAnsi="Times New Roman" w:cs="Times New Roman"/>
          <w:sz w:val="24"/>
          <w:szCs w:val="24"/>
        </w:rPr>
        <w:t>or breach by anticipatory repudiation</w:t>
      </w:r>
      <w:r w:rsidRPr="00A54DAD">
        <w:rPr>
          <w:rFonts w:ascii="Times New Roman" w:hAnsi="Times New Roman" w:cs="Times New Roman"/>
          <w:sz w:val="24"/>
          <w:szCs w:val="24"/>
        </w:rPr>
        <w:t xml:space="preserve"> is an unequivocal indication that the party will not perform when performance falls due, or a situation in which future non-performance is inevitable. An anticipatory breach gives the innocent party the option to immediately terminate the contract and sue for damages, or w</w:t>
      </w:r>
      <w:r w:rsidR="000C3E50" w:rsidRPr="00A54DAD">
        <w:rPr>
          <w:rFonts w:ascii="Times New Roman" w:hAnsi="Times New Roman" w:cs="Times New Roman"/>
          <w:sz w:val="24"/>
          <w:szCs w:val="24"/>
        </w:rPr>
        <w:t>ait for the time of performance,</w:t>
      </w:r>
      <w:r w:rsidRPr="00A54DAD">
        <w:rPr>
          <w:rFonts w:ascii="Times New Roman" w:hAnsi="Times New Roman" w:cs="Times New Roman"/>
          <w:sz w:val="24"/>
          <w:szCs w:val="24"/>
        </w:rPr>
        <w:t xml:space="preserve"> if the party required to perform does not perform when required by the contract, the innocent party can terminate then.</w:t>
      </w:r>
      <w:r w:rsidR="00B33E03" w:rsidRPr="00A54DAD">
        <w:rPr>
          <w:rFonts w:ascii="Times New Roman" w:hAnsi="Times New Roman" w:cs="Times New Roman"/>
          <w:sz w:val="24"/>
          <w:szCs w:val="24"/>
        </w:rPr>
        <w:t xml:space="preserve"> Anticipatory breach may not be considered a breach till the date for the performance of the contract. </w:t>
      </w:r>
      <w:r w:rsidR="0074562F" w:rsidRPr="00A54DAD">
        <w:rPr>
          <w:rFonts w:ascii="Times New Roman" w:hAnsi="Times New Roman" w:cs="Times New Roman"/>
          <w:sz w:val="24"/>
          <w:szCs w:val="24"/>
        </w:rPr>
        <w:t xml:space="preserve">Anticipatory Breach of contract was brought before a court in the case </w:t>
      </w:r>
      <w:r w:rsidR="0074562F" w:rsidRPr="00A54DAD">
        <w:rPr>
          <w:rFonts w:ascii="Times New Roman" w:hAnsi="Times New Roman" w:cs="Times New Roman"/>
          <w:i/>
          <w:sz w:val="24"/>
          <w:szCs w:val="24"/>
        </w:rPr>
        <w:t xml:space="preserve">of </w:t>
      </w:r>
      <w:proofErr w:type="spellStart"/>
      <w:r w:rsidR="0074562F" w:rsidRPr="00A54DAD">
        <w:rPr>
          <w:rFonts w:ascii="Times New Roman" w:hAnsi="Times New Roman" w:cs="Times New Roman"/>
          <w:i/>
          <w:sz w:val="24"/>
          <w:szCs w:val="24"/>
        </w:rPr>
        <w:t>Babatunde</w:t>
      </w:r>
      <w:proofErr w:type="spellEnd"/>
      <w:r w:rsidR="0074562F" w:rsidRPr="00A54DAD">
        <w:rPr>
          <w:rFonts w:ascii="Times New Roman" w:hAnsi="Times New Roman" w:cs="Times New Roman"/>
          <w:i/>
          <w:sz w:val="24"/>
          <w:szCs w:val="24"/>
        </w:rPr>
        <w:t xml:space="preserve"> </w:t>
      </w:r>
      <w:proofErr w:type="spellStart"/>
      <w:r w:rsidR="0074562F" w:rsidRPr="00A54DAD">
        <w:rPr>
          <w:rFonts w:ascii="Times New Roman" w:hAnsi="Times New Roman" w:cs="Times New Roman"/>
          <w:i/>
          <w:sz w:val="24"/>
          <w:szCs w:val="24"/>
        </w:rPr>
        <w:t>Ajayi</w:t>
      </w:r>
      <w:proofErr w:type="spellEnd"/>
      <w:r w:rsidR="0074562F" w:rsidRPr="00A54DAD">
        <w:rPr>
          <w:rFonts w:ascii="Times New Roman" w:hAnsi="Times New Roman" w:cs="Times New Roman"/>
          <w:i/>
          <w:sz w:val="24"/>
          <w:szCs w:val="24"/>
        </w:rPr>
        <w:t xml:space="preserve"> v Texaco Nigeria Limited &amp; ORS</w:t>
      </w:r>
      <w:r w:rsidR="0074562F" w:rsidRPr="00A54DAD">
        <w:rPr>
          <w:rFonts w:ascii="Times New Roman" w:hAnsi="Times New Roman" w:cs="Times New Roman"/>
          <w:sz w:val="24"/>
          <w:szCs w:val="24"/>
        </w:rPr>
        <w:t>,</w:t>
      </w:r>
      <w:r w:rsidR="0074562F" w:rsidRPr="00A54DAD">
        <w:rPr>
          <w:rStyle w:val="FootnoteReference"/>
          <w:rFonts w:ascii="Times New Roman" w:hAnsi="Times New Roman" w:cs="Times New Roman"/>
          <w:sz w:val="24"/>
          <w:szCs w:val="24"/>
        </w:rPr>
        <w:footnoteReference w:id="3"/>
      </w:r>
      <w:r w:rsidR="0074562F" w:rsidRPr="00A54DAD">
        <w:rPr>
          <w:rFonts w:ascii="Times New Roman" w:hAnsi="Times New Roman" w:cs="Times New Roman"/>
          <w:sz w:val="24"/>
          <w:szCs w:val="24"/>
        </w:rPr>
        <w:t xml:space="preserve"> </w:t>
      </w:r>
      <w:r w:rsidR="00C348AE" w:rsidRPr="00A54DAD">
        <w:rPr>
          <w:rFonts w:ascii="Times New Roman" w:hAnsi="Times New Roman" w:cs="Times New Roman"/>
          <w:sz w:val="24"/>
          <w:szCs w:val="24"/>
        </w:rPr>
        <w:t xml:space="preserve">the plaintiff, an </w:t>
      </w:r>
      <w:r w:rsidR="00C348AE" w:rsidRPr="00A54DAD">
        <w:rPr>
          <w:rFonts w:ascii="Times New Roman" w:hAnsi="Times New Roman" w:cs="Times New Roman"/>
          <w:sz w:val="24"/>
          <w:szCs w:val="24"/>
        </w:rPr>
        <w:t>employee of t</w:t>
      </w:r>
      <w:r w:rsidR="00355973" w:rsidRPr="00A54DAD">
        <w:rPr>
          <w:rFonts w:ascii="Times New Roman" w:hAnsi="Times New Roman" w:cs="Times New Roman"/>
          <w:sz w:val="24"/>
          <w:szCs w:val="24"/>
        </w:rPr>
        <w:t xml:space="preserve">he defendant </w:t>
      </w:r>
      <w:r w:rsidR="00C348AE" w:rsidRPr="00A54DAD">
        <w:rPr>
          <w:rFonts w:ascii="Times New Roman" w:hAnsi="Times New Roman" w:cs="Times New Roman"/>
          <w:sz w:val="24"/>
          <w:szCs w:val="24"/>
        </w:rPr>
        <w:t>brought an action for declaration that he is the com</w:t>
      </w:r>
      <w:r w:rsidR="00355973" w:rsidRPr="00A54DAD">
        <w:rPr>
          <w:rFonts w:ascii="Times New Roman" w:hAnsi="Times New Roman" w:cs="Times New Roman"/>
          <w:sz w:val="24"/>
          <w:szCs w:val="24"/>
        </w:rPr>
        <w:t xml:space="preserve">pany's operation manager of  the </w:t>
      </w:r>
      <w:r w:rsidR="00C348AE" w:rsidRPr="00A54DAD">
        <w:rPr>
          <w:rFonts w:ascii="Times New Roman" w:hAnsi="Times New Roman" w:cs="Times New Roman"/>
          <w:sz w:val="24"/>
          <w:szCs w:val="24"/>
        </w:rPr>
        <w:t>defendant; any breach of the contract of employment betw</w:t>
      </w:r>
      <w:r w:rsidR="00355973" w:rsidRPr="00A54DAD">
        <w:rPr>
          <w:rFonts w:ascii="Times New Roman" w:hAnsi="Times New Roman" w:cs="Times New Roman"/>
          <w:sz w:val="24"/>
          <w:szCs w:val="24"/>
        </w:rPr>
        <w:t xml:space="preserve">een the plaintiff and them, </w:t>
      </w:r>
      <w:r w:rsidR="00C348AE" w:rsidRPr="00A54DAD">
        <w:rPr>
          <w:rFonts w:ascii="Times New Roman" w:hAnsi="Times New Roman" w:cs="Times New Roman"/>
          <w:sz w:val="24"/>
          <w:szCs w:val="24"/>
        </w:rPr>
        <w:t xml:space="preserve">defendant </w:t>
      </w:r>
      <w:r w:rsidR="00C348AE" w:rsidRPr="00A54DAD">
        <w:rPr>
          <w:rFonts w:ascii="Times New Roman" w:hAnsi="Times New Roman" w:cs="Times New Roman"/>
          <w:sz w:val="24"/>
          <w:szCs w:val="24"/>
        </w:rPr>
        <w:lastRenderedPageBreak/>
        <w:t>was illegal, invalid, null and void; an injunc</w:t>
      </w:r>
      <w:r w:rsidR="00355973" w:rsidRPr="00A54DAD">
        <w:rPr>
          <w:rFonts w:ascii="Times New Roman" w:hAnsi="Times New Roman" w:cs="Times New Roman"/>
          <w:sz w:val="24"/>
          <w:szCs w:val="24"/>
        </w:rPr>
        <w:t>tion restraining the</w:t>
      </w:r>
      <w:r w:rsidR="00C348AE" w:rsidRPr="00A54DAD">
        <w:rPr>
          <w:rFonts w:ascii="Times New Roman" w:hAnsi="Times New Roman" w:cs="Times New Roman"/>
          <w:sz w:val="24"/>
          <w:szCs w:val="24"/>
        </w:rPr>
        <w:t xml:space="preserve"> </w:t>
      </w:r>
      <w:r w:rsidR="00355973" w:rsidRPr="00A54DAD">
        <w:rPr>
          <w:rFonts w:ascii="Times New Roman" w:hAnsi="Times New Roman" w:cs="Times New Roman"/>
          <w:sz w:val="24"/>
          <w:szCs w:val="24"/>
        </w:rPr>
        <w:t>defendant or his</w:t>
      </w:r>
      <w:r w:rsidR="00C348AE" w:rsidRPr="00A54DAD">
        <w:rPr>
          <w:rFonts w:ascii="Times New Roman" w:hAnsi="Times New Roman" w:cs="Times New Roman"/>
          <w:sz w:val="24"/>
          <w:szCs w:val="24"/>
        </w:rPr>
        <w:t xml:space="preserve"> agent from breaching the contract of employment or interfering with the plaintiff in the performance of his</w:t>
      </w:r>
      <w:r w:rsidR="00355973" w:rsidRPr="00A54DAD">
        <w:rPr>
          <w:rFonts w:ascii="Times New Roman" w:hAnsi="Times New Roman" w:cs="Times New Roman"/>
          <w:sz w:val="24"/>
          <w:szCs w:val="24"/>
        </w:rPr>
        <w:t xml:space="preserve"> duties as operations manager. </w:t>
      </w:r>
      <w:r w:rsidR="00C348AE" w:rsidRPr="00A54DAD">
        <w:rPr>
          <w:rFonts w:ascii="Times New Roman" w:hAnsi="Times New Roman" w:cs="Times New Roman"/>
          <w:sz w:val="24"/>
          <w:szCs w:val="24"/>
        </w:rPr>
        <w:t>In the alternative, the pl</w:t>
      </w:r>
      <w:r w:rsidR="00355973" w:rsidRPr="00A54DAD">
        <w:rPr>
          <w:rFonts w:ascii="Times New Roman" w:hAnsi="Times New Roman" w:cs="Times New Roman"/>
          <w:sz w:val="24"/>
          <w:szCs w:val="24"/>
        </w:rPr>
        <w:t xml:space="preserve">aintiff claimed against the </w:t>
      </w:r>
      <w:r w:rsidR="00C348AE" w:rsidRPr="00A54DAD">
        <w:rPr>
          <w:rFonts w:ascii="Times New Roman" w:hAnsi="Times New Roman" w:cs="Times New Roman"/>
          <w:sz w:val="24"/>
          <w:szCs w:val="24"/>
        </w:rPr>
        <w:t>d</w:t>
      </w:r>
      <w:r w:rsidR="00355973" w:rsidRPr="00A54DAD">
        <w:rPr>
          <w:rFonts w:ascii="Times New Roman" w:hAnsi="Times New Roman" w:cs="Times New Roman"/>
          <w:sz w:val="24"/>
          <w:szCs w:val="24"/>
        </w:rPr>
        <w:t>efendant's company, N634.833</w:t>
      </w:r>
      <w:r w:rsidR="00C348AE" w:rsidRPr="00A54DAD">
        <w:rPr>
          <w:rFonts w:ascii="Times New Roman" w:hAnsi="Times New Roman" w:cs="Times New Roman"/>
          <w:sz w:val="24"/>
          <w:szCs w:val="24"/>
        </w:rPr>
        <w:t xml:space="preserve"> special and general damages for anticipat</w:t>
      </w:r>
      <w:r w:rsidR="00355973" w:rsidRPr="00A54DAD">
        <w:rPr>
          <w:rFonts w:ascii="Times New Roman" w:hAnsi="Times New Roman" w:cs="Times New Roman"/>
          <w:sz w:val="24"/>
          <w:szCs w:val="24"/>
        </w:rPr>
        <w:t xml:space="preserve">ory breach of contract. The </w:t>
      </w:r>
      <w:r w:rsidR="00C348AE" w:rsidRPr="00A54DAD">
        <w:rPr>
          <w:rFonts w:ascii="Times New Roman" w:hAnsi="Times New Roman" w:cs="Times New Roman"/>
          <w:sz w:val="24"/>
          <w:szCs w:val="24"/>
        </w:rPr>
        <w:t>defendant counter-claimed that plaintiff give up possession of apartment allocated to him for his use and occupation and the Toyota car allocated to him. Whilst dismissing the plaintiff's claim for declaration of an order of injunction, learned trial Judge granted the alternative claim for damages assessed at N34</w:t>
      </w:r>
      <w:r w:rsidR="00355973" w:rsidRPr="00A54DAD">
        <w:rPr>
          <w:rFonts w:ascii="Times New Roman" w:hAnsi="Times New Roman" w:cs="Times New Roman"/>
          <w:sz w:val="24"/>
          <w:szCs w:val="24"/>
        </w:rPr>
        <w:t>, 212.50</w:t>
      </w:r>
      <w:r w:rsidR="00C348AE" w:rsidRPr="00A54DAD">
        <w:rPr>
          <w:rFonts w:ascii="Times New Roman" w:hAnsi="Times New Roman" w:cs="Times New Roman"/>
          <w:sz w:val="24"/>
          <w:szCs w:val="24"/>
        </w:rPr>
        <w:t>. Defendants appealed and Court of Appeal allowed the appeal. The plaintiffs appealed against the judgment of the Court of Appeal, Supreme Court dismissed the appeal.</w:t>
      </w:r>
    </w:p>
    <w:p w:rsidR="0095694C" w:rsidRPr="00A54DAD" w:rsidRDefault="00561F39" w:rsidP="00A54DAD">
      <w:pPr>
        <w:pStyle w:val="ListParagraph"/>
        <w:numPr>
          <w:ilvl w:val="0"/>
          <w:numId w:val="1"/>
        </w:numPr>
        <w:spacing w:line="480" w:lineRule="auto"/>
        <w:jc w:val="both"/>
        <w:rPr>
          <w:rFonts w:ascii="Times New Roman" w:hAnsi="Times New Roman" w:cs="Times New Roman"/>
          <w:b/>
          <w:sz w:val="24"/>
          <w:szCs w:val="24"/>
        </w:rPr>
      </w:pPr>
      <w:r w:rsidRPr="00A54DAD">
        <w:rPr>
          <w:rFonts w:ascii="Times New Roman" w:hAnsi="Times New Roman" w:cs="Times New Roman"/>
          <w:b/>
          <w:sz w:val="24"/>
          <w:szCs w:val="24"/>
        </w:rPr>
        <w:t>Remedies available for breach of contract</w:t>
      </w:r>
    </w:p>
    <w:p w:rsidR="0095694C" w:rsidRPr="00A54DAD" w:rsidRDefault="0095694C" w:rsidP="00A54DAD">
      <w:pPr>
        <w:spacing w:line="480" w:lineRule="auto"/>
        <w:ind w:left="360"/>
        <w:jc w:val="both"/>
        <w:rPr>
          <w:rFonts w:ascii="Times New Roman" w:hAnsi="Times New Roman" w:cs="Times New Roman"/>
          <w:b/>
          <w:sz w:val="24"/>
          <w:szCs w:val="24"/>
        </w:rPr>
      </w:pPr>
      <w:r w:rsidRPr="00A54DAD">
        <w:rPr>
          <w:rFonts w:ascii="Times New Roman" w:hAnsi="Times New Roman" w:cs="Times New Roman"/>
          <w:sz w:val="24"/>
          <w:szCs w:val="24"/>
        </w:rPr>
        <w:t>When one of the parties that had broken the term and condition that had been agree by two parties in a contract, breaching of a contract takes place. By this, the other parties can voice out to pursue for remedies in order to cover the losses that is faced by him or her. These remedies will be given to the plaintiff according to the losses that he or she had faced.</w:t>
      </w:r>
    </w:p>
    <w:p w:rsidR="005F1B65" w:rsidRPr="00A54DAD" w:rsidRDefault="00561F39" w:rsidP="00A54DAD">
      <w:pPr>
        <w:pStyle w:val="ListParagraph"/>
        <w:numPr>
          <w:ilvl w:val="0"/>
          <w:numId w:val="3"/>
        </w:numPr>
        <w:spacing w:line="480" w:lineRule="auto"/>
        <w:jc w:val="both"/>
        <w:rPr>
          <w:rFonts w:ascii="Times New Roman" w:hAnsi="Times New Roman" w:cs="Times New Roman"/>
          <w:b/>
          <w:sz w:val="24"/>
          <w:szCs w:val="24"/>
        </w:rPr>
      </w:pPr>
      <w:r w:rsidRPr="00A54DAD">
        <w:rPr>
          <w:rFonts w:ascii="Times New Roman" w:hAnsi="Times New Roman" w:cs="Times New Roman"/>
          <w:sz w:val="24"/>
          <w:szCs w:val="24"/>
        </w:rPr>
        <w:t xml:space="preserve">Damages: </w:t>
      </w:r>
      <w:r w:rsidR="0095694C" w:rsidRPr="00A54DAD">
        <w:rPr>
          <w:rFonts w:ascii="Times New Roman" w:hAnsi="Times New Roman" w:cs="Times New Roman"/>
          <w:sz w:val="24"/>
          <w:szCs w:val="24"/>
        </w:rPr>
        <w:t>In courts of limited jurisdiction, the main remedy is an award of damages</w:t>
      </w:r>
      <w:r w:rsidR="00717627" w:rsidRPr="00A54DAD">
        <w:rPr>
          <w:rFonts w:ascii="Times New Roman" w:hAnsi="Times New Roman" w:cs="Times New Roman"/>
          <w:sz w:val="24"/>
          <w:szCs w:val="24"/>
        </w:rPr>
        <w:t>.</w:t>
      </w:r>
      <w:r w:rsidR="00717627" w:rsidRPr="00A54DAD">
        <w:rPr>
          <w:sz w:val="24"/>
          <w:szCs w:val="24"/>
        </w:rPr>
        <w:t xml:space="preserve"> </w:t>
      </w:r>
      <w:r w:rsidR="00717627" w:rsidRPr="00A54DAD">
        <w:rPr>
          <w:rFonts w:ascii="Times New Roman" w:hAnsi="Times New Roman" w:cs="Times New Roman"/>
          <w:sz w:val="24"/>
          <w:szCs w:val="24"/>
        </w:rPr>
        <w:t>For an innocent party to obtain substantial damages he must show that he has suffered loss as a result of the breach and the amount of his loss. It is up to the party in breach to argue that the innocent party has failed to mitigate his loss</w:t>
      </w:r>
      <w:r w:rsidR="005F1B65" w:rsidRPr="00A54DAD">
        <w:rPr>
          <w:rFonts w:ascii="Times New Roman" w:hAnsi="Times New Roman" w:cs="Times New Roman"/>
          <w:sz w:val="24"/>
          <w:szCs w:val="24"/>
        </w:rPr>
        <w:t xml:space="preserve">. The aim of damages is to put him in the position he would have been had the contract been properly performed. The case of </w:t>
      </w:r>
      <w:r w:rsidR="005F1B65" w:rsidRPr="00A54DAD">
        <w:rPr>
          <w:rFonts w:ascii="Times New Roman" w:hAnsi="Times New Roman" w:cs="Times New Roman"/>
          <w:i/>
          <w:sz w:val="24"/>
          <w:szCs w:val="24"/>
        </w:rPr>
        <w:t xml:space="preserve">Hadley v </w:t>
      </w:r>
      <w:proofErr w:type="spellStart"/>
      <w:r w:rsidR="005F1B65" w:rsidRPr="00A54DAD">
        <w:rPr>
          <w:rFonts w:ascii="Times New Roman" w:hAnsi="Times New Roman" w:cs="Times New Roman"/>
          <w:i/>
          <w:sz w:val="24"/>
          <w:szCs w:val="24"/>
        </w:rPr>
        <w:t>Baxendale</w:t>
      </w:r>
      <w:proofErr w:type="spellEnd"/>
      <w:r w:rsidR="005F1B65" w:rsidRPr="00A54DAD">
        <w:rPr>
          <w:rFonts w:ascii="Times New Roman" w:hAnsi="Times New Roman" w:cs="Times New Roman"/>
          <w:i/>
          <w:sz w:val="24"/>
          <w:szCs w:val="24"/>
        </w:rPr>
        <w:t>,</w:t>
      </w:r>
      <w:r w:rsidR="005F1B65" w:rsidRPr="00A54DAD">
        <w:rPr>
          <w:rStyle w:val="FootnoteReference"/>
          <w:rFonts w:ascii="Times New Roman" w:hAnsi="Times New Roman" w:cs="Times New Roman"/>
          <w:i/>
          <w:sz w:val="24"/>
          <w:szCs w:val="24"/>
        </w:rPr>
        <w:footnoteReference w:id="4"/>
      </w:r>
      <w:r w:rsidR="005F1B65" w:rsidRPr="00A54DAD">
        <w:rPr>
          <w:rFonts w:ascii="Times New Roman" w:hAnsi="Times New Roman" w:cs="Times New Roman"/>
          <w:i/>
          <w:sz w:val="24"/>
          <w:szCs w:val="24"/>
        </w:rPr>
        <w:t xml:space="preserve"> </w:t>
      </w:r>
      <w:r w:rsidR="005F1B65" w:rsidRPr="00A54DAD">
        <w:rPr>
          <w:rFonts w:ascii="Times New Roman" w:hAnsi="Times New Roman" w:cs="Times New Roman"/>
          <w:sz w:val="24"/>
          <w:szCs w:val="24"/>
        </w:rPr>
        <w:t>provide that the following losses are recoverable:</w:t>
      </w:r>
    </w:p>
    <w:p w:rsidR="005F1B65" w:rsidRPr="00A54DAD" w:rsidRDefault="005F1B65" w:rsidP="00A54DAD">
      <w:pPr>
        <w:pStyle w:val="ListParagraph"/>
        <w:numPr>
          <w:ilvl w:val="0"/>
          <w:numId w:val="3"/>
        </w:num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lastRenderedPageBreak/>
        <w:t>All loss which flows naturally from the breach</w:t>
      </w:r>
    </w:p>
    <w:p w:rsidR="005F1B65" w:rsidRPr="00A54DAD" w:rsidRDefault="005F1B65" w:rsidP="00A54DAD">
      <w:pPr>
        <w:pStyle w:val="ListParagraph"/>
        <w:numPr>
          <w:ilvl w:val="0"/>
          <w:numId w:val="3"/>
        </w:num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All loss which was in the contemplation of the parties at the time the contract was made as a probable results of the breach.</w:t>
      </w:r>
    </w:p>
    <w:p w:rsidR="005F1B65" w:rsidRPr="00A54DAD" w:rsidRDefault="005F1B65"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The rule in </w:t>
      </w:r>
      <w:r w:rsidRPr="00A54DAD">
        <w:rPr>
          <w:rFonts w:ascii="Times New Roman" w:hAnsi="Times New Roman" w:cs="Times New Roman"/>
          <w:i/>
          <w:sz w:val="24"/>
          <w:szCs w:val="24"/>
        </w:rPr>
        <w:t xml:space="preserve">Hadley v </w:t>
      </w:r>
      <w:proofErr w:type="spellStart"/>
      <w:r w:rsidRPr="00A54DAD">
        <w:rPr>
          <w:rFonts w:ascii="Times New Roman" w:hAnsi="Times New Roman" w:cs="Times New Roman"/>
          <w:i/>
          <w:sz w:val="24"/>
          <w:szCs w:val="24"/>
        </w:rPr>
        <w:t>Baxendale</w:t>
      </w:r>
      <w:proofErr w:type="spellEnd"/>
      <w:r w:rsidRPr="00A54DAD">
        <w:rPr>
          <w:rFonts w:ascii="Times New Roman" w:hAnsi="Times New Roman" w:cs="Times New Roman"/>
          <w:sz w:val="24"/>
          <w:szCs w:val="24"/>
        </w:rPr>
        <w:t xml:space="preserve"> has been interpreted to mean that only loss which are within the reasonable contemplation </w:t>
      </w:r>
      <w:r w:rsidR="007F471D" w:rsidRPr="00A54DAD">
        <w:rPr>
          <w:rFonts w:ascii="Times New Roman" w:hAnsi="Times New Roman" w:cs="Times New Roman"/>
          <w:sz w:val="24"/>
          <w:szCs w:val="24"/>
        </w:rPr>
        <w:t>of the parties may be recovered.</w:t>
      </w:r>
      <w:r w:rsidR="007F471D" w:rsidRPr="00A54DAD">
        <w:rPr>
          <w:rStyle w:val="FootnoteReference"/>
          <w:rFonts w:ascii="Times New Roman" w:hAnsi="Times New Roman" w:cs="Times New Roman"/>
          <w:sz w:val="24"/>
          <w:szCs w:val="24"/>
        </w:rPr>
        <w:footnoteReference w:id="5"/>
      </w:r>
      <w:r w:rsidR="007F471D" w:rsidRPr="00A54DAD">
        <w:rPr>
          <w:rFonts w:ascii="Times New Roman" w:hAnsi="Times New Roman" w:cs="Times New Roman"/>
          <w:sz w:val="24"/>
          <w:szCs w:val="24"/>
        </w:rPr>
        <w:t xml:space="preserve"> </w:t>
      </w:r>
    </w:p>
    <w:p w:rsidR="007F471D" w:rsidRPr="00A54DAD" w:rsidRDefault="00E7478D"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General damages cover the loss directly and necessarily incurred by the breach of contract. General damages are the most common type of damages awarded for breaches of contract. </w:t>
      </w:r>
    </w:p>
    <w:p w:rsidR="00D97176" w:rsidRPr="00A54DAD" w:rsidRDefault="00E7478D"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non-breaching party must prove that the breaching party knew of the special circumstances or requirements at the time the contract was made.</w:t>
      </w:r>
      <w:r w:rsidR="003B078A" w:rsidRPr="00A54DAD">
        <w:rPr>
          <w:rFonts w:ascii="Times New Roman" w:hAnsi="Times New Roman" w:cs="Times New Roman"/>
          <w:sz w:val="24"/>
          <w:szCs w:val="24"/>
        </w:rPr>
        <w:t xml:space="preserve"> In the case of </w:t>
      </w:r>
      <w:proofErr w:type="spellStart"/>
      <w:r w:rsidR="003B078A" w:rsidRPr="00EF35E0">
        <w:rPr>
          <w:rFonts w:ascii="Times New Roman" w:hAnsi="Times New Roman" w:cs="Times New Roman"/>
          <w:i/>
          <w:sz w:val="24"/>
          <w:szCs w:val="24"/>
        </w:rPr>
        <w:t>Kusfa</w:t>
      </w:r>
      <w:proofErr w:type="spellEnd"/>
      <w:r w:rsidR="003B078A" w:rsidRPr="00EF35E0">
        <w:rPr>
          <w:rFonts w:ascii="Times New Roman" w:hAnsi="Times New Roman" w:cs="Times New Roman"/>
          <w:i/>
          <w:sz w:val="24"/>
          <w:szCs w:val="24"/>
        </w:rPr>
        <w:t xml:space="preserve"> v United </w:t>
      </w:r>
      <w:proofErr w:type="spellStart"/>
      <w:r w:rsidR="003B078A" w:rsidRPr="00EF35E0">
        <w:rPr>
          <w:rFonts w:ascii="Times New Roman" w:hAnsi="Times New Roman" w:cs="Times New Roman"/>
          <w:i/>
          <w:sz w:val="24"/>
          <w:szCs w:val="24"/>
        </w:rPr>
        <w:t>Bawo</w:t>
      </w:r>
      <w:proofErr w:type="spellEnd"/>
      <w:r w:rsidR="003B078A" w:rsidRPr="00EF35E0">
        <w:rPr>
          <w:rFonts w:ascii="Times New Roman" w:hAnsi="Times New Roman" w:cs="Times New Roman"/>
          <w:i/>
          <w:sz w:val="24"/>
          <w:szCs w:val="24"/>
        </w:rPr>
        <w:t xml:space="preserve"> Construction co</w:t>
      </w:r>
      <w:r w:rsidR="003B078A" w:rsidRPr="00A54DAD">
        <w:rPr>
          <w:rFonts w:ascii="Times New Roman" w:hAnsi="Times New Roman" w:cs="Times New Roman"/>
          <w:sz w:val="24"/>
          <w:szCs w:val="24"/>
        </w:rPr>
        <w:t>.</w:t>
      </w:r>
      <w:r w:rsidR="003B078A" w:rsidRPr="00A54DAD">
        <w:rPr>
          <w:rStyle w:val="FootnoteReference"/>
          <w:rFonts w:ascii="Times New Roman" w:hAnsi="Times New Roman" w:cs="Times New Roman"/>
          <w:sz w:val="24"/>
          <w:szCs w:val="24"/>
        </w:rPr>
        <w:footnoteReference w:id="6"/>
      </w:r>
      <w:r w:rsidR="003B078A" w:rsidRPr="00A54DAD">
        <w:rPr>
          <w:rFonts w:ascii="Times New Roman" w:hAnsi="Times New Roman" w:cs="Times New Roman"/>
          <w:sz w:val="24"/>
          <w:szCs w:val="24"/>
        </w:rPr>
        <w:t xml:space="preserve"> </w:t>
      </w:r>
      <w:proofErr w:type="spellStart"/>
      <w:r w:rsidR="003B078A" w:rsidRPr="00A54DAD">
        <w:rPr>
          <w:rFonts w:ascii="Times New Roman" w:hAnsi="Times New Roman" w:cs="Times New Roman"/>
          <w:sz w:val="24"/>
          <w:szCs w:val="24"/>
        </w:rPr>
        <w:t>Olatawura</w:t>
      </w:r>
      <w:proofErr w:type="spellEnd"/>
      <w:r w:rsidR="003B078A" w:rsidRPr="00A54DAD">
        <w:rPr>
          <w:rFonts w:ascii="Times New Roman" w:hAnsi="Times New Roman" w:cs="Times New Roman"/>
          <w:sz w:val="24"/>
          <w:szCs w:val="24"/>
        </w:rPr>
        <w:t xml:space="preserve"> JSC, pointed out that a claim of damages</w:t>
      </w:r>
      <w:r w:rsidR="00D97176" w:rsidRPr="00A54DAD">
        <w:rPr>
          <w:rFonts w:ascii="Times New Roman" w:hAnsi="Times New Roman" w:cs="Times New Roman"/>
          <w:sz w:val="24"/>
          <w:szCs w:val="24"/>
        </w:rPr>
        <w:t xml:space="preserve"> based on hardship and inconvenience </w:t>
      </w:r>
      <w:bookmarkStart w:id="0" w:name="_GoBack"/>
      <w:bookmarkEnd w:id="0"/>
      <w:r w:rsidR="00D97176" w:rsidRPr="00A54DAD">
        <w:rPr>
          <w:rFonts w:ascii="Times New Roman" w:hAnsi="Times New Roman" w:cs="Times New Roman"/>
          <w:sz w:val="24"/>
          <w:szCs w:val="24"/>
        </w:rPr>
        <w:t xml:space="preserve">could not possibly be classified as a claim for special damages. It was more in the realm of general damages for the anguish or pain suffered by the appellant as a result of the respondent’s breach. </w:t>
      </w:r>
      <w:r w:rsidR="00787ED9" w:rsidRPr="00A54DAD">
        <w:rPr>
          <w:rFonts w:ascii="Times New Roman" w:hAnsi="Times New Roman" w:cs="Times New Roman"/>
          <w:sz w:val="24"/>
          <w:szCs w:val="24"/>
        </w:rPr>
        <w:t xml:space="preserve">There was therefore no need to prove it strictly. </w:t>
      </w:r>
    </w:p>
    <w:p w:rsidR="00787ED9" w:rsidRPr="00A54DAD" w:rsidRDefault="00787ED9" w:rsidP="00A54DAD">
      <w:pPr>
        <w:pStyle w:val="ListParagraph"/>
        <w:numPr>
          <w:ilvl w:val="0"/>
          <w:numId w:val="5"/>
        </w:num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Specific Performance</w:t>
      </w:r>
      <w:r w:rsidR="004660A5" w:rsidRPr="00A54DAD">
        <w:rPr>
          <w:rFonts w:ascii="Times New Roman" w:hAnsi="Times New Roman" w:cs="Times New Roman"/>
          <w:sz w:val="24"/>
          <w:szCs w:val="24"/>
        </w:rPr>
        <w:t>:</w:t>
      </w:r>
      <w:r w:rsidR="00E56167" w:rsidRPr="00A54DAD">
        <w:rPr>
          <w:rFonts w:ascii="Times New Roman" w:hAnsi="Times New Roman" w:cs="Times New Roman"/>
          <w:sz w:val="24"/>
          <w:szCs w:val="24"/>
        </w:rPr>
        <w:t xml:space="preserve"> Specific performance is a decree by the court to compel a </w:t>
      </w:r>
      <w:r w:rsidR="00D400BD" w:rsidRPr="00A54DAD">
        <w:rPr>
          <w:rFonts w:ascii="Times New Roman" w:hAnsi="Times New Roman" w:cs="Times New Roman"/>
          <w:sz w:val="24"/>
          <w:szCs w:val="24"/>
        </w:rPr>
        <w:t xml:space="preserve">party to </w:t>
      </w:r>
      <w:r w:rsidR="00E56167" w:rsidRPr="00A54DAD">
        <w:rPr>
          <w:rFonts w:ascii="Times New Roman" w:hAnsi="Times New Roman" w:cs="Times New Roman"/>
          <w:sz w:val="24"/>
          <w:szCs w:val="24"/>
        </w:rPr>
        <w:t xml:space="preserve">perform his contractual obligations. It is usually only ordered where damages are not an adequate remedy for example where the subject matter of the contract is unique but not if </w:t>
      </w:r>
      <w:r w:rsidR="00E56167" w:rsidRPr="00A54DAD">
        <w:rPr>
          <w:rFonts w:ascii="Times New Roman" w:hAnsi="Times New Roman" w:cs="Times New Roman"/>
          <w:sz w:val="24"/>
          <w:szCs w:val="24"/>
        </w:rPr>
        <w:lastRenderedPageBreak/>
        <w:t xml:space="preserve">a replacement of the subject matter could be obtained even after a long delay. A decree of specific performance is one by which the court directs the defendant to perform the contract which he has made in accordance with its terms. Damages would on other cases be probably the best remedy but there are some cases where damages </w:t>
      </w:r>
      <w:r w:rsidR="002F6D8D" w:rsidRPr="00A54DAD">
        <w:rPr>
          <w:rFonts w:ascii="Times New Roman" w:hAnsi="Times New Roman" w:cs="Times New Roman"/>
          <w:sz w:val="24"/>
          <w:szCs w:val="24"/>
        </w:rPr>
        <w:t>cannot suffice</w:t>
      </w:r>
      <w:r w:rsidR="00E56167" w:rsidRPr="00A54DAD">
        <w:rPr>
          <w:rFonts w:ascii="Times New Roman" w:hAnsi="Times New Roman" w:cs="Times New Roman"/>
          <w:sz w:val="24"/>
          <w:szCs w:val="24"/>
        </w:rPr>
        <w:t xml:space="preserve">. </w:t>
      </w:r>
      <w:r w:rsidR="002F6D8D" w:rsidRPr="00A54DAD">
        <w:rPr>
          <w:rFonts w:ascii="Times New Roman" w:hAnsi="Times New Roman" w:cs="Times New Roman"/>
          <w:sz w:val="24"/>
          <w:szCs w:val="24"/>
        </w:rPr>
        <w:t>Like</w:t>
      </w:r>
      <w:r w:rsidR="00E56167" w:rsidRPr="00A54DAD">
        <w:rPr>
          <w:rFonts w:ascii="Times New Roman" w:hAnsi="Times New Roman" w:cs="Times New Roman"/>
          <w:sz w:val="24"/>
          <w:szCs w:val="24"/>
        </w:rPr>
        <w:t xml:space="preserve"> in cases involving contracts to covey land or sell a famous painting or an antique, in these cases, the remedy of damages will be </w:t>
      </w:r>
      <w:r w:rsidR="002F6D8D" w:rsidRPr="00A54DAD">
        <w:rPr>
          <w:rFonts w:ascii="Times New Roman" w:hAnsi="Times New Roman" w:cs="Times New Roman"/>
          <w:sz w:val="24"/>
          <w:szCs w:val="24"/>
        </w:rPr>
        <w:t>inadequate.</w:t>
      </w:r>
      <w:r w:rsidR="0019343A" w:rsidRPr="00A54DAD">
        <w:rPr>
          <w:rFonts w:ascii="Times New Roman" w:hAnsi="Times New Roman" w:cs="Times New Roman"/>
          <w:sz w:val="24"/>
          <w:szCs w:val="24"/>
        </w:rPr>
        <w:t xml:space="preserve"> </w:t>
      </w:r>
    </w:p>
    <w:p w:rsidR="00A9414A" w:rsidRPr="00A54DAD" w:rsidRDefault="0019343A" w:rsidP="00A54DAD">
      <w:pPr>
        <w:pStyle w:val="ListParagraph"/>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As Kay L.J. </w:t>
      </w:r>
      <w:proofErr w:type="spellStart"/>
      <w:r w:rsidRPr="00A54DAD">
        <w:rPr>
          <w:rFonts w:ascii="Times New Roman" w:hAnsi="Times New Roman" w:cs="Times New Roman"/>
          <w:sz w:val="24"/>
          <w:szCs w:val="24"/>
        </w:rPr>
        <w:t>decleared</w:t>
      </w:r>
      <w:proofErr w:type="spellEnd"/>
      <w:r w:rsidRPr="00A54DAD">
        <w:rPr>
          <w:rFonts w:ascii="Times New Roman" w:hAnsi="Times New Roman" w:cs="Times New Roman"/>
          <w:sz w:val="24"/>
          <w:szCs w:val="24"/>
        </w:rPr>
        <w:t xml:space="preserve"> in </w:t>
      </w:r>
      <w:r w:rsidRPr="00A54DAD">
        <w:rPr>
          <w:rFonts w:ascii="Times New Roman" w:hAnsi="Times New Roman" w:cs="Times New Roman"/>
          <w:i/>
          <w:sz w:val="24"/>
          <w:szCs w:val="24"/>
        </w:rPr>
        <w:t xml:space="preserve">Ryan v. Mutual Tontine </w:t>
      </w:r>
      <w:proofErr w:type="spellStart"/>
      <w:r w:rsidRPr="00A54DAD">
        <w:rPr>
          <w:rFonts w:ascii="Times New Roman" w:hAnsi="Times New Roman" w:cs="Times New Roman"/>
          <w:i/>
          <w:sz w:val="24"/>
          <w:szCs w:val="24"/>
        </w:rPr>
        <w:t>Assosiation</w:t>
      </w:r>
      <w:proofErr w:type="spellEnd"/>
      <w:r w:rsidR="00A72116" w:rsidRPr="00A54DAD">
        <w:rPr>
          <w:rFonts w:ascii="Times New Roman" w:hAnsi="Times New Roman" w:cs="Times New Roman"/>
          <w:sz w:val="24"/>
          <w:szCs w:val="24"/>
        </w:rPr>
        <w:t>,</w:t>
      </w:r>
      <w:r w:rsidRPr="00A54DAD">
        <w:rPr>
          <w:rStyle w:val="FootnoteReference"/>
          <w:rFonts w:ascii="Times New Roman" w:hAnsi="Times New Roman" w:cs="Times New Roman"/>
          <w:sz w:val="24"/>
          <w:szCs w:val="24"/>
        </w:rPr>
        <w:footnoteReference w:id="7"/>
      </w:r>
      <w:r w:rsidR="00A72116" w:rsidRPr="00A54DAD">
        <w:rPr>
          <w:rFonts w:ascii="Times New Roman" w:hAnsi="Times New Roman" w:cs="Times New Roman"/>
          <w:sz w:val="24"/>
          <w:szCs w:val="24"/>
        </w:rPr>
        <w:t xml:space="preserve"> “</w:t>
      </w:r>
      <w:r w:rsidR="002F6D8D" w:rsidRPr="00A54DAD">
        <w:rPr>
          <w:rFonts w:ascii="Times New Roman" w:hAnsi="Times New Roman" w:cs="Times New Roman"/>
          <w:sz w:val="24"/>
          <w:szCs w:val="24"/>
        </w:rPr>
        <w:t>This remedy by specific performance was invented, and has been cautiously applied, in order to meet cases where the ordinary remedy by action in damages is not an adequate compensation for breach of contract. The jurisdiction to compel specific performance has always been treated as dis</w:t>
      </w:r>
      <w:r w:rsidRPr="00A54DAD">
        <w:rPr>
          <w:rFonts w:ascii="Times New Roman" w:hAnsi="Times New Roman" w:cs="Times New Roman"/>
          <w:sz w:val="24"/>
          <w:szCs w:val="24"/>
        </w:rPr>
        <w:t xml:space="preserve">cretionary, and confined within </w:t>
      </w:r>
      <w:r w:rsidR="00A72116" w:rsidRPr="00A54DAD">
        <w:rPr>
          <w:rFonts w:ascii="Times New Roman" w:hAnsi="Times New Roman" w:cs="Times New Roman"/>
          <w:sz w:val="24"/>
          <w:szCs w:val="24"/>
        </w:rPr>
        <w:t>well-known</w:t>
      </w:r>
      <w:r w:rsidRPr="00A54DAD">
        <w:rPr>
          <w:rFonts w:ascii="Times New Roman" w:hAnsi="Times New Roman" w:cs="Times New Roman"/>
          <w:sz w:val="24"/>
          <w:szCs w:val="24"/>
        </w:rPr>
        <w:t xml:space="preserve"> rules</w:t>
      </w:r>
      <w:r w:rsidR="00A72116" w:rsidRPr="00A54DAD">
        <w:rPr>
          <w:rFonts w:ascii="Times New Roman" w:hAnsi="Times New Roman" w:cs="Times New Roman"/>
          <w:sz w:val="24"/>
          <w:szCs w:val="24"/>
        </w:rPr>
        <w:t>”</w:t>
      </w:r>
      <w:r w:rsidRPr="00A54DAD">
        <w:rPr>
          <w:rFonts w:ascii="Times New Roman" w:hAnsi="Times New Roman" w:cs="Times New Roman"/>
          <w:sz w:val="24"/>
          <w:szCs w:val="24"/>
        </w:rPr>
        <w:t>.</w:t>
      </w:r>
    </w:p>
    <w:p w:rsidR="00D97176" w:rsidRPr="00A54DAD" w:rsidRDefault="00A9414A" w:rsidP="00A54DAD">
      <w:pPr>
        <w:pStyle w:val="ListParagraph"/>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The remedy of specific performance is a discretionary on end the plaintiff is not entitled to it as a matter of right.</w:t>
      </w:r>
      <w:r w:rsidR="004E7B4C" w:rsidRPr="00A54DAD">
        <w:rPr>
          <w:sz w:val="24"/>
          <w:szCs w:val="24"/>
        </w:rPr>
        <w:t xml:space="preserve"> </w:t>
      </w:r>
      <w:r w:rsidR="004E7B4C" w:rsidRPr="00A54DAD">
        <w:rPr>
          <w:rFonts w:ascii="Times New Roman" w:hAnsi="Times New Roman" w:cs="Times New Roman"/>
          <w:sz w:val="24"/>
          <w:szCs w:val="24"/>
        </w:rPr>
        <w:t xml:space="preserve">In the case of </w:t>
      </w:r>
      <w:r w:rsidR="004E7B4C" w:rsidRPr="00A54DAD">
        <w:rPr>
          <w:rFonts w:ascii="Times New Roman" w:hAnsi="Times New Roman" w:cs="Times New Roman"/>
          <w:i/>
          <w:sz w:val="24"/>
          <w:szCs w:val="24"/>
        </w:rPr>
        <w:t>Rainbow Estates Limited v Token hold Limited</w:t>
      </w:r>
      <w:r w:rsidR="004E7B4C" w:rsidRPr="00A54DAD">
        <w:rPr>
          <w:rStyle w:val="FootnoteReference"/>
          <w:rFonts w:ascii="Times New Roman" w:hAnsi="Times New Roman" w:cs="Times New Roman"/>
          <w:i/>
          <w:sz w:val="24"/>
          <w:szCs w:val="24"/>
        </w:rPr>
        <w:footnoteReference w:id="8"/>
      </w:r>
      <w:r w:rsidR="004E7B4C" w:rsidRPr="00A54DAD">
        <w:rPr>
          <w:rFonts w:ascii="Times New Roman" w:hAnsi="Times New Roman" w:cs="Times New Roman"/>
          <w:sz w:val="24"/>
          <w:szCs w:val="24"/>
        </w:rPr>
        <w:t xml:space="preserve">. The judge in this case concluded that the old law of refusing specific performance if it would involve constant supervision was no longer good or that there were exceptions. It may be that only in the most exceptional circumstances specific performance will be available to the landlords; however the arguments advanced indicate that it should be available in other situations. Specific performance was ordered requiring tenants to spend £300,000 on repairs to the flats. Factors militating in favor of this remedy were that the landlord had no right of entry to repair in default of the tenant; that the lease had no forfeiture clause and </w:t>
      </w:r>
      <w:r w:rsidR="004E7B4C" w:rsidRPr="00A54DAD">
        <w:rPr>
          <w:rFonts w:ascii="Times New Roman" w:hAnsi="Times New Roman" w:cs="Times New Roman"/>
          <w:sz w:val="24"/>
          <w:szCs w:val="24"/>
        </w:rPr>
        <w:lastRenderedPageBreak/>
        <w:t>that the building was listed so that repair as distinct from redevelopment was the most appropriate outcome.</w:t>
      </w:r>
    </w:p>
    <w:p w:rsidR="00D400BD" w:rsidRPr="00A54DAD" w:rsidRDefault="00D400BD" w:rsidP="00A54DAD">
      <w:pPr>
        <w:pStyle w:val="ListParagraph"/>
        <w:numPr>
          <w:ilvl w:val="0"/>
          <w:numId w:val="5"/>
        </w:num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Injunction: Injunction can be said as a remedy that is equitable that the court requires the party to do something or to stop him/her from doing something. There are three types of injunction which is interlocutory injunction, mandatory injunction and also prohibitory injunction.</w:t>
      </w:r>
    </w:p>
    <w:p w:rsidR="007F404C" w:rsidRPr="00A54DAD" w:rsidRDefault="00D400BD" w:rsidP="00A54DAD">
      <w:pPr>
        <w:pStyle w:val="ListParagraph"/>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Interlocutory injunction can be made to maintain the status quo of something in a pending suit. Basically, interlocutory injunction means to stop the action from being done. Interlocutory injunction is applied in before the starting of something or stops something for being continued. For example, when there are 2 parties fighting over the ownership of a property, interlocutory injunction is </w:t>
      </w:r>
      <w:r w:rsidR="007F404C" w:rsidRPr="00A54DAD">
        <w:rPr>
          <w:rFonts w:ascii="Times New Roman" w:hAnsi="Times New Roman" w:cs="Times New Roman"/>
          <w:sz w:val="24"/>
          <w:szCs w:val="24"/>
        </w:rPr>
        <w:t xml:space="preserve">applied to this case. </w:t>
      </w:r>
    </w:p>
    <w:p w:rsidR="007F404C" w:rsidRPr="00A54DAD" w:rsidRDefault="007F404C" w:rsidP="00A54DAD">
      <w:pPr>
        <w:pStyle w:val="ListParagraph"/>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Mandatory injunction</w:t>
      </w:r>
      <w:r w:rsidR="00D400BD" w:rsidRPr="00A54DAD">
        <w:rPr>
          <w:rFonts w:ascii="Times New Roman" w:hAnsi="Times New Roman" w:cs="Times New Roman"/>
          <w:sz w:val="24"/>
          <w:szCs w:val="24"/>
        </w:rPr>
        <w:t xml:space="preserve"> means that the court enforce</w:t>
      </w:r>
      <w:r w:rsidRPr="00A54DAD">
        <w:rPr>
          <w:rFonts w:ascii="Times New Roman" w:hAnsi="Times New Roman" w:cs="Times New Roman"/>
          <w:sz w:val="24"/>
          <w:szCs w:val="24"/>
        </w:rPr>
        <w:t>s</w:t>
      </w:r>
      <w:r w:rsidR="00D400BD" w:rsidRPr="00A54DAD">
        <w:rPr>
          <w:rFonts w:ascii="Times New Roman" w:hAnsi="Times New Roman" w:cs="Times New Roman"/>
          <w:sz w:val="24"/>
          <w:szCs w:val="24"/>
        </w:rPr>
        <w:t xml:space="preserve"> something or s</w:t>
      </w:r>
      <w:r w:rsidRPr="00A54DAD">
        <w:rPr>
          <w:rFonts w:ascii="Times New Roman" w:hAnsi="Times New Roman" w:cs="Times New Roman"/>
          <w:sz w:val="24"/>
          <w:szCs w:val="24"/>
        </w:rPr>
        <w:t>ome action to be done. In other words</w:t>
      </w:r>
      <w:r w:rsidR="00D400BD" w:rsidRPr="00A54DAD">
        <w:rPr>
          <w:rFonts w:ascii="Times New Roman" w:hAnsi="Times New Roman" w:cs="Times New Roman"/>
          <w:sz w:val="24"/>
          <w:szCs w:val="24"/>
        </w:rPr>
        <w:t>, when one of the p</w:t>
      </w:r>
      <w:r w:rsidRPr="00A54DAD">
        <w:rPr>
          <w:rFonts w:ascii="Times New Roman" w:hAnsi="Times New Roman" w:cs="Times New Roman"/>
          <w:sz w:val="24"/>
          <w:szCs w:val="24"/>
        </w:rPr>
        <w:t>arties refuse to do their obligations</w:t>
      </w:r>
      <w:r w:rsidR="00D400BD" w:rsidRPr="00A54DAD">
        <w:rPr>
          <w:rFonts w:ascii="Times New Roman" w:hAnsi="Times New Roman" w:cs="Times New Roman"/>
          <w:sz w:val="24"/>
          <w:szCs w:val="24"/>
        </w:rPr>
        <w:t xml:space="preserve"> that had </w:t>
      </w:r>
      <w:r w:rsidRPr="00A54DAD">
        <w:rPr>
          <w:rFonts w:ascii="Times New Roman" w:hAnsi="Times New Roman" w:cs="Times New Roman"/>
          <w:sz w:val="24"/>
          <w:szCs w:val="24"/>
        </w:rPr>
        <w:t xml:space="preserve">been </w:t>
      </w:r>
      <w:r w:rsidR="00D400BD" w:rsidRPr="00A54DAD">
        <w:rPr>
          <w:rFonts w:ascii="Times New Roman" w:hAnsi="Times New Roman" w:cs="Times New Roman"/>
          <w:sz w:val="24"/>
          <w:szCs w:val="24"/>
        </w:rPr>
        <w:t>stated in the contract, the other parties can request the court to apply the mandatory injunction on the parties to finish the action. For example, when</w:t>
      </w:r>
      <w:r w:rsidRPr="00A54DAD">
        <w:rPr>
          <w:rFonts w:ascii="Times New Roman" w:hAnsi="Times New Roman" w:cs="Times New Roman"/>
          <w:sz w:val="24"/>
          <w:szCs w:val="24"/>
        </w:rPr>
        <w:t xml:space="preserve"> a contractor refuses to finish the construction of a property on the date given, the owner</w:t>
      </w:r>
      <w:r w:rsidR="00D400BD" w:rsidRPr="00A54DAD">
        <w:rPr>
          <w:rFonts w:ascii="Times New Roman" w:hAnsi="Times New Roman" w:cs="Times New Roman"/>
          <w:sz w:val="24"/>
          <w:szCs w:val="24"/>
        </w:rPr>
        <w:t xml:space="preserve"> can request the court to apply the mandatory injunction to the con</w:t>
      </w:r>
      <w:r w:rsidRPr="00A54DAD">
        <w:rPr>
          <w:rFonts w:ascii="Times New Roman" w:hAnsi="Times New Roman" w:cs="Times New Roman"/>
          <w:sz w:val="24"/>
          <w:szCs w:val="24"/>
        </w:rPr>
        <w:t xml:space="preserve">tractor to finish the work. </w:t>
      </w:r>
    </w:p>
    <w:p w:rsidR="00D400BD" w:rsidRPr="00A54DAD" w:rsidRDefault="007F404C" w:rsidP="00A54DAD">
      <w:pPr>
        <w:pStyle w:val="ListParagraph"/>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 xml:space="preserve">Prohibitory injunction </w:t>
      </w:r>
      <w:r w:rsidR="00D400BD" w:rsidRPr="00A54DAD">
        <w:rPr>
          <w:rFonts w:ascii="Times New Roman" w:hAnsi="Times New Roman" w:cs="Times New Roman"/>
          <w:sz w:val="24"/>
          <w:szCs w:val="24"/>
        </w:rPr>
        <w:t>can be define</w:t>
      </w:r>
      <w:r w:rsidRPr="00A54DAD">
        <w:rPr>
          <w:rFonts w:ascii="Times New Roman" w:hAnsi="Times New Roman" w:cs="Times New Roman"/>
          <w:sz w:val="24"/>
          <w:szCs w:val="24"/>
        </w:rPr>
        <w:t>d</w:t>
      </w:r>
      <w:r w:rsidR="00D400BD" w:rsidRPr="00A54DAD">
        <w:rPr>
          <w:rFonts w:ascii="Times New Roman" w:hAnsi="Times New Roman" w:cs="Times New Roman"/>
          <w:sz w:val="24"/>
          <w:szCs w:val="24"/>
        </w:rPr>
        <w:t xml:space="preserve"> as to stop something or some action from being done. When the two parties had sign a contract, and one of the parties decided to sign the same contract with others, the other parties can request the court to apply the prohibitory injunction to the parties that want to sign the other contract.</w:t>
      </w:r>
    </w:p>
    <w:p w:rsidR="004E7B4C" w:rsidRPr="00A54DAD" w:rsidRDefault="004E7B4C" w:rsidP="00A54DAD">
      <w:pPr>
        <w:spacing w:line="480" w:lineRule="auto"/>
        <w:jc w:val="both"/>
        <w:rPr>
          <w:rFonts w:ascii="Times New Roman" w:hAnsi="Times New Roman" w:cs="Times New Roman"/>
          <w:sz w:val="24"/>
          <w:szCs w:val="24"/>
        </w:rPr>
      </w:pPr>
    </w:p>
    <w:p w:rsidR="004B5FBC" w:rsidRPr="00A54DAD" w:rsidRDefault="004B5FBC" w:rsidP="00A54DAD">
      <w:pPr>
        <w:spacing w:line="480" w:lineRule="auto"/>
        <w:jc w:val="both"/>
        <w:rPr>
          <w:rFonts w:ascii="Times New Roman" w:hAnsi="Times New Roman" w:cs="Times New Roman"/>
          <w:sz w:val="24"/>
          <w:szCs w:val="24"/>
        </w:rPr>
      </w:pPr>
    </w:p>
    <w:p w:rsidR="000C3E50" w:rsidRPr="00A54DAD" w:rsidRDefault="000C3E50" w:rsidP="00A54DAD">
      <w:pPr>
        <w:spacing w:line="480" w:lineRule="auto"/>
        <w:jc w:val="both"/>
        <w:rPr>
          <w:rFonts w:ascii="Times New Roman" w:hAnsi="Times New Roman" w:cs="Times New Roman"/>
          <w:b/>
          <w:i/>
          <w:sz w:val="24"/>
          <w:szCs w:val="24"/>
          <w:u w:val="single"/>
        </w:rPr>
      </w:pPr>
      <w:r w:rsidRPr="00A54DAD">
        <w:rPr>
          <w:rFonts w:ascii="Times New Roman" w:hAnsi="Times New Roman" w:cs="Times New Roman"/>
          <w:b/>
          <w:i/>
          <w:sz w:val="24"/>
          <w:szCs w:val="24"/>
          <w:u w:val="single"/>
        </w:rPr>
        <w:lastRenderedPageBreak/>
        <w:t>Bibliography</w:t>
      </w:r>
    </w:p>
    <w:p w:rsidR="000C3E50" w:rsidRPr="00A54DAD" w:rsidRDefault="000C3E50"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en.m.wikipidia.org/wiki/</w:t>
      </w:r>
      <w:proofErr w:type="spellStart"/>
      <w:r w:rsidRPr="00A54DAD">
        <w:rPr>
          <w:rFonts w:ascii="Times New Roman" w:hAnsi="Times New Roman" w:cs="Times New Roman"/>
          <w:sz w:val="24"/>
          <w:szCs w:val="24"/>
        </w:rPr>
        <w:t>fundamental_breach</w:t>
      </w:r>
      <w:proofErr w:type="spellEnd"/>
    </w:p>
    <w:p w:rsidR="000C3E50" w:rsidRPr="00A54DAD" w:rsidRDefault="000C3E50" w:rsidP="00A54DAD">
      <w:pPr>
        <w:spacing w:line="480" w:lineRule="auto"/>
        <w:jc w:val="both"/>
        <w:rPr>
          <w:rFonts w:ascii="Times New Roman" w:hAnsi="Times New Roman" w:cs="Times New Roman"/>
          <w:sz w:val="24"/>
          <w:szCs w:val="24"/>
        </w:rPr>
      </w:pPr>
      <w:proofErr w:type="gramStart"/>
      <w:r w:rsidRPr="00A54DAD">
        <w:rPr>
          <w:rFonts w:ascii="Times New Roman" w:hAnsi="Times New Roman" w:cs="Times New Roman"/>
          <w:sz w:val="24"/>
          <w:szCs w:val="24"/>
        </w:rPr>
        <w:t>nigeria-law.org</w:t>
      </w:r>
      <w:proofErr w:type="gramEnd"/>
    </w:p>
    <w:p w:rsidR="003B078A" w:rsidRPr="00A54DAD" w:rsidRDefault="00D97176" w:rsidP="00A54DAD">
      <w:pPr>
        <w:spacing w:line="480" w:lineRule="auto"/>
        <w:jc w:val="both"/>
        <w:rPr>
          <w:rFonts w:ascii="Times New Roman" w:hAnsi="Times New Roman" w:cs="Times New Roman"/>
          <w:sz w:val="24"/>
          <w:szCs w:val="24"/>
        </w:rPr>
      </w:pPr>
      <w:proofErr w:type="spellStart"/>
      <w:r w:rsidRPr="00A54DAD">
        <w:rPr>
          <w:rFonts w:ascii="Times New Roman" w:hAnsi="Times New Roman" w:cs="Times New Roman"/>
          <w:sz w:val="24"/>
          <w:szCs w:val="24"/>
        </w:rPr>
        <w:t>Sagay</w:t>
      </w:r>
      <w:proofErr w:type="spellEnd"/>
      <w:r w:rsidRPr="00A54DAD">
        <w:rPr>
          <w:rFonts w:ascii="Times New Roman" w:hAnsi="Times New Roman" w:cs="Times New Roman"/>
          <w:sz w:val="24"/>
          <w:szCs w:val="24"/>
        </w:rPr>
        <w:t>: Nigerian Law of Contract</w:t>
      </w:r>
    </w:p>
    <w:p w:rsidR="000C3E50" w:rsidRPr="00A54DAD" w:rsidRDefault="000C3E50"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concordnow.com/blog/fundamental-breach-of contract/</w:t>
      </w:r>
    </w:p>
    <w:p w:rsidR="0074562F" w:rsidRPr="00A54DAD" w:rsidRDefault="0074562F"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lawpavilionpersonal.com/</w:t>
      </w:r>
      <w:proofErr w:type="spellStart"/>
      <w:r w:rsidRPr="00A54DAD">
        <w:rPr>
          <w:rFonts w:ascii="Times New Roman" w:hAnsi="Times New Roman" w:cs="Times New Roman"/>
          <w:sz w:val="24"/>
          <w:szCs w:val="24"/>
        </w:rPr>
        <w:t>lawreportsummary.jsp</w:t>
      </w:r>
      <w:proofErr w:type="spellEnd"/>
    </w:p>
    <w:p w:rsidR="00561F39" w:rsidRPr="00A54DAD" w:rsidRDefault="00561F39"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uk.practicallaw.thomsonreuters.com</w:t>
      </w:r>
    </w:p>
    <w:p w:rsidR="00561F39" w:rsidRPr="00A54DAD" w:rsidRDefault="00561F39" w:rsidP="00A54DAD">
      <w:pPr>
        <w:spacing w:line="480" w:lineRule="auto"/>
        <w:jc w:val="both"/>
        <w:rPr>
          <w:rFonts w:ascii="Times New Roman" w:hAnsi="Times New Roman" w:cs="Times New Roman"/>
          <w:sz w:val="24"/>
          <w:szCs w:val="24"/>
        </w:rPr>
      </w:pPr>
      <w:r w:rsidRPr="00A54DAD">
        <w:rPr>
          <w:rFonts w:ascii="Times New Roman" w:hAnsi="Times New Roman" w:cs="Times New Roman"/>
          <w:sz w:val="24"/>
          <w:szCs w:val="24"/>
        </w:rPr>
        <w:t>lawteacher.netjec.unm.edu</w:t>
      </w:r>
    </w:p>
    <w:p w:rsidR="000C3E50" w:rsidRPr="00A54DAD" w:rsidRDefault="000C3E50" w:rsidP="00A54DAD">
      <w:pPr>
        <w:spacing w:line="480" w:lineRule="auto"/>
        <w:jc w:val="both"/>
        <w:rPr>
          <w:rFonts w:ascii="Times New Roman" w:hAnsi="Times New Roman" w:cs="Times New Roman"/>
          <w:sz w:val="24"/>
          <w:szCs w:val="24"/>
        </w:rPr>
      </w:pPr>
    </w:p>
    <w:sectPr w:rsidR="000C3E50" w:rsidRPr="00A54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4C" w:rsidRDefault="00C56E4C" w:rsidP="00A016A5">
      <w:pPr>
        <w:spacing w:after="0" w:line="240" w:lineRule="auto"/>
      </w:pPr>
      <w:r>
        <w:separator/>
      </w:r>
    </w:p>
  </w:endnote>
  <w:endnote w:type="continuationSeparator" w:id="0">
    <w:p w:rsidR="00C56E4C" w:rsidRDefault="00C56E4C" w:rsidP="00A0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4C" w:rsidRDefault="00C56E4C" w:rsidP="00A016A5">
      <w:pPr>
        <w:spacing w:after="0" w:line="240" w:lineRule="auto"/>
      </w:pPr>
      <w:r>
        <w:separator/>
      </w:r>
    </w:p>
  </w:footnote>
  <w:footnote w:type="continuationSeparator" w:id="0">
    <w:p w:rsidR="00C56E4C" w:rsidRDefault="00C56E4C" w:rsidP="00A016A5">
      <w:pPr>
        <w:spacing w:after="0" w:line="240" w:lineRule="auto"/>
      </w:pPr>
      <w:r>
        <w:continuationSeparator/>
      </w:r>
    </w:p>
  </w:footnote>
  <w:footnote w:id="1">
    <w:p w:rsidR="00A016A5" w:rsidRDefault="00A016A5" w:rsidP="00DA54A0">
      <w:pPr>
        <w:pStyle w:val="FootnoteText"/>
      </w:pPr>
      <w:r>
        <w:rPr>
          <w:rStyle w:val="FootnoteReference"/>
        </w:rPr>
        <w:footnoteRef/>
      </w:r>
      <w:r>
        <w:t xml:space="preserve"> “</w:t>
      </w:r>
      <w:r w:rsidR="001947E2">
        <w:t>Breach of Contract- Judicial  Education Centre” .</w:t>
      </w:r>
      <w:r w:rsidR="001947E2" w:rsidRPr="00DA54A0">
        <w:rPr>
          <w:szCs w:val="24"/>
        </w:rPr>
        <w:t>jec</w:t>
      </w:r>
      <w:r w:rsidR="001947E2">
        <w:t xml:space="preserve">.unm.edu </w:t>
      </w:r>
    </w:p>
  </w:footnote>
  <w:footnote w:id="2">
    <w:p w:rsidR="00B30637" w:rsidRDefault="00B30637">
      <w:pPr>
        <w:pStyle w:val="FootnoteText"/>
      </w:pPr>
      <w:r>
        <w:rPr>
          <w:rStyle w:val="FootnoteReference"/>
        </w:rPr>
        <w:footnoteRef/>
      </w:r>
      <w:r>
        <w:t xml:space="preserve"> (2005) 15 NWLR (Pt.948)290. (2005) 5 S.C (Pt1)</w:t>
      </w:r>
    </w:p>
  </w:footnote>
  <w:footnote w:id="3">
    <w:p w:rsidR="0074562F" w:rsidRDefault="0074562F">
      <w:pPr>
        <w:pStyle w:val="FootnoteText"/>
      </w:pPr>
      <w:r>
        <w:rPr>
          <w:rStyle w:val="FootnoteReference"/>
        </w:rPr>
        <w:footnoteRef/>
      </w:r>
      <w:r>
        <w:t xml:space="preserve"> </w:t>
      </w:r>
      <w:r w:rsidRPr="0074562F">
        <w:t>(1987) LPELR-SC.230/1985</w:t>
      </w:r>
    </w:p>
  </w:footnote>
  <w:footnote w:id="4">
    <w:p w:rsidR="005F1B65" w:rsidRDefault="005F1B65">
      <w:pPr>
        <w:pStyle w:val="FootnoteText"/>
      </w:pPr>
      <w:r>
        <w:rPr>
          <w:rStyle w:val="FootnoteReference"/>
        </w:rPr>
        <w:footnoteRef/>
      </w:r>
      <w:r>
        <w:t xml:space="preserve"> [1854] 9 Exch. 341</w:t>
      </w:r>
    </w:p>
  </w:footnote>
  <w:footnote w:id="5">
    <w:p w:rsidR="007F471D" w:rsidRDefault="007F471D">
      <w:pPr>
        <w:pStyle w:val="FootnoteText"/>
      </w:pPr>
      <w:r>
        <w:rPr>
          <w:rStyle w:val="FootnoteReference"/>
        </w:rPr>
        <w:footnoteRef/>
      </w:r>
      <w:r>
        <w:t xml:space="preserve"> </w:t>
      </w:r>
      <w:r w:rsidR="003B078A">
        <w:t>The Heron II(1969)</w:t>
      </w:r>
      <w:r>
        <w:t xml:space="preserve"> 1 AC 350</w:t>
      </w:r>
    </w:p>
  </w:footnote>
  <w:footnote w:id="6">
    <w:p w:rsidR="003B078A" w:rsidRDefault="003B078A">
      <w:pPr>
        <w:pStyle w:val="FootnoteText"/>
      </w:pPr>
      <w:r>
        <w:rPr>
          <w:rStyle w:val="FootnoteReference"/>
        </w:rPr>
        <w:footnoteRef/>
      </w:r>
      <w:r>
        <w:t xml:space="preserve"> (1994) 4 NWLR (Pt.336) 1. 2,  </w:t>
      </w:r>
    </w:p>
  </w:footnote>
  <w:footnote w:id="7">
    <w:p w:rsidR="0019343A" w:rsidRDefault="0019343A">
      <w:pPr>
        <w:pStyle w:val="FootnoteText"/>
      </w:pPr>
      <w:r>
        <w:rPr>
          <w:rStyle w:val="FootnoteReference"/>
        </w:rPr>
        <w:footnoteRef/>
      </w:r>
      <w:r>
        <w:t xml:space="preserve"> (1893) 1 Ch. 116 at p. 126</w:t>
      </w:r>
    </w:p>
  </w:footnote>
  <w:footnote w:id="8">
    <w:p w:rsidR="004E7B4C" w:rsidRDefault="004E7B4C">
      <w:pPr>
        <w:pStyle w:val="FootnoteText"/>
      </w:pPr>
      <w:r>
        <w:rPr>
          <w:rStyle w:val="FootnoteReference"/>
        </w:rPr>
        <w:footnoteRef/>
      </w:r>
      <w:r>
        <w:t xml:space="preserve"> (1998)</w:t>
      </w:r>
      <w:r w:rsidRPr="004E7B4C">
        <w:t xml:space="preserve"> Cases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6E8"/>
    <w:multiLevelType w:val="hybridMultilevel"/>
    <w:tmpl w:val="E082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4713D"/>
    <w:multiLevelType w:val="hybridMultilevel"/>
    <w:tmpl w:val="25382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392B45"/>
    <w:multiLevelType w:val="hybridMultilevel"/>
    <w:tmpl w:val="523A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C330B"/>
    <w:multiLevelType w:val="hybridMultilevel"/>
    <w:tmpl w:val="F91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E5F46"/>
    <w:multiLevelType w:val="hybridMultilevel"/>
    <w:tmpl w:val="50D67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01"/>
    <w:rsid w:val="000241FE"/>
    <w:rsid w:val="000626D6"/>
    <w:rsid w:val="000C3E50"/>
    <w:rsid w:val="0019343A"/>
    <w:rsid w:val="001947E2"/>
    <w:rsid w:val="00236837"/>
    <w:rsid w:val="002A1F09"/>
    <w:rsid w:val="002F6D8D"/>
    <w:rsid w:val="00307EC1"/>
    <w:rsid w:val="00355973"/>
    <w:rsid w:val="003B078A"/>
    <w:rsid w:val="0041247C"/>
    <w:rsid w:val="004660A5"/>
    <w:rsid w:val="00480EDC"/>
    <w:rsid w:val="004B5FBC"/>
    <w:rsid w:val="004E7B4C"/>
    <w:rsid w:val="004F5ABF"/>
    <w:rsid w:val="00561F39"/>
    <w:rsid w:val="005820E5"/>
    <w:rsid w:val="005F1B65"/>
    <w:rsid w:val="00601970"/>
    <w:rsid w:val="006363E1"/>
    <w:rsid w:val="006F6FF0"/>
    <w:rsid w:val="00717627"/>
    <w:rsid w:val="0074562F"/>
    <w:rsid w:val="00787ED9"/>
    <w:rsid w:val="007F404C"/>
    <w:rsid w:val="007F471D"/>
    <w:rsid w:val="008A2337"/>
    <w:rsid w:val="008E40FB"/>
    <w:rsid w:val="0095694C"/>
    <w:rsid w:val="009D2BCF"/>
    <w:rsid w:val="00A016A5"/>
    <w:rsid w:val="00A54DAD"/>
    <w:rsid w:val="00A72116"/>
    <w:rsid w:val="00A9414A"/>
    <w:rsid w:val="00AB0CEA"/>
    <w:rsid w:val="00B30637"/>
    <w:rsid w:val="00B33E03"/>
    <w:rsid w:val="00B935D5"/>
    <w:rsid w:val="00C07901"/>
    <w:rsid w:val="00C348AE"/>
    <w:rsid w:val="00C56E4C"/>
    <w:rsid w:val="00CA3320"/>
    <w:rsid w:val="00D400BD"/>
    <w:rsid w:val="00D7054E"/>
    <w:rsid w:val="00D97176"/>
    <w:rsid w:val="00DA54A0"/>
    <w:rsid w:val="00E40494"/>
    <w:rsid w:val="00E56167"/>
    <w:rsid w:val="00E7478D"/>
    <w:rsid w:val="00EA3580"/>
    <w:rsid w:val="00EF35E0"/>
    <w:rsid w:val="00F23F89"/>
    <w:rsid w:val="00F7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9900-8741-4FF9-BC34-4E1F325E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54E"/>
    <w:rPr>
      <w:color w:val="0000FF"/>
      <w:u w:val="single"/>
    </w:rPr>
  </w:style>
  <w:style w:type="paragraph" w:styleId="FootnoteText">
    <w:name w:val="footnote text"/>
    <w:basedOn w:val="Normal"/>
    <w:link w:val="FootnoteTextChar"/>
    <w:uiPriority w:val="99"/>
    <w:unhideWhenUsed/>
    <w:rsid w:val="00DA54A0"/>
    <w:pPr>
      <w:spacing w:after="0" w:line="480" w:lineRule="auto"/>
      <w:jc w:val="both"/>
    </w:pPr>
    <w:rPr>
      <w:rFonts w:ascii="Times New Roman" w:hAnsi="Times New Roman"/>
      <w:sz w:val="24"/>
      <w:szCs w:val="20"/>
    </w:rPr>
  </w:style>
  <w:style w:type="character" w:customStyle="1" w:styleId="FootnoteTextChar">
    <w:name w:val="Footnote Text Char"/>
    <w:basedOn w:val="DefaultParagraphFont"/>
    <w:link w:val="FootnoteText"/>
    <w:uiPriority w:val="99"/>
    <w:rsid w:val="00DA54A0"/>
    <w:rPr>
      <w:rFonts w:ascii="Times New Roman" w:hAnsi="Times New Roman"/>
      <w:sz w:val="24"/>
      <w:szCs w:val="20"/>
    </w:rPr>
  </w:style>
  <w:style w:type="character" w:styleId="FootnoteReference">
    <w:name w:val="footnote reference"/>
    <w:basedOn w:val="DefaultParagraphFont"/>
    <w:uiPriority w:val="99"/>
    <w:semiHidden/>
    <w:unhideWhenUsed/>
    <w:rsid w:val="00A016A5"/>
    <w:rPr>
      <w:vertAlign w:val="superscript"/>
    </w:rPr>
  </w:style>
  <w:style w:type="paragraph" w:styleId="ListParagraph">
    <w:name w:val="List Paragraph"/>
    <w:basedOn w:val="Normal"/>
    <w:uiPriority w:val="34"/>
    <w:qFormat/>
    <w:rsid w:val="0056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001870-5831-4C87-AF47-081093ED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2020-05-07T09:50:00Z</dcterms:created>
  <dcterms:modified xsi:type="dcterms:W3CDTF">2020-05-07T18:51:00Z</dcterms:modified>
</cp:coreProperties>
</file>