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B8" w:rsidRPr="00A35386" w:rsidRDefault="00D907B8" w:rsidP="00A35386">
      <w:pPr>
        <w:spacing w:line="240" w:lineRule="auto"/>
        <w:rPr>
          <w:b/>
          <w:sz w:val="24"/>
          <w:szCs w:val="24"/>
        </w:rPr>
      </w:pPr>
      <w:r w:rsidRPr="00A35386">
        <w:rPr>
          <w:b/>
          <w:sz w:val="24"/>
          <w:szCs w:val="24"/>
        </w:rPr>
        <w:t>NAME: UGBEWANKO TEMABO PRAISE-EL</w:t>
      </w:r>
    </w:p>
    <w:p w:rsidR="00D907B8" w:rsidRPr="00A35386" w:rsidRDefault="00D907B8" w:rsidP="00A35386">
      <w:pPr>
        <w:spacing w:line="240" w:lineRule="auto"/>
        <w:rPr>
          <w:b/>
          <w:sz w:val="24"/>
          <w:szCs w:val="24"/>
        </w:rPr>
      </w:pPr>
      <w:r w:rsidRPr="00A35386">
        <w:rPr>
          <w:b/>
          <w:sz w:val="24"/>
          <w:szCs w:val="24"/>
        </w:rPr>
        <w:t>MATRICULATION NUMBER: 16/ LAW01/201</w:t>
      </w:r>
    </w:p>
    <w:p w:rsidR="00D907B8" w:rsidRPr="00A35386" w:rsidRDefault="00D907B8" w:rsidP="00A35386">
      <w:pPr>
        <w:spacing w:line="240" w:lineRule="auto"/>
        <w:rPr>
          <w:b/>
          <w:sz w:val="24"/>
          <w:szCs w:val="24"/>
        </w:rPr>
      </w:pPr>
      <w:r w:rsidRPr="00A35386">
        <w:rPr>
          <w:b/>
          <w:sz w:val="24"/>
          <w:szCs w:val="24"/>
        </w:rPr>
        <w:t>COURSE: CONFLICT OF LAWS</w:t>
      </w:r>
    </w:p>
    <w:p w:rsidR="00D907B8" w:rsidRPr="00A35386" w:rsidRDefault="00D907B8" w:rsidP="00A35386">
      <w:pPr>
        <w:spacing w:line="240" w:lineRule="auto"/>
        <w:rPr>
          <w:b/>
          <w:sz w:val="24"/>
          <w:szCs w:val="24"/>
        </w:rPr>
      </w:pPr>
      <w:r w:rsidRPr="00A35386">
        <w:rPr>
          <w:b/>
          <w:sz w:val="24"/>
          <w:szCs w:val="24"/>
        </w:rPr>
        <w:t>COURSE CODE</w:t>
      </w:r>
      <w:r w:rsidR="00C13C26" w:rsidRPr="00A35386">
        <w:rPr>
          <w:b/>
          <w:sz w:val="24"/>
          <w:szCs w:val="24"/>
        </w:rPr>
        <w:t>: LPI 406</w:t>
      </w:r>
    </w:p>
    <w:p w:rsidR="00C13C26" w:rsidRPr="00A35386" w:rsidRDefault="00D907B8" w:rsidP="00A35386">
      <w:pPr>
        <w:spacing w:line="240" w:lineRule="auto"/>
        <w:rPr>
          <w:b/>
          <w:sz w:val="24"/>
          <w:szCs w:val="24"/>
        </w:rPr>
      </w:pPr>
      <w:r w:rsidRPr="00A35386">
        <w:rPr>
          <w:b/>
          <w:sz w:val="24"/>
          <w:szCs w:val="24"/>
        </w:rPr>
        <w:t>ASSIGNMENT QUESTION:</w:t>
      </w:r>
      <w:r w:rsidR="00C13C26" w:rsidRPr="00A35386">
        <w:rPr>
          <w:b/>
          <w:sz w:val="24"/>
          <w:szCs w:val="24"/>
        </w:rPr>
        <w:t xml:space="preserve"> EXPLAIN THE “TERM” LIMPING MARRIAGE, IDENTIFY THE WAYS, AT COMMON LAW, BY WHICH THE INCIDENCE OF LIMPING MARRIAGE HAS BEEN REDUCED AND EXPLAIN SUCCINTLY, MUTATION OR CONVERSION OF MARRIAGE IN CONFLICT OF LAWS</w:t>
      </w:r>
      <w:r w:rsidR="00875C9E" w:rsidRPr="00A35386">
        <w:rPr>
          <w:b/>
          <w:sz w:val="24"/>
          <w:szCs w:val="24"/>
        </w:rPr>
        <w:t>.</w:t>
      </w:r>
    </w:p>
    <w:p w:rsidR="00F958F2" w:rsidRPr="00A35386" w:rsidRDefault="00F958F2" w:rsidP="00A35386">
      <w:pPr>
        <w:spacing w:line="240" w:lineRule="auto"/>
        <w:rPr>
          <w:sz w:val="24"/>
          <w:szCs w:val="24"/>
        </w:rPr>
      </w:pPr>
    </w:p>
    <w:p w:rsidR="00875C9E" w:rsidRPr="00A35386" w:rsidRDefault="00F958F2" w:rsidP="00A35386">
      <w:pPr>
        <w:spacing w:line="240" w:lineRule="auto"/>
        <w:rPr>
          <w:b/>
          <w:sz w:val="24"/>
          <w:szCs w:val="24"/>
        </w:rPr>
      </w:pPr>
      <w:r w:rsidRPr="00A35386">
        <w:rPr>
          <w:b/>
          <w:sz w:val="24"/>
          <w:szCs w:val="24"/>
        </w:rPr>
        <w:t>INTRODUCTION</w:t>
      </w:r>
    </w:p>
    <w:p w:rsidR="00F958F2" w:rsidRPr="00A35386" w:rsidRDefault="00F958F2" w:rsidP="00A35386">
      <w:pPr>
        <w:spacing w:line="240" w:lineRule="auto"/>
        <w:rPr>
          <w:sz w:val="24"/>
          <w:szCs w:val="24"/>
        </w:rPr>
      </w:pPr>
      <w:r w:rsidRPr="00A35386">
        <w:rPr>
          <w:sz w:val="24"/>
          <w:szCs w:val="24"/>
        </w:rPr>
        <w:t>This write up explains the term limping marriage, and goes further to state ways in which it is reduced. The second part of this write up deals with the mutation or conversion of marriage in conflict of laws stating</w:t>
      </w:r>
      <w:r w:rsidR="006E241B" w:rsidRPr="00A35386">
        <w:rPr>
          <w:sz w:val="24"/>
          <w:szCs w:val="24"/>
        </w:rPr>
        <w:t xml:space="preserve"> and explain the concepts as seen below.</w:t>
      </w:r>
    </w:p>
    <w:p w:rsidR="00F958F2" w:rsidRPr="00A35386" w:rsidRDefault="00F958F2" w:rsidP="00A35386">
      <w:pPr>
        <w:spacing w:line="240" w:lineRule="auto"/>
        <w:rPr>
          <w:sz w:val="24"/>
          <w:szCs w:val="24"/>
        </w:rPr>
      </w:pPr>
    </w:p>
    <w:p w:rsidR="007B329F" w:rsidRPr="00A35386" w:rsidRDefault="006E241B" w:rsidP="00A35386">
      <w:pPr>
        <w:pStyle w:val="ListParagraph"/>
        <w:numPr>
          <w:ilvl w:val="0"/>
          <w:numId w:val="3"/>
        </w:numPr>
        <w:spacing w:line="240" w:lineRule="auto"/>
        <w:rPr>
          <w:sz w:val="24"/>
          <w:szCs w:val="24"/>
        </w:rPr>
      </w:pPr>
      <w:bookmarkStart w:id="0" w:name="_GoBack"/>
      <w:bookmarkEnd w:id="0"/>
      <w:r w:rsidRPr="00A35386">
        <w:rPr>
          <w:b/>
          <w:sz w:val="24"/>
          <w:szCs w:val="24"/>
        </w:rPr>
        <w:t>What</w:t>
      </w:r>
      <w:r w:rsidR="00D907B8" w:rsidRPr="00A35386">
        <w:rPr>
          <w:b/>
          <w:sz w:val="24"/>
          <w:szCs w:val="24"/>
        </w:rPr>
        <w:t xml:space="preserve"> is limping marriage? </w:t>
      </w:r>
    </w:p>
    <w:p w:rsidR="004D3A88" w:rsidRPr="00A35386" w:rsidRDefault="00993F25" w:rsidP="00A35386">
      <w:pPr>
        <w:spacing w:line="240" w:lineRule="auto"/>
        <w:rPr>
          <w:sz w:val="24"/>
          <w:szCs w:val="24"/>
        </w:rPr>
      </w:pPr>
      <w:r w:rsidRPr="00A35386">
        <w:rPr>
          <w:sz w:val="24"/>
          <w:szCs w:val="24"/>
        </w:rPr>
        <w:t xml:space="preserve">              </w:t>
      </w:r>
      <w:r w:rsidR="007B329F" w:rsidRPr="00A35386">
        <w:rPr>
          <w:sz w:val="24"/>
          <w:szCs w:val="24"/>
        </w:rPr>
        <w:t xml:space="preserve"> </w:t>
      </w:r>
      <w:r w:rsidR="003F2918" w:rsidRPr="00A35386">
        <w:rPr>
          <w:sz w:val="24"/>
          <w:szCs w:val="24"/>
        </w:rPr>
        <w:t xml:space="preserve">The term limping marriage </w:t>
      </w:r>
      <w:r w:rsidR="006E241B" w:rsidRPr="00A35386">
        <w:rPr>
          <w:sz w:val="24"/>
          <w:szCs w:val="24"/>
        </w:rPr>
        <w:t>has</w:t>
      </w:r>
      <w:r w:rsidR="003F2918" w:rsidRPr="00A35386">
        <w:rPr>
          <w:sz w:val="24"/>
          <w:szCs w:val="24"/>
        </w:rPr>
        <w:t xml:space="preserve"> been </w:t>
      </w:r>
      <w:r w:rsidR="006E241B" w:rsidRPr="00A35386">
        <w:rPr>
          <w:sz w:val="24"/>
          <w:szCs w:val="24"/>
        </w:rPr>
        <w:t>described,</w:t>
      </w:r>
      <w:r w:rsidR="003F2918" w:rsidRPr="00A35386">
        <w:rPr>
          <w:sz w:val="24"/>
          <w:szCs w:val="24"/>
        </w:rPr>
        <w:t xml:space="preserve"> to be an unfortunate result of the </w:t>
      </w:r>
      <w:r w:rsidR="006E241B" w:rsidRPr="00A35386">
        <w:rPr>
          <w:sz w:val="24"/>
          <w:szCs w:val="24"/>
        </w:rPr>
        <w:t>conflict</w:t>
      </w:r>
      <w:r w:rsidR="003F2918" w:rsidRPr="00A35386">
        <w:rPr>
          <w:sz w:val="24"/>
          <w:szCs w:val="24"/>
        </w:rPr>
        <w:t xml:space="preserve"> of laws</w:t>
      </w:r>
      <w:r w:rsidR="006E241B" w:rsidRPr="00A35386">
        <w:rPr>
          <w:sz w:val="24"/>
          <w:szCs w:val="24"/>
        </w:rPr>
        <w:t>.</w:t>
      </w:r>
      <w:r w:rsidR="003F2918" w:rsidRPr="00A35386">
        <w:rPr>
          <w:sz w:val="24"/>
          <w:szCs w:val="24"/>
        </w:rPr>
        <w:t xml:space="preserve"> </w:t>
      </w:r>
      <w:r w:rsidR="006E241B" w:rsidRPr="00A35386">
        <w:rPr>
          <w:sz w:val="24"/>
          <w:szCs w:val="24"/>
        </w:rPr>
        <w:t>It</w:t>
      </w:r>
      <w:r w:rsidR="003F2918" w:rsidRPr="00A35386">
        <w:rPr>
          <w:sz w:val="24"/>
          <w:szCs w:val="24"/>
        </w:rPr>
        <w:t xml:space="preserve"> is a situation whereby a pers</w:t>
      </w:r>
      <w:r w:rsidR="006E241B" w:rsidRPr="00A35386">
        <w:rPr>
          <w:sz w:val="24"/>
          <w:szCs w:val="24"/>
        </w:rPr>
        <w:t xml:space="preserve">on who is regarded as married in one country is not in another. </w:t>
      </w:r>
      <w:r w:rsidR="003F2918" w:rsidRPr="00A35386">
        <w:rPr>
          <w:sz w:val="24"/>
          <w:szCs w:val="24"/>
        </w:rPr>
        <w:t xml:space="preserve">This phenomenon </w:t>
      </w:r>
      <w:r w:rsidR="006E241B" w:rsidRPr="00A35386">
        <w:rPr>
          <w:sz w:val="24"/>
          <w:szCs w:val="24"/>
        </w:rPr>
        <w:t>has</w:t>
      </w:r>
      <w:r w:rsidR="003F2918" w:rsidRPr="00A35386">
        <w:rPr>
          <w:sz w:val="24"/>
          <w:szCs w:val="24"/>
        </w:rPr>
        <w:t xml:space="preserve"> been regarded as a </w:t>
      </w:r>
      <w:r w:rsidR="006E241B" w:rsidRPr="00186CA0">
        <w:rPr>
          <w:b/>
          <w:sz w:val="24"/>
          <w:szCs w:val="24"/>
        </w:rPr>
        <w:t>“</w:t>
      </w:r>
      <w:r w:rsidR="003F2918" w:rsidRPr="00186CA0">
        <w:rPr>
          <w:b/>
          <w:sz w:val="24"/>
          <w:szCs w:val="24"/>
        </w:rPr>
        <w:t>scandal</w:t>
      </w:r>
      <w:r w:rsidR="006E241B" w:rsidRPr="00186CA0">
        <w:rPr>
          <w:b/>
          <w:sz w:val="24"/>
          <w:szCs w:val="24"/>
        </w:rPr>
        <w:t>”</w:t>
      </w:r>
      <w:r w:rsidR="003F2918" w:rsidRPr="00A35386">
        <w:rPr>
          <w:sz w:val="24"/>
          <w:szCs w:val="24"/>
        </w:rPr>
        <w:t xml:space="preserve"> in which a man and a woman are held to be man and wife in one country and strangers in another. This concept can also be seen in the face </w:t>
      </w:r>
      <w:r w:rsidR="006E241B" w:rsidRPr="00A35386">
        <w:rPr>
          <w:sz w:val="24"/>
          <w:szCs w:val="24"/>
        </w:rPr>
        <w:t>of non-recognition</w:t>
      </w:r>
      <w:r w:rsidR="003F2918" w:rsidRPr="00A35386">
        <w:rPr>
          <w:sz w:val="24"/>
          <w:szCs w:val="24"/>
        </w:rPr>
        <w:t xml:space="preserve"> of </w:t>
      </w:r>
      <w:r w:rsidR="006E241B" w:rsidRPr="00A35386">
        <w:rPr>
          <w:sz w:val="24"/>
          <w:szCs w:val="24"/>
        </w:rPr>
        <w:t>foreign</w:t>
      </w:r>
      <w:r w:rsidR="003F2918" w:rsidRPr="00A35386">
        <w:rPr>
          <w:sz w:val="24"/>
          <w:szCs w:val="24"/>
        </w:rPr>
        <w:t xml:space="preserve"> decree</w:t>
      </w:r>
      <w:r w:rsidR="006E241B" w:rsidRPr="00A35386">
        <w:rPr>
          <w:sz w:val="24"/>
          <w:szCs w:val="24"/>
        </w:rPr>
        <w:t xml:space="preserve"> of marriage, by the law of a forum</w:t>
      </w:r>
      <w:r w:rsidR="0052575D" w:rsidRPr="00A35386">
        <w:rPr>
          <w:sz w:val="24"/>
          <w:szCs w:val="24"/>
        </w:rPr>
        <w:t xml:space="preserve">. In the case of padolecchia v padolecchia </w:t>
      </w:r>
      <w:r w:rsidR="004D3A88" w:rsidRPr="00A35386">
        <w:rPr>
          <w:sz w:val="24"/>
          <w:szCs w:val="24"/>
        </w:rPr>
        <w:t xml:space="preserve">the decree of </w:t>
      </w:r>
      <w:r w:rsidR="006E241B" w:rsidRPr="00A35386">
        <w:rPr>
          <w:sz w:val="24"/>
          <w:szCs w:val="24"/>
        </w:rPr>
        <w:t>divorce,</w:t>
      </w:r>
      <w:r w:rsidR="004D3A88" w:rsidRPr="00A35386">
        <w:rPr>
          <w:sz w:val="24"/>
          <w:szCs w:val="24"/>
        </w:rPr>
        <w:t xml:space="preserve"> obtained by  a man in </w:t>
      </w:r>
      <w:r w:rsidR="006E241B" w:rsidRPr="00A35386">
        <w:rPr>
          <w:sz w:val="24"/>
          <w:szCs w:val="24"/>
        </w:rPr>
        <w:t>Mexico</w:t>
      </w:r>
      <w:r w:rsidR="004D3A88" w:rsidRPr="00A35386">
        <w:rPr>
          <w:sz w:val="24"/>
          <w:szCs w:val="24"/>
        </w:rPr>
        <w:t xml:space="preserve"> was not recognised in Italy </w:t>
      </w:r>
      <w:r w:rsidR="006E241B" w:rsidRPr="00A35386">
        <w:rPr>
          <w:sz w:val="24"/>
          <w:szCs w:val="24"/>
        </w:rPr>
        <w:t>where he was domiciled,</w:t>
      </w:r>
      <w:r w:rsidR="004D3A88" w:rsidRPr="00A35386">
        <w:rPr>
          <w:sz w:val="24"/>
          <w:szCs w:val="24"/>
        </w:rPr>
        <w:t xml:space="preserve"> when he contracted another marriage and later petitioned for nullity of the second marriage it was held that  he lacked capacity to enter into the second </w:t>
      </w:r>
      <w:r w:rsidR="006E241B" w:rsidRPr="00A35386">
        <w:rPr>
          <w:sz w:val="24"/>
          <w:szCs w:val="24"/>
        </w:rPr>
        <w:t>marriage</w:t>
      </w:r>
      <w:r w:rsidR="004D3A88" w:rsidRPr="00A35386">
        <w:rPr>
          <w:sz w:val="24"/>
          <w:szCs w:val="24"/>
        </w:rPr>
        <w:t xml:space="preserve"> as the first was  still subsisting.</w:t>
      </w:r>
    </w:p>
    <w:p w:rsidR="00384BEA" w:rsidRPr="00A35386" w:rsidRDefault="00685F64" w:rsidP="00A35386">
      <w:pPr>
        <w:spacing w:line="240" w:lineRule="auto"/>
        <w:rPr>
          <w:b/>
          <w:sz w:val="24"/>
          <w:szCs w:val="24"/>
        </w:rPr>
      </w:pPr>
      <w:r w:rsidRPr="00A35386">
        <w:rPr>
          <w:b/>
          <w:sz w:val="24"/>
          <w:szCs w:val="24"/>
        </w:rPr>
        <w:t>Ways at common law by which the incidence of limping marriage has been reduced.</w:t>
      </w:r>
    </w:p>
    <w:p w:rsidR="00384BEA" w:rsidRPr="00A35386" w:rsidRDefault="000D5A26" w:rsidP="00A35386">
      <w:pPr>
        <w:spacing w:line="240" w:lineRule="auto"/>
        <w:rPr>
          <w:sz w:val="24"/>
          <w:szCs w:val="24"/>
        </w:rPr>
      </w:pPr>
      <w:r w:rsidRPr="00A35386">
        <w:rPr>
          <w:sz w:val="24"/>
          <w:szCs w:val="24"/>
        </w:rPr>
        <w:t xml:space="preserve">Some ways in which limping marriages </w:t>
      </w:r>
      <w:r w:rsidR="006E241B" w:rsidRPr="00A35386">
        <w:rPr>
          <w:sz w:val="24"/>
          <w:szCs w:val="24"/>
        </w:rPr>
        <w:t>has</w:t>
      </w:r>
      <w:r w:rsidRPr="00A35386">
        <w:rPr>
          <w:sz w:val="24"/>
          <w:szCs w:val="24"/>
        </w:rPr>
        <w:t xml:space="preserve"> been reduced are</w:t>
      </w:r>
      <w:r w:rsidR="006E241B" w:rsidRPr="00A35386">
        <w:rPr>
          <w:sz w:val="24"/>
          <w:szCs w:val="24"/>
        </w:rPr>
        <w:t>;</w:t>
      </w:r>
      <w:r w:rsidR="007D317B" w:rsidRPr="00A35386">
        <w:rPr>
          <w:sz w:val="24"/>
          <w:szCs w:val="24"/>
        </w:rPr>
        <w:t xml:space="preserve"> the test of </w:t>
      </w:r>
      <w:r w:rsidR="006E241B" w:rsidRPr="00A35386">
        <w:rPr>
          <w:sz w:val="24"/>
          <w:szCs w:val="24"/>
        </w:rPr>
        <w:t>substantial</w:t>
      </w:r>
      <w:r w:rsidR="007D317B" w:rsidRPr="00A35386">
        <w:rPr>
          <w:sz w:val="24"/>
          <w:szCs w:val="24"/>
        </w:rPr>
        <w:t xml:space="preserve"> connection</w:t>
      </w:r>
      <w:r w:rsidR="006E241B" w:rsidRPr="00A35386">
        <w:rPr>
          <w:sz w:val="24"/>
          <w:szCs w:val="24"/>
        </w:rPr>
        <w:t>;</w:t>
      </w:r>
      <w:r w:rsidR="006C35E3" w:rsidRPr="00A35386">
        <w:rPr>
          <w:sz w:val="24"/>
          <w:szCs w:val="24"/>
        </w:rPr>
        <w:t xml:space="preserve"> that is the court looks at the real and substantial connection for the </w:t>
      </w:r>
      <w:r w:rsidR="006E241B" w:rsidRPr="00A35386">
        <w:rPr>
          <w:sz w:val="24"/>
          <w:szCs w:val="24"/>
        </w:rPr>
        <w:t xml:space="preserve">foreign decree to be considered, </w:t>
      </w:r>
      <w:r w:rsidR="006C35E3" w:rsidRPr="00A35386">
        <w:rPr>
          <w:sz w:val="24"/>
          <w:szCs w:val="24"/>
        </w:rPr>
        <w:t xml:space="preserve">as the parties </w:t>
      </w:r>
      <w:r w:rsidR="006E241B" w:rsidRPr="00A35386">
        <w:rPr>
          <w:sz w:val="24"/>
          <w:szCs w:val="24"/>
        </w:rPr>
        <w:t>have</w:t>
      </w:r>
      <w:r w:rsidR="006C35E3" w:rsidRPr="00A35386">
        <w:rPr>
          <w:sz w:val="24"/>
          <w:szCs w:val="24"/>
        </w:rPr>
        <w:t xml:space="preserve"> to show real or </w:t>
      </w:r>
      <w:r w:rsidR="006E241B" w:rsidRPr="00A35386">
        <w:rPr>
          <w:sz w:val="24"/>
          <w:szCs w:val="24"/>
        </w:rPr>
        <w:t>substantial</w:t>
      </w:r>
      <w:r w:rsidR="006C35E3" w:rsidRPr="00A35386">
        <w:rPr>
          <w:sz w:val="24"/>
          <w:szCs w:val="24"/>
        </w:rPr>
        <w:t xml:space="preserve"> connection with the foreign country as stated in the case of Indyka v indyka. Also it has been reduced by the enforcement and recognition of for</w:t>
      </w:r>
      <w:r w:rsidR="004E1850" w:rsidRPr="00A35386">
        <w:rPr>
          <w:sz w:val="24"/>
          <w:szCs w:val="24"/>
        </w:rPr>
        <w:t xml:space="preserve">eign judgements, </w:t>
      </w:r>
      <w:r w:rsidR="006C35E3" w:rsidRPr="00A35386">
        <w:rPr>
          <w:sz w:val="24"/>
          <w:szCs w:val="24"/>
        </w:rPr>
        <w:t xml:space="preserve">by the laws of a forum either by recognising and enforcing it based on </w:t>
      </w:r>
      <w:r w:rsidR="004E1850" w:rsidRPr="00A35386">
        <w:rPr>
          <w:sz w:val="24"/>
          <w:szCs w:val="24"/>
        </w:rPr>
        <w:t>reciprocity</w:t>
      </w:r>
      <w:r w:rsidR="006C35E3" w:rsidRPr="00A35386">
        <w:rPr>
          <w:sz w:val="24"/>
          <w:szCs w:val="24"/>
        </w:rPr>
        <w:t xml:space="preserve"> or based on instituting a fresh </w:t>
      </w:r>
      <w:r w:rsidR="004E1850" w:rsidRPr="00A35386">
        <w:rPr>
          <w:sz w:val="24"/>
          <w:szCs w:val="24"/>
        </w:rPr>
        <w:t>proceeding</w:t>
      </w:r>
      <w:r w:rsidR="006C35E3" w:rsidRPr="00A35386">
        <w:rPr>
          <w:sz w:val="24"/>
          <w:szCs w:val="24"/>
        </w:rPr>
        <w:t xml:space="preserve"> in that court.</w:t>
      </w:r>
    </w:p>
    <w:p w:rsidR="0090570B" w:rsidRPr="00A35386" w:rsidRDefault="00384BEA" w:rsidP="00A35386">
      <w:pPr>
        <w:pStyle w:val="ListParagraph"/>
        <w:numPr>
          <w:ilvl w:val="0"/>
          <w:numId w:val="3"/>
        </w:numPr>
        <w:spacing w:line="240" w:lineRule="auto"/>
        <w:rPr>
          <w:b/>
          <w:sz w:val="24"/>
          <w:szCs w:val="24"/>
        </w:rPr>
      </w:pPr>
      <w:r w:rsidRPr="00A35386">
        <w:rPr>
          <w:b/>
          <w:sz w:val="24"/>
          <w:szCs w:val="24"/>
        </w:rPr>
        <w:t>Explain succinctly mutation or conversion in conflict of laws</w:t>
      </w:r>
    </w:p>
    <w:p w:rsidR="00CA5EF0" w:rsidRPr="00A35386" w:rsidRDefault="0090570B" w:rsidP="00A35386">
      <w:pPr>
        <w:pStyle w:val="ListParagraph"/>
        <w:spacing w:line="240" w:lineRule="auto"/>
        <w:rPr>
          <w:sz w:val="24"/>
          <w:szCs w:val="24"/>
        </w:rPr>
      </w:pPr>
      <w:r w:rsidRPr="00A35386">
        <w:rPr>
          <w:sz w:val="24"/>
          <w:szCs w:val="24"/>
        </w:rPr>
        <w:t xml:space="preserve">         Mutation or conversion of marriage in the conflict of laws can be seen as the</w:t>
      </w:r>
      <w:r w:rsidR="00CF3204" w:rsidRPr="00A35386">
        <w:rPr>
          <w:sz w:val="24"/>
          <w:szCs w:val="24"/>
        </w:rPr>
        <w:t xml:space="preserve"> transforming or converting of </w:t>
      </w:r>
      <w:r w:rsidRPr="00A35386">
        <w:rPr>
          <w:sz w:val="24"/>
          <w:szCs w:val="24"/>
        </w:rPr>
        <w:t xml:space="preserve">potentially polygamous marriages to a monogamous one and vice versa. </w:t>
      </w:r>
      <w:r w:rsidR="00384BEA" w:rsidRPr="00A35386">
        <w:rPr>
          <w:sz w:val="24"/>
          <w:szCs w:val="24"/>
        </w:rPr>
        <w:t xml:space="preserve">As the common law definition of marriage states in </w:t>
      </w:r>
      <w:r w:rsidR="00BC5213" w:rsidRPr="00A35386">
        <w:rPr>
          <w:sz w:val="24"/>
          <w:szCs w:val="24"/>
        </w:rPr>
        <w:t>Hyde</w:t>
      </w:r>
      <w:r w:rsidR="00384BEA" w:rsidRPr="00A35386">
        <w:rPr>
          <w:sz w:val="24"/>
          <w:szCs w:val="24"/>
        </w:rPr>
        <w:t xml:space="preserve"> v </w:t>
      </w:r>
      <w:r w:rsidR="00BC5213" w:rsidRPr="00A35386">
        <w:rPr>
          <w:sz w:val="24"/>
          <w:szCs w:val="24"/>
        </w:rPr>
        <w:t>Hyde that “marriage is the voluntary union for life of one man and one woman to the exclusion of all others”. C</w:t>
      </w:r>
      <w:r w:rsidR="00384BEA" w:rsidRPr="00A35386">
        <w:rPr>
          <w:sz w:val="24"/>
          <w:szCs w:val="24"/>
        </w:rPr>
        <w:t xml:space="preserve">ourts have declined to </w:t>
      </w:r>
      <w:r w:rsidR="00BC5213" w:rsidRPr="00A35386">
        <w:rPr>
          <w:sz w:val="24"/>
          <w:szCs w:val="24"/>
        </w:rPr>
        <w:t>grant matrimonial</w:t>
      </w:r>
      <w:r w:rsidR="00A96EEA" w:rsidRPr="00A35386">
        <w:rPr>
          <w:sz w:val="24"/>
          <w:szCs w:val="24"/>
        </w:rPr>
        <w:t xml:space="preserve"> </w:t>
      </w:r>
      <w:r w:rsidR="00BC5213" w:rsidRPr="00A35386">
        <w:rPr>
          <w:sz w:val="24"/>
          <w:szCs w:val="24"/>
        </w:rPr>
        <w:t>relief in</w:t>
      </w:r>
      <w:r w:rsidR="00A96EEA" w:rsidRPr="00A35386">
        <w:rPr>
          <w:sz w:val="24"/>
          <w:szCs w:val="24"/>
        </w:rPr>
        <w:t xml:space="preserve"> respect of </w:t>
      </w:r>
      <w:r w:rsidR="00BC5213" w:rsidRPr="00A35386">
        <w:rPr>
          <w:sz w:val="24"/>
          <w:szCs w:val="24"/>
        </w:rPr>
        <w:t>polygamous marriage. Before now</w:t>
      </w:r>
      <w:r w:rsidR="00A96EEA" w:rsidRPr="00A35386">
        <w:rPr>
          <w:sz w:val="24"/>
          <w:szCs w:val="24"/>
        </w:rPr>
        <w:t xml:space="preserve"> it has been clearly stated or up held that the nature or cha</w:t>
      </w:r>
      <w:r w:rsidR="00BC5213" w:rsidRPr="00A35386">
        <w:rPr>
          <w:sz w:val="24"/>
          <w:szCs w:val="24"/>
        </w:rPr>
        <w:t>racter of marriage is determine,</w:t>
      </w:r>
      <w:r w:rsidR="00A96EEA" w:rsidRPr="00A35386">
        <w:rPr>
          <w:sz w:val="24"/>
          <w:szCs w:val="24"/>
        </w:rPr>
        <w:t xml:space="preserve"> by the </w:t>
      </w:r>
      <w:r w:rsidR="00BC5213" w:rsidRPr="00A35386">
        <w:rPr>
          <w:sz w:val="24"/>
          <w:szCs w:val="24"/>
        </w:rPr>
        <w:t>place</w:t>
      </w:r>
      <w:r w:rsidR="00A96EEA" w:rsidRPr="00A35386">
        <w:rPr>
          <w:sz w:val="24"/>
          <w:szCs w:val="24"/>
        </w:rPr>
        <w:t xml:space="preserve"> of celebration that is the </w:t>
      </w:r>
      <w:r w:rsidR="00BC5213" w:rsidRPr="00A35386">
        <w:rPr>
          <w:sz w:val="24"/>
          <w:szCs w:val="24"/>
        </w:rPr>
        <w:lastRenderedPageBreak/>
        <w:t>lex loci</w:t>
      </w:r>
      <w:r w:rsidR="00A96EEA" w:rsidRPr="00A35386">
        <w:rPr>
          <w:sz w:val="24"/>
          <w:szCs w:val="24"/>
        </w:rPr>
        <w:t xml:space="preserve"> celebrationis. </w:t>
      </w:r>
      <w:r w:rsidR="00BD22DA" w:rsidRPr="00A35386">
        <w:rPr>
          <w:sz w:val="24"/>
          <w:szCs w:val="24"/>
        </w:rPr>
        <w:t xml:space="preserve">In recent times it </w:t>
      </w:r>
      <w:r w:rsidR="00BC5213" w:rsidRPr="00A35386">
        <w:rPr>
          <w:sz w:val="24"/>
          <w:szCs w:val="24"/>
        </w:rPr>
        <w:t>has been</w:t>
      </w:r>
      <w:r w:rsidR="00BD22DA" w:rsidRPr="00A35386">
        <w:rPr>
          <w:sz w:val="24"/>
          <w:szCs w:val="24"/>
        </w:rPr>
        <w:t xml:space="preserve"> conceded that the character </w:t>
      </w:r>
      <w:r w:rsidR="00CA5EF0" w:rsidRPr="00A35386">
        <w:rPr>
          <w:sz w:val="24"/>
          <w:szCs w:val="24"/>
        </w:rPr>
        <w:t>of, marriage</w:t>
      </w:r>
      <w:r w:rsidR="00BD22DA" w:rsidRPr="00A35386">
        <w:rPr>
          <w:sz w:val="24"/>
          <w:szCs w:val="24"/>
        </w:rPr>
        <w:t xml:space="preserve"> may be changed from polygamous to monogamous marriage. In </w:t>
      </w:r>
      <w:r w:rsidR="00CA5EF0" w:rsidRPr="00A35386">
        <w:rPr>
          <w:sz w:val="24"/>
          <w:szCs w:val="24"/>
        </w:rPr>
        <w:t xml:space="preserve">the case of </w:t>
      </w:r>
      <w:r w:rsidR="00CA5EF0" w:rsidRPr="00A35386">
        <w:rPr>
          <w:b/>
          <w:sz w:val="24"/>
          <w:szCs w:val="24"/>
        </w:rPr>
        <w:t>Cheni v</w:t>
      </w:r>
      <w:r w:rsidR="00CA5EF0" w:rsidRPr="00A35386">
        <w:rPr>
          <w:sz w:val="24"/>
          <w:szCs w:val="24"/>
        </w:rPr>
        <w:t xml:space="preserve"> </w:t>
      </w:r>
      <w:r w:rsidR="00CA5EF0" w:rsidRPr="00A35386">
        <w:rPr>
          <w:b/>
          <w:sz w:val="24"/>
          <w:szCs w:val="24"/>
        </w:rPr>
        <w:t>C</w:t>
      </w:r>
      <w:r w:rsidR="00081993" w:rsidRPr="00A35386">
        <w:rPr>
          <w:b/>
          <w:sz w:val="24"/>
          <w:szCs w:val="24"/>
        </w:rPr>
        <w:t>heni</w:t>
      </w:r>
      <w:r w:rsidR="00081993" w:rsidRPr="00A35386">
        <w:rPr>
          <w:sz w:val="24"/>
          <w:szCs w:val="24"/>
        </w:rPr>
        <w:t xml:space="preserve"> mutation was recognise. </w:t>
      </w:r>
    </w:p>
    <w:p w:rsidR="000E6BB5" w:rsidRPr="00A35386" w:rsidRDefault="00081993" w:rsidP="00A35386">
      <w:pPr>
        <w:spacing w:line="240" w:lineRule="auto"/>
        <w:ind w:firstLine="720"/>
        <w:rPr>
          <w:sz w:val="24"/>
          <w:szCs w:val="24"/>
        </w:rPr>
      </w:pPr>
      <w:r w:rsidRPr="00A35386">
        <w:rPr>
          <w:sz w:val="24"/>
          <w:szCs w:val="24"/>
        </w:rPr>
        <w:t xml:space="preserve">In the case of </w:t>
      </w:r>
      <w:r w:rsidRPr="00A35386">
        <w:rPr>
          <w:b/>
          <w:sz w:val="24"/>
          <w:szCs w:val="24"/>
        </w:rPr>
        <w:t>Ali v Ali</w:t>
      </w:r>
      <w:r w:rsidRPr="00A35386">
        <w:rPr>
          <w:sz w:val="24"/>
          <w:szCs w:val="24"/>
        </w:rPr>
        <w:t xml:space="preserve"> his lordship </w:t>
      </w:r>
      <w:r w:rsidR="00CA5EF0" w:rsidRPr="00A35386">
        <w:rPr>
          <w:sz w:val="24"/>
          <w:szCs w:val="24"/>
        </w:rPr>
        <w:t>Cumming</w:t>
      </w:r>
      <w:r w:rsidRPr="00A35386">
        <w:rPr>
          <w:sz w:val="24"/>
          <w:szCs w:val="24"/>
        </w:rPr>
        <w:t xml:space="preserve"> </w:t>
      </w:r>
      <w:r w:rsidR="00CA5EF0" w:rsidRPr="00A35386">
        <w:rPr>
          <w:sz w:val="24"/>
          <w:szCs w:val="24"/>
        </w:rPr>
        <w:t>Bruce</w:t>
      </w:r>
      <w:r w:rsidRPr="00A35386">
        <w:rPr>
          <w:sz w:val="24"/>
          <w:szCs w:val="24"/>
        </w:rPr>
        <w:t xml:space="preserve"> j decided that a </w:t>
      </w:r>
      <w:r w:rsidR="00CA5EF0" w:rsidRPr="00A35386">
        <w:rPr>
          <w:sz w:val="24"/>
          <w:szCs w:val="24"/>
        </w:rPr>
        <w:t>marriage potentially</w:t>
      </w:r>
      <w:r w:rsidRPr="00A35386">
        <w:rPr>
          <w:sz w:val="24"/>
          <w:szCs w:val="24"/>
        </w:rPr>
        <w:t xml:space="preserve"> polygamous at its inspectio</w:t>
      </w:r>
      <w:r w:rsidR="00082854" w:rsidRPr="00A35386">
        <w:rPr>
          <w:sz w:val="24"/>
          <w:szCs w:val="24"/>
        </w:rPr>
        <w:t xml:space="preserve">n may be subsequently impressed, </w:t>
      </w:r>
      <w:r w:rsidRPr="00A35386">
        <w:rPr>
          <w:sz w:val="24"/>
          <w:szCs w:val="24"/>
        </w:rPr>
        <w:t xml:space="preserve">with a monogamous </w:t>
      </w:r>
      <w:r w:rsidR="00082854" w:rsidRPr="00A35386">
        <w:rPr>
          <w:sz w:val="24"/>
          <w:szCs w:val="24"/>
        </w:rPr>
        <w:t>character</w:t>
      </w:r>
      <w:r w:rsidRPr="00A35386">
        <w:rPr>
          <w:sz w:val="24"/>
          <w:szCs w:val="24"/>
        </w:rPr>
        <w:t xml:space="preserve"> as to found the jur</w:t>
      </w:r>
      <w:r w:rsidR="00082854" w:rsidRPr="00A35386">
        <w:rPr>
          <w:sz w:val="24"/>
          <w:szCs w:val="24"/>
        </w:rPr>
        <w:t>isdiction of the English court. T</w:t>
      </w:r>
      <w:r w:rsidRPr="00A35386">
        <w:rPr>
          <w:sz w:val="24"/>
          <w:szCs w:val="24"/>
        </w:rPr>
        <w:t xml:space="preserve">his was stated relying on </w:t>
      </w:r>
      <w:r w:rsidRPr="00A35386">
        <w:rPr>
          <w:b/>
          <w:sz w:val="24"/>
          <w:szCs w:val="24"/>
        </w:rPr>
        <w:t>chei v chei</w:t>
      </w:r>
      <w:r w:rsidR="00082854" w:rsidRPr="00A35386">
        <w:rPr>
          <w:sz w:val="24"/>
          <w:szCs w:val="24"/>
        </w:rPr>
        <w:t xml:space="preserve">, in </w:t>
      </w:r>
      <w:r w:rsidR="00E671BD" w:rsidRPr="00A35386">
        <w:rPr>
          <w:sz w:val="24"/>
          <w:szCs w:val="24"/>
        </w:rPr>
        <w:t xml:space="preserve">this particular case </w:t>
      </w:r>
      <w:r w:rsidR="00082854" w:rsidRPr="00A35386">
        <w:rPr>
          <w:sz w:val="24"/>
          <w:szCs w:val="24"/>
        </w:rPr>
        <w:t>there</w:t>
      </w:r>
      <w:r w:rsidR="00E671BD" w:rsidRPr="00A35386">
        <w:rPr>
          <w:sz w:val="24"/>
          <w:szCs w:val="24"/>
        </w:rPr>
        <w:t xml:space="preserve"> was a consideration whether the ac</w:t>
      </w:r>
      <w:r w:rsidR="00082854" w:rsidRPr="00A35386">
        <w:rPr>
          <w:sz w:val="24"/>
          <w:szCs w:val="24"/>
        </w:rPr>
        <w:t>quisition of an English domicile,</w:t>
      </w:r>
      <w:r w:rsidR="00E671BD" w:rsidRPr="00A35386">
        <w:rPr>
          <w:sz w:val="24"/>
          <w:szCs w:val="24"/>
        </w:rPr>
        <w:t xml:space="preserve"> had the effect of impressing a monogamous character on the potentially polygamous marriage</w:t>
      </w:r>
      <w:r w:rsidR="00082854" w:rsidRPr="00A35386">
        <w:rPr>
          <w:sz w:val="24"/>
          <w:szCs w:val="24"/>
        </w:rPr>
        <w:t>. It</w:t>
      </w:r>
      <w:r w:rsidR="0036240D" w:rsidRPr="00A35386">
        <w:rPr>
          <w:sz w:val="24"/>
          <w:szCs w:val="24"/>
        </w:rPr>
        <w:t xml:space="preserve"> further stated to the effect that the change of domicile may alter the nature of a union</w:t>
      </w:r>
      <w:r w:rsidR="00082854" w:rsidRPr="00A35386">
        <w:rPr>
          <w:sz w:val="24"/>
          <w:szCs w:val="24"/>
        </w:rPr>
        <w:t>. It</w:t>
      </w:r>
      <w:r w:rsidR="00905747" w:rsidRPr="00A35386">
        <w:rPr>
          <w:sz w:val="24"/>
          <w:szCs w:val="24"/>
        </w:rPr>
        <w:t xml:space="preserve"> was also stat</w:t>
      </w:r>
      <w:r w:rsidR="00082854" w:rsidRPr="00A35386">
        <w:rPr>
          <w:sz w:val="24"/>
          <w:szCs w:val="24"/>
        </w:rPr>
        <w:t>ed in this case that the intent</w:t>
      </w:r>
      <w:r w:rsidR="00905747" w:rsidRPr="00A35386">
        <w:rPr>
          <w:sz w:val="24"/>
          <w:szCs w:val="24"/>
        </w:rPr>
        <w:t>ion on the part of the husband to acquire domicile may be sufficient to effect a conversion to monogamy.</w:t>
      </w:r>
      <w:r w:rsidR="00AA6D55" w:rsidRPr="00A35386">
        <w:rPr>
          <w:sz w:val="24"/>
          <w:szCs w:val="24"/>
        </w:rPr>
        <w:t xml:space="preserve"> In recent years a rule has developed that</w:t>
      </w:r>
      <w:r w:rsidR="00082854" w:rsidRPr="00A35386">
        <w:rPr>
          <w:sz w:val="24"/>
          <w:szCs w:val="24"/>
        </w:rPr>
        <w:t>,</w:t>
      </w:r>
      <w:r w:rsidR="00AA6D55" w:rsidRPr="00A35386">
        <w:rPr>
          <w:sz w:val="24"/>
          <w:szCs w:val="24"/>
        </w:rPr>
        <w:t xml:space="preserve"> monogamous character may be impressed upon a polygamous marriage by a change in circumstances surrounding the marriage</w:t>
      </w:r>
      <w:r w:rsidR="00E47327" w:rsidRPr="00A35386">
        <w:rPr>
          <w:sz w:val="24"/>
          <w:szCs w:val="24"/>
        </w:rPr>
        <w:t xml:space="preserve">. </w:t>
      </w:r>
      <w:r w:rsidR="00082854" w:rsidRPr="00A35386">
        <w:rPr>
          <w:sz w:val="24"/>
          <w:szCs w:val="24"/>
        </w:rPr>
        <w:t>In</w:t>
      </w:r>
      <w:r w:rsidR="00AA6D55" w:rsidRPr="00A35386">
        <w:rPr>
          <w:sz w:val="24"/>
          <w:szCs w:val="24"/>
        </w:rPr>
        <w:t xml:space="preserve"> the case of </w:t>
      </w:r>
      <w:r w:rsidR="00082854" w:rsidRPr="00A35386">
        <w:rPr>
          <w:b/>
          <w:sz w:val="24"/>
          <w:szCs w:val="24"/>
        </w:rPr>
        <w:t>Cheni</w:t>
      </w:r>
      <w:r w:rsidR="00AA6D55" w:rsidRPr="00A35386">
        <w:rPr>
          <w:b/>
          <w:sz w:val="24"/>
          <w:szCs w:val="24"/>
        </w:rPr>
        <w:t xml:space="preserve"> v</w:t>
      </w:r>
      <w:r w:rsidR="00AF3415" w:rsidRPr="00A35386">
        <w:rPr>
          <w:b/>
          <w:sz w:val="24"/>
          <w:szCs w:val="24"/>
        </w:rPr>
        <w:t xml:space="preserve"> </w:t>
      </w:r>
      <w:r w:rsidR="00082854" w:rsidRPr="00A35386">
        <w:rPr>
          <w:b/>
          <w:sz w:val="24"/>
          <w:szCs w:val="24"/>
        </w:rPr>
        <w:t>Cheni</w:t>
      </w:r>
      <w:r w:rsidR="00E83918" w:rsidRPr="00A35386">
        <w:rPr>
          <w:sz w:val="24"/>
          <w:szCs w:val="24"/>
        </w:rPr>
        <w:t xml:space="preserve"> the </w:t>
      </w:r>
      <w:r w:rsidR="00082854" w:rsidRPr="00A35386">
        <w:rPr>
          <w:sz w:val="24"/>
          <w:szCs w:val="24"/>
        </w:rPr>
        <w:t>learned</w:t>
      </w:r>
      <w:r w:rsidR="00E83918" w:rsidRPr="00A35386">
        <w:rPr>
          <w:sz w:val="24"/>
          <w:szCs w:val="24"/>
        </w:rPr>
        <w:t xml:space="preserve"> j</w:t>
      </w:r>
      <w:r w:rsidR="00E47327" w:rsidRPr="00A35386">
        <w:rPr>
          <w:sz w:val="24"/>
          <w:szCs w:val="24"/>
        </w:rPr>
        <w:t>udge cited two instances in which a potentially polygamous union may assume the characteristics of a monogamous marriage</w:t>
      </w:r>
      <w:r w:rsidR="00082854" w:rsidRPr="00A35386">
        <w:rPr>
          <w:sz w:val="24"/>
          <w:szCs w:val="24"/>
        </w:rPr>
        <w:t>, it could be</w:t>
      </w:r>
      <w:r w:rsidR="0016753B" w:rsidRPr="00A35386">
        <w:rPr>
          <w:sz w:val="24"/>
          <w:szCs w:val="24"/>
        </w:rPr>
        <w:t xml:space="preserve"> either by domicile, religion or by the act or legislation of a state</w:t>
      </w:r>
      <w:r w:rsidR="00413FD2" w:rsidRPr="00A35386">
        <w:rPr>
          <w:sz w:val="24"/>
          <w:szCs w:val="24"/>
        </w:rPr>
        <w:t xml:space="preserve"> even before the events giving rise to the proceedings.</w:t>
      </w:r>
    </w:p>
    <w:p w:rsidR="00AE4900" w:rsidRPr="00A35386" w:rsidRDefault="00413FD2" w:rsidP="00A35386">
      <w:pPr>
        <w:tabs>
          <w:tab w:val="left" w:pos="405"/>
          <w:tab w:val="left" w:pos="1110"/>
        </w:tabs>
        <w:spacing w:line="240" w:lineRule="auto"/>
        <w:rPr>
          <w:sz w:val="24"/>
          <w:szCs w:val="24"/>
        </w:rPr>
      </w:pPr>
      <w:r w:rsidRPr="00A35386">
        <w:rPr>
          <w:sz w:val="24"/>
          <w:szCs w:val="24"/>
        </w:rPr>
        <w:tab/>
        <w:t>In the recent case of</w:t>
      </w:r>
      <w:r w:rsidRPr="00A35386">
        <w:rPr>
          <w:b/>
          <w:sz w:val="24"/>
          <w:szCs w:val="24"/>
        </w:rPr>
        <w:t xml:space="preserve"> Parkasho v Singh</w:t>
      </w:r>
      <w:r w:rsidRPr="00A35386">
        <w:rPr>
          <w:sz w:val="24"/>
          <w:szCs w:val="24"/>
        </w:rPr>
        <w:t xml:space="preserve"> four </w:t>
      </w:r>
      <w:r w:rsidR="00082854" w:rsidRPr="00A35386">
        <w:rPr>
          <w:sz w:val="24"/>
          <w:szCs w:val="24"/>
        </w:rPr>
        <w:t>issues,</w:t>
      </w:r>
      <w:r w:rsidRPr="00A35386">
        <w:rPr>
          <w:sz w:val="24"/>
          <w:szCs w:val="24"/>
        </w:rPr>
        <w:t xml:space="preserve"> for consideration were raised and these issues gives us an adequate understanding of mutation or conversion in the conflict of </w:t>
      </w:r>
      <w:r w:rsidR="00082854" w:rsidRPr="00A35386">
        <w:rPr>
          <w:sz w:val="24"/>
          <w:szCs w:val="24"/>
        </w:rPr>
        <w:t>laws. These</w:t>
      </w:r>
      <w:r w:rsidRPr="00A35386">
        <w:rPr>
          <w:sz w:val="24"/>
          <w:szCs w:val="24"/>
        </w:rPr>
        <w:t xml:space="preserve"> issues are as follows; can a marriage be converted from one category to another </w:t>
      </w:r>
      <w:r w:rsidR="00082854" w:rsidRPr="00A35386">
        <w:rPr>
          <w:sz w:val="24"/>
          <w:szCs w:val="24"/>
        </w:rPr>
        <w:t>that</w:t>
      </w:r>
      <w:r w:rsidRPr="00A35386">
        <w:rPr>
          <w:sz w:val="24"/>
          <w:szCs w:val="24"/>
        </w:rPr>
        <w:t xml:space="preserve"> is from t</w:t>
      </w:r>
      <w:r w:rsidR="00082854" w:rsidRPr="00A35386">
        <w:rPr>
          <w:sz w:val="24"/>
          <w:szCs w:val="24"/>
        </w:rPr>
        <w:t xml:space="preserve">he category of potentially polygamous </w:t>
      </w:r>
      <w:r w:rsidRPr="00A35386">
        <w:rPr>
          <w:sz w:val="24"/>
          <w:szCs w:val="24"/>
        </w:rPr>
        <w:t xml:space="preserve">marriages to that of monogamous marriages?, if such a transmutation can take place, what is the proper time to consider the nature of the union in other to ascertain jurisdiction?, can the relevant change be effected by legislation?. </w:t>
      </w:r>
      <w:r w:rsidR="00283069" w:rsidRPr="00A35386">
        <w:rPr>
          <w:sz w:val="24"/>
          <w:szCs w:val="24"/>
        </w:rPr>
        <w:t xml:space="preserve">Affirmative answers were giving </w:t>
      </w:r>
      <w:r w:rsidR="004A3D70" w:rsidRPr="00A35386">
        <w:rPr>
          <w:sz w:val="24"/>
          <w:szCs w:val="24"/>
        </w:rPr>
        <w:t xml:space="preserve">by the learned judge to the three </w:t>
      </w:r>
      <w:r w:rsidR="00283069" w:rsidRPr="00A35386">
        <w:rPr>
          <w:sz w:val="24"/>
          <w:szCs w:val="24"/>
        </w:rPr>
        <w:t>issues</w:t>
      </w:r>
      <w:r w:rsidR="004A3D70" w:rsidRPr="00A35386">
        <w:rPr>
          <w:sz w:val="24"/>
          <w:szCs w:val="24"/>
        </w:rPr>
        <w:t xml:space="preserve"> and answering the second it was stated that the proper time is the date of the proceedings.</w:t>
      </w:r>
      <w:r w:rsidR="009A32B4" w:rsidRPr="00A35386">
        <w:rPr>
          <w:sz w:val="24"/>
          <w:szCs w:val="24"/>
        </w:rPr>
        <w:t xml:space="preserve"> The principle that only the lex loci </w:t>
      </w:r>
      <w:r w:rsidR="00082854" w:rsidRPr="00A35386">
        <w:rPr>
          <w:sz w:val="24"/>
          <w:szCs w:val="24"/>
        </w:rPr>
        <w:t>celebrationis</w:t>
      </w:r>
      <w:r w:rsidR="009A32B4" w:rsidRPr="00A35386">
        <w:rPr>
          <w:sz w:val="24"/>
          <w:szCs w:val="24"/>
        </w:rPr>
        <w:t xml:space="preserve"> determines the character of marriage </w:t>
      </w:r>
      <w:r w:rsidR="00082854" w:rsidRPr="00A35386">
        <w:rPr>
          <w:sz w:val="24"/>
          <w:szCs w:val="24"/>
        </w:rPr>
        <w:t>has</w:t>
      </w:r>
      <w:r w:rsidR="009A32B4" w:rsidRPr="00A35386">
        <w:rPr>
          <w:sz w:val="24"/>
          <w:szCs w:val="24"/>
        </w:rPr>
        <w:t xml:space="preserve"> been displaced with the recognition of other factors.</w:t>
      </w:r>
    </w:p>
    <w:p w:rsidR="00AE4900" w:rsidRPr="00A35386" w:rsidRDefault="00AE4900" w:rsidP="00A35386">
      <w:pPr>
        <w:tabs>
          <w:tab w:val="left" w:pos="1110"/>
        </w:tabs>
        <w:spacing w:line="240" w:lineRule="auto"/>
        <w:jc w:val="center"/>
        <w:rPr>
          <w:sz w:val="24"/>
          <w:szCs w:val="24"/>
        </w:rPr>
      </w:pPr>
    </w:p>
    <w:p w:rsidR="0036240D" w:rsidRPr="00A35386" w:rsidRDefault="009A32B4" w:rsidP="00A35386">
      <w:pPr>
        <w:tabs>
          <w:tab w:val="left" w:pos="1110"/>
        </w:tabs>
        <w:spacing w:line="240" w:lineRule="auto"/>
        <w:rPr>
          <w:b/>
          <w:sz w:val="24"/>
          <w:szCs w:val="24"/>
        </w:rPr>
      </w:pPr>
      <w:r w:rsidRPr="00A35386">
        <w:rPr>
          <w:b/>
          <w:sz w:val="24"/>
          <w:szCs w:val="24"/>
        </w:rPr>
        <w:t>CONCLUSION</w:t>
      </w:r>
    </w:p>
    <w:p w:rsidR="0036240D" w:rsidRPr="00A35386" w:rsidRDefault="009C2341" w:rsidP="00A35386">
      <w:pPr>
        <w:tabs>
          <w:tab w:val="left" w:pos="1110"/>
        </w:tabs>
        <w:spacing w:line="240" w:lineRule="auto"/>
        <w:rPr>
          <w:sz w:val="24"/>
          <w:szCs w:val="24"/>
        </w:rPr>
      </w:pPr>
      <w:r w:rsidRPr="00A35386">
        <w:rPr>
          <w:sz w:val="24"/>
          <w:szCs w:val="24"/>
        </w:rPr>
        <w:t xml:space="preserve">In conclusion, limping marriage is a result of conflict of laws and various international laws and various method have been used to reduce it as stated in the write up above. Also concept of the mutation and conversion of marriage in conflict of </w:t>
      </w:r>
      <w:r w:rsidR="00082854" w:rsidRPr="00A35386">
        <w:rPr>
          <w:sz w:val="24"/>
          <w:szCs w:val="24"/>
        </w:rPr>
        <w:t>laws are</w:t>
      </w:r>
      <w:r w:rsidRPr="00A35386">
        <w:rPr>
          <w:sz w:val="24"/>
          <w:szCs w:val="24"/>
        </w:rPr>
        <w:t xml:space="preserve"> also been discussed above.</w:t>
      </w:r>
    </w:p>
    <w:p w:rsidR="0036240D" w:rsidRPr="00A35386" w:rsidRDefault="0036240D" w:rsidP="00A35386">
      <w:pPr>
        <w:tabs>
          <w:tab w:val="left" w:pos="1110"/>
        </w:tabs>
        <w:spacing w:line="240" w:lineRule="auto"/>
        <w:rPr>
          <w:sz w:val="24"/>
          <w:szCs w:val="24"/>
        </w:rPr>
      </w:pPr>
    </w:p>
    <w:p w:rsidR="0036240D" w:rsidRPr="00A35386" w:rsidRDefault="0036240D" w:rsidP="00A35386">
      <w:pPr>
        <w:tabs>
          <w:tab w:val="left" w:pos="1110"/>
        </w:tabs>
        <w:spacing w:line="240" w:lineRule="auto"/>
        <w:rPr>
          <w:sz w:val="24"/>
          <w:szCs w:val="24"/>
        </w:rPr>
      </w:pPr>
    </w:p>
    <w:sectPr w:rsidR="0036240D" w:rsidRPr="00A35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24FB"/>
    <w:multiLevelType w:val="hybridMultilevel"/>
    <w:tmpl w:val="538C9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29576B"/>
    <w:multiLevelType w:val="hybridMultilevel"/>
    <w:tmpl w:val="AE740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3D45F6"/>
    <w:multiLevelType w:val="hybridMultilevel"/>
    <w:tmpl w:val="5024F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B8"/>
    <w:rsid w:val="00081993"/>
    <w:rsid w:val="00082854"/>
    <w:rsid w:val="000D5A26"/>
    <w:rsid w:val="0016753B"/>
    <w:rsid w:val="00186CA0"/>
    <w:rsid w:val="00283069"/>
    <w:rsid w:val="0029175E"/>
    <w:rsid w:val="0036240D"/>
    <w:rsid w:val="00384BEA"/>
    <w:rsid w:val="003F2918"/>
    <w:rsid w:val="00413FD2"/>
    <w:rsid w:val="004A3D70"/>
    <w:rsid w:val="004A7531"/>
    <w:rsid w:val="004D3A88"/>
    <w:rsid w:val="004E1850"/>
    <w:rsid w:val="0052575D"/>
    <w:rsid w:val="00531D19"/>
    <w:rsid w:val="00685F64"/>
    <w:rsid w:val="006C35E3"/>
    <w:rsid w:val="006E241B"/>
    <w:rsid w:val="007B329F"/>
    <w:rsid w:val="007D317B"/>
    <w:rsid w:val="00875C9E"/>
    <w:rsid w:val="008B4F31"/>
    <w:rsid w:val="0090570B"/>
    <w:rsid w:val="00905747"/>
    <w:rsid w:val="00966EE4"/>
    <w:rsid w:val="00993F25"/>
    <w:rsid w:val="009A32B4"/>
    <w:rsid w:val="009C2341"/>
    <w:rsid w:val="00A35386"/>
    <w:rsid w:val="00A96EEA"/>
    <w:rsid w:val="00AA6D55"/>
    <w:rsid w:val="00AC3FAA"/>
    <w:rsid w:val="00AE4900"/>
    <w:rsid w:val="00AF3415"/>
    <w:rsid w:val="00BC5213"/>
    <w:rsid w:val="00BC773C"/>
    <w:rsid w:val="00BD22DA"/>
    <w:rsid w:val="00C13C26"/>
    <w:rsid w:val="00C35B02"/>
    <w:rsid w:val="00C71E4C"/>
    <w:rsid w:val="00CA5EF0"/>
    <w:rsid w:val="00CF3204"/>
    <w:rsid w:val="00D907B8"/>
    <w:rsid w:val="00E47327"/>
    <w:rsid w:val="00E671BD"/>
    <w:rsid w:val="00E83918"/>
    <w:rsid w:val="00F2083F"/>
    <w:rsid w:val="00F9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18EA-3D32-46B1-A97D-072E7463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gbt</dc:creator>
  <cp:keywords/>
  <dc:description/>
  <cp:lastModifiedBy>gbt</cp:lastModifiedBy>
  <cp:revision>44</cp:revision>
  <dcterms:created xsi:type="dcterms:W3CDTF">2020-05-06T19:49:00Z</dcterms:created>
  <dcterms:modified xsi:type="dcterms:W3CDTF">2020-05-07T19:46:00Z</dcterms:modified>
</cp:coreProperties>
</file>