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6" w:rsidRDefault="007665D6">
      <w:pPr>
        <w:rPr>
          <w:sz w:val="28"/>
          <w:szCs w:val="28"/>
        </w:rPr>
      </w:pPr>
      <w:r>
        <w:rPr>
          <w:sz w:val="28"/>
          <w:szCs w:val="28"/>
        </w:rPr>
        <w:t>NAME: EMMAN-UGHEOKE ESIRO GENEVIEVE.</w:t>
      </w:r>
    </w:p>
    <w:p w:rsidR="007665D6" w:rsidRDefault="007665D6">
      <w:pPr>
        <w:rPr>
          <w:sz w:val="28"/>
          <w:szCs w:val="28"/>
        </w:rPr>
      </w:pPr>
      <w:r>
        <w:rPr>
          <w:sz w:val="28"/>
          <w:szCs w:val="28"/>
        </w:rPr>
        <w:t>MATRIC NO: 17/MHS01/115</w:t>
      </w:r>
    </w:p>
    <w:p w:rsidR="007665D6" w:rsidRDefault="007665D6">
      <w:pPr>
        <w:rPr>
          <w:sz w:val="28"/>
          <w:szCs w:val="28"/>
        </w:rPr>
      </w:pPr>
    </w:p>
    <w:p w:rsidR="00D3490E" w:rsidRDefault="00D3490E">
      <w:pPr>
        <w:rPr>
          <w:sz w:val="28"/>
          <w:szCs w:val="28"/>
        </w:rPr>
      </w:pPr>
    </w:p>
    <w:p w:rsidR="00D3490E" w:rsidRDefault="00D3490E" w:rsidP="00D34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IN DETAILS THE FACTORS AFFECTING DRUG METABOLISM.</w:t>
      </w:r>
    </w:p>
    <w:p w:rsidR="00D3490E" w:rsidRDefault="00D3490E" w:rsidP="00D3490E">
      <w:pPr>
        <w:pStyle w:val="ListParagraph"/>
        <w:ind w:left="360"/>
        <w:rPr>
          <w:sz w:val="28"/>
          <w:szCs w:val="28"/>
        </w:rPr>
      </w:pPr>
    </w:p>
    <w:p w:rsidR="00B65440" w:rsidRDefault="00F1651C" w:rsidP="00F1651C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02122"/>
          <w:sz w:val="28"/>
          <w:szCs w:val="28"/>
        </w:rPr>
      </w:pPr>
      <w:r w:rsidRPr="00F1651C">
        <w:rPr>
          <w:rFonts w:asciiTheme="minorHAnsi" w:hAnsiTheme="minorHAnsi" w:cstheme="minorHAnsi"/>
          <w:sz w:val="28"/>
          <w:szCs w:val="28"/>
        </w:rPr>
        <w:t>There are various physiological a</w:t>
      </w:r>
      <w:r w:rsidR="00D3490E">
        <w:rPr>
          <w:rFonts w:ascii="Arial" w:hAnsi="Arial" w:cs="Arial"/>
          <w:color w:val="202122"/>
          <w:sz w:val="21"/>
          <w:szCs w:val="21"/>
        </w:rPr>
        <w:t>nd </w:t>
      </w:r>
      <w:r w:rsidR="00D3490E" w:rsidRPr="00F1651C">
        <w:rPr>
          <w:rFonts w:asciiTheme="minorHAnsi" w:hAnsiTheme="minorHAnsi" w:cstheme="minorHAnsi"/>
          <w:i/>
          <w:iCs/>
          <w:color w:val="202122"/>
          <w:sz w:val="28"/>
          <w:szCs w:val="28"/>
        </w:rPr>
        <w:t>pathological</w:t>
      </w:r>
      <w:r w:rsidR="00D3490E" w:rsidRPr="00F1651C">
        <w:rPr>
          <w:rFonts w:asciiTheme="minorHAnsi" w:hAnsiTheme="minorHAnsi" w:cstheme="minorHAnsi"/>
          <w:color w:val="202122"/>
          <w:sz w:val="28"/>
          <w:szCs w:val="28"/>
        </w:rPr>
        <w:t> factors can also affect drug</w:t>
      </w:r>
      <w:r w:rsidR="00D3490E">
        <w:rPr>
          <w:rFonts w:ascii="Arial" w:hAnsi="Arial" w:cs="Arial"/>
          <w:color w:val="202122"/>
          <w:sz w:val="21"/>
          <w:szCs w:val="21"/>
        </w:rPr>
        <w:t xml:space="preserve"> </w:t>
      </w:r>
      <w:r w:rsidR="00D3490E" w:rsidRPr="00F1651C">
        <w:rPr>
          <w:rFonts w:asciiTheme="minorHAnsi" w:hAnsiTheme="minorHAnsi" w:cstheme="minorHAnsi"/>
          <w:color w:val="202122"/>
          <w:sz w:val="28"/>
          <w:szCs w:val="28"/>
        </w:rPr>
        <w:t>metabolism.</w:t>
      </w:r>
    </w:p>
    <w:p w:rsidR="00C9113A" w:rsidRDefault="00B65440" w:rsidP="00F1651C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A. </w:t>
      </w:r>
      <w:r w:rsidR="00D3490E" w:rsidRPr="00F1651C">
        <w:rPr>
          <w:rFonts w:asciiTheme="minorHAnsi" w:hAnsiTheme="minorHAnsi" w:cstheme="minorHAnsi"/>
          <w:color w:val="202122"/>
          <w:sz w:val="28"/>
          <w:szCs w:val="28"/>
        </w:rPr>
        <w:t xml:space="preserve"> Physiological factors that can influence drug metabolism include</w:t>
      </w:r>
      <w:r w:rsidR="00C9113A">
        <w:rPr>
          <w:rFonts w:asciiTheme="minorHAnsi" w:hAnsiTheme="minorHAnsi" w:cstheme="minorHAnsi"/>
          <w:color w:val="202122"/>
          <w:sz w:val="28"/>
          <w:szCs w:val="28"/>
        </w:rPr>
        <w:t>:</w:t>
      </w:r>
    </w:p>
    <w:p w:rsidR="00C9113A" w:rsidRDefault="00C9113A" w:rsidP="00F1651C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-</w:t>
      </w:r>
      <w:r w:rsidR="00A17600">
        <w:rPr>
          <w:rFonts w:asciiTheme="minorHAnsi" w:hAnsiTheme="minorHAnsi" w:cstheme="minorHAnsi"/>
          <w:color w:val="202122"/>
          <w:sz w:val="28"/>
          <w:szCs w:val="28"/>
        </w:rPr>
        <w:t xml:space="preserve"> A</w:t>
      </w:r>
      <w:r>
        <w:rPr>
          <w:rFonts w:asciiTheme="minorHAnsi" w:hAnsiTheme="minorHAnsi" w:cstheme="minorHAnsi"/>
          <w:color w:val="202122"/>
          <w:sz w:val="28"/>
          <w:szCs w:val="28"/>
        </w:rPr>
        <w:t>ge</w:t>
      </w:r>
    </w:p>
    <w:p w:rsidR="00C9113A" w:rsidRDefault="00A17600" w:rsidP="00F1651C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- S</w:t>
      </w:r>
      <w:r w:rsidR="00C9113A">
        <w:rPr>
          <w:rFonts w:asciiTheme="minorHAnsi" w:hAnsiTheme="minorHAnsi" w:cstheme="minorHAnsi"/>
          <w:color w:val="202122"/>
          <w:sz w:val="28"/>
          <w:szCs w:val="28"/>
        </w:rPr>
        <w:t>ex differences</w:t>
      </w:r>
    </w:p>
    <w:p w:rsidR="00C9113A" w:rsidRDefault="00A17600" w:rsidP="00F1651C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-  D</w:t>
      </w:r>
      <w:r w:rsidR="00C9113A">
        <w:rPr>
          <w:rFonts w:asciiTheme="minorHAnsi" w:hAnsiTheme="minorHAnsi" w:cstheme="minorHAnsi"/>
          <w:color w:val="202122"/>
          <w:sz w:val="28"/>
          <w:szCs w:val="28"/>
        </w:rPr>
        <w:t>iet</w:t>
      </w:r>
    </w:p>
    <w:p w:rsidR="00C9113A" w:rsidRDefault="00C9113A" w:rsidP="00C9113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Age.</w:t>
      </w:r>
    </w:p>
    <w:p w:rsidR="00C9113A" w:rsidRDefault="00C9113A" w:rsidP="00C9113A">
      <w:pPr>
        <w:pStyle w:val="Normal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Drug metabolism in different age group differs mainly due to variations in the enzyme content, enzyme activity and </w:t>
      </w:r>
      <w:proofErr w:type="spellStart"/>
      <w:r>
        <w:rPr>
          <w:rFonts w:asciiTheme="minorHAnsi" w:hAnsiTheme="minorHAnsi" w:cstheme="minorHAnsi"/>
          <w:color w:val="202122"/>
          <w:sz w:val="28"/>
          <w:szCs w:val="28"/>
        </w:rPr>
        <w:t>haemodynamics</w:t>
      </w:r>
      <w:proofErr w:type="spellEnd"/>
      <w:r>
        <w:rPr>
          <w:rFonts w:asciiTheme="minorHAnsi" w:hAnsiTheme="minorHAnsi" w:cstheme="minorHAnsi"/>
          <w:color w:val="202122"/>
          <w:sz w:val="28"/>
          <w:szCs w:val="28"/>
        </w:rPr>
        <w:t xml:space="preserve">. </w:t>
      </w:r>
    </w:p>
    <w:p w:rsidR="00C9113A" w:rsidRDefault="00C9113A" w:rsidP="00C9113A">
      <w:pPr>
        <w:pStyle w:val="Normal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In neonates, the </w:t>
      </w:r>
      <w:proofErr w:type="spellStart"/>
      <w:r>
        <w:rPr>
          <w:rFonts w:asciiTheme="minorHAnsi" w:hAnsiTheme="minorHAnsi" w:cstheme="minorHAnsi"/>
          <w:color w:val="202122"/>
          <w:sz w:val="28"/>
          <w:szCs w:val="28"/>
        </w:rPr>
        <w:t>microsomal</w:t>
      </w:r>
      <w:proofErr w:type="spellEnd"/>
      <w:r>
        <w:rPr>
          <w:rFonts w:asciiTheme="minorHAnsi" w:hAnsiTheme="minorHAnsi" w:cstheme="minorHAnsi"/>
          <w:color w:val="202122"/>
          <w:sz w:val="28"/>
          <w:szCs w:val="28"/>
        </w:rPr>
        <w:t xml:space="preserve"> enzyme system is not fully </w:t>
      </w:r>
      <w:proofErr w:type="spellStart"/>
      <w:r>
        <w:rPr>
          <w:rFonts w:asciiTheme="minorHAnsi" w:hAnsiTheme="minorHAnsi" w:cstheme="minorHAnsi"/>
          <w:color w:val="202122"/>
          <w:sz w:val="28"/>
          <w:szCs w:val="28"/>
        </w:rPr>
        <w:t>developed</w:t>
      </w:r>
      <w:proofErr w:type="gramStart"/>
      <w:r>
        <w:rPr>
          <w:rFonts w:asciiTheme="minorHAnsi" w:hAnsiTheme="minorHAnsi" w:cstheme="minorHAnsi"/>
          <w:color w:val="202122"/>
          <w:sz w:val="28"/>
          <w:szCs w:val="28"/>
        </w:rPr>
        <w:t>,therefore</w:t>
      </w:r>
      <w:proofErr w:type="spellEnd"/>
      <w:proofErr w:type="gramEnd"/>
      <w:r>
        <w:rPr>
          <w:rFonts w:asciiTheme="minorHAnsi" w:hAnsiTheme="minorHAnsi" w:cstheme="minorHAnsi"/>
          <w:color w:val="202122"/>
          <w:sz w:val="28"/>
          <w:szCs w:val="28"/>
        </w:rPr>
        <w:t xml:space="preserve"> many drugs are metabolized slowly.</w:t>
      </w:r>
    </w:p>
    <w:p w:rsidR="00C9113A" w:rsidRDefault="00C9113A" w:rsidP="00C9113A">
      <w:pPr>
        <w:pStyle w:val="Normal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In </w:t>
      </w:r>
      <w:proofErr w:type="spellStart"/>
      <w:r>
        <w:rPr>
          <w:rFonts w:asciiTheme="minorHAnsi" w:hAnsiTheme="minorHAnsi" w:cstheme="minorHAnsi"/>
          <w:color w:val="202122"/>
          <w:sz w:val="28"/>
          <w:szCs w:val="28"/>
        </w:rPr>
        <w:t>ederly</w:t>
      </w:r>
      <w:proofErr w:type="spellEnd"/>
      <w:r>
        <w:rPr>
          <w:rFonts w:asciiTheme="minorHAnsi" w:hAnsiTheme="minorHAnsi" w:cstheme="minorHAnsi"/>
          <w:color w:val="202122"/>
          <w:sz w:val="28"/>
          <w:szCs w:val="28"/>
        </w:rPr>
        <w:t xml:space="preserve"> persons, the liver size is reduced, the </w:t>
      </w:r>
      <w:proofErr w:type="spellStart"/>
      <w:r>
        <w:rPr>
          <w:rFonts w:asciiTheme="minorHAnsi" w:hAnsiTheme="minorHAnsi" w:cstheme="minorHAnsi"/>
          <w:color w:val="202122"/>
          <w:sz w:val="28"/>
          <w:szCs w:val="28"/>
        </w:rPr>
        <w:t>microsomal</w:t>
      </w:r>
      <w:proofErr w:type="spellEnd"/>
      <w:r>
        <w:rPr>
          <w:rFonts w:asciiTheme="minorHAnsi" w:hAnsiTheme="minorHAnsi" w:cstheme="minorHAnsi"/>
          <w:color w:val="202122"/>
          <w:sz w:val="28"/>
          <w:szCs w:val="28"/>
        </w:rPr>
        <w:t xml:space="preserve"> </w:t>
      </w:r>
      <w:r w:rsidR="000B59DE">
        <w:rPr>
          <w:rFonts w:asciiTheme="minorHAnsi" w:hAnsiTheme="minorHAnsi" w:cstheme="minorHAnsi"/>
          <w:color w:val="202122"/>
          <w:sz w:val="28"/>
          <w:szCs w:val="28"/>
        </w:rPr>
        <w:t>enzyme activity is decreased and hepatic blood flow also declines as a result of reduced cardiac output, all of which contributes to decreased metabolism of drugs.</w:t>
      </w:r>
    </w:p>
    <w:p w:rsidR="00D3490E" w:rsidRDefault="00D3490E" w:rsidP="00C9113A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Theme="minorHAnsi" w:hAnsiTheme="minorHAnsi" w:cstheme="minorHAnsi"/>
          <w:color w:val="202122"/>
          <w:sz w:val="28"/>
          <w:szCs w:val="28"/>
        </w:rPr>
      </w:pPr>
      <w:r w:rsidRPr="00F1651C">
        <w:rPr>
          <w:rFonts w:asciiTheme="minorHAnsi" w:hAnsiTheme="minorHAnsi" w:cstheme="minorHAnsi"/>
          <w:color w:val="202122"/>
          <w:sz w:val="28"/>
          <w:szCs w:val="28"/>
        </w:rPr>
        <w:t xml:space="preserve">In general, drugs are metabolized more slowly </w:t>
      </w:r>
      <w:r w:rsidR="00C9113A">
        <w:rPr>
          <w:rFonts w:asciiTheme="minorHAnsi" w:hAnsiTheme="minorHAnsi" w:cstheme="minorHAnsi"/>
          <w:color w:val="202122"/>
          <w:sz w:val="28"/>
          <w:szCs w:val="28"/>
        </w:rPr>
        <w:t>in fetal, neonatal and elderly humans and animals than in adults.</w:t>
      </w:r>
    </w:p>
    <w:p w:rsidR="000B59DE" w:rsidRDefault="000B59DE" w:rsidP="000B59DE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Diet.</w:t>
      </w:r>
    </w:p>
    <w:p w:rsidR="000B59DE" w:rsidRDefault="000B59DE" w:rsidP="000B59DE">
      <w:pPr>
        <w:pStyle w:val="Normal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The enzyme content and activity is altered by a number of dietary components. Generally, </w:t>
      </w:r>
    </w:p>
    <w:p w:rsidR="000B59DE" w:rsidRDefault="000B59DE" w:rsidP="000B59D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Low protein </w:t>
      </w:r>
      <w:proofErr w:type="spellStart"/>
      <w:r>
        <w:rPr>
          <w:rFonts w:asciiTheme="minorHAnsi" w:hAnsiTheme="minorHAnsi" w:cstheme="minorHAnsi"/>
          <w:color w:val="202122"/>
          <w:sz w:val="28"/>
          <w:szCs w:val="28"/>
        </w:rPr>
        <w:t>deit</w:t>
      </w:r>
      <w:proofErr w:type="spellEnd"/>
      <w:r>
        <w:rPr>
          <w:rFonts w:asciiTheme="minorHAnsi" w:hAnsiTheme="minorHAnsi" w:cstheme="minorHAnsi"/>
          <w:color w:val="202122"/>
          <w:sz w:val="28"/>
          <w:szCs w:val="28"/>
        </w:rPr>
        <w:t xml:space="preserve"> decreases and high protein diet increases the drug metabolizing ability as enzyme synthesis is promoted by </w:t>
      </w:r>
      <w:r>
        <w:rPr>
          <w:rFonts w:asciiTheme="minorHAnsi" w:hAnsiTheme="minorHAnsi" w:cstheme="minorHAnsi"/>
          <w:color w:val="202122"/>
          <w:sz w:val="28"/>
          <w:szCs w:val="28"/>
        </w:rPr>
        <w:lastRenderedPageBreak/>
        <w:t>protein diet and also raises the level of amino aids for conjugation with drugs.</w:t>
      </w:r>
    </w:p>
    <w:p w:rsidR="000B59DE" w:rsidRDefault="000B59DE" w:rsidP="000B59D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 Fat free diet depresses </w:t>
      </w:r>
      <w:proofErr w:type="spellStart"/>
      <w:r>
        <w:rPr>
          <w:rFonts w:asciiTheme="minorHAnsi" w:hAnsiTheme="minorHAnsi" w:cstheme="minorHAnsi"/>
          <w:color w:val="202122"/>
          <w:sz w:val="28"/>
          <w:szCs w:val="28"/>
        </w:rPr>
        <w:t>cytochrome</w:t>
      </w:r>
      <w:proofErr w:type="spellEnd"/>
      <w:r>
        <w:rPr>
          <w:rFonts w:asciiTheme="minorHAnsi" w:hAnsiTheme="minorHAnsi" w:cstheme="minorHAnsi"/>
          <w:color w:val="202122"/>
          <w:sz w:val="28"/>
          <w:szCs w:val="28"/>
        </w:rPr>
        <w:t xml:space="preserve"> P-450 levels since phospholipids, which are important components of microsomes become deficient.</w:t>
      </w:r>
    </w:p>
    <w:p w:rsidR="000B59DE" w:rsidRDefault="000B59DE" w:rsidP="000B59D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Dietary deficiency of vitamins like Vitamin A,</w:t>
      </w:r>
      <w:r w:rsidR="00B65440">
        <w:rPr>
          <w:rFonts w:asciiTheme="minorHAnsi" w:hAnsiTheme="minorHAnsi" w:cstheme="minorHAnsi"/>
          <w:color w:val="20212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122"/>
          <w:sz w:val="28"/>
          <w:szCs w:val="28"/>
        </w:rPr>
        <w:t>B2, B3</w:t>
      </w:r>
      <w:proofErr w:type="gramStart"/>
      <w:r>
        <w:rPr>
          <w:rFonts w:asciiTheme="minorHAnsi" w:hAnsiTheme="minorHAnsi" w:cstheme="minorHAnsi"/>
          <w:color w:val="202122"/>
          <w:sz w:val="28"/>
          <w:szCs w:val="28"/>
        </w:rPr>
        <w:t>,C</w:t>
      </w:r>
      <w:proofErr w:type="gramEnd"/>
      <w:r>
        <w:rPr>
          <w:rFonts w:asciiTheme="minorHAnsi" w:hAnsiTheme="minorHAnsi" w:cstheme="minorHAnsi"/>
          <w:color w:val="202122"/>
          <w:sz w:val="28"/>
          <w:szCs w:val="28"/>
        </w:rPr>
        <w:t xml:space="preserve"> and E, and minerals such as Fe, Ca, Mg, Zn retard the metabolic activity of enzymes</w:t>
      </w:r>
      <w:r w:rsidR="00B65440">
        <w:rPr>
          <w:rFonts w:asciiTheme="minorHAnsi" w:hAnsiTheme="minorHAnsi" w:cstheme="minorHAnsi"/>
          <w:color w:val="202122"/>
          <w:sz w:val="28"/>
          <w:szCs w:val="28"/>
        </w:rPr>
        <w:t>.</w:t>
      </w:r>
    </w:p>
    <w:p w:rsidR="00B65440" w:rsidRDefault="00B65440" w:rsidP="00D3490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Starvation results in decreased amount of </w:t>
      </w:r>
      <w:proofErr w:type="spellStart"/>
      <w:r>
        <w:rPr>
          <w:rFonts w:asciiTheme="minorHAnsi" w:hAnsiTheme="minorHAnsi" w:cstheme="minorHAnsi"/>
          <w:color w:val="202122"/>
          <w:sz w:val="28"/>
          <w:szCs w:val="28"/>
        </w:rPr>
        <w:t>glucuronides</w:t>
      </w:r>
      <w:proofErr w:type="spellEnd"/>
      <w:r>
        <w:rPr>
          <w:rFonts w:asciiTheme="minorHAnsi" w:hAnsiTheme="minorHAnsi" w:cstheme="minorHAnsi"/>
          <w:color w:val="202122"/>
          <w:sz w:val="28"/>
          <w:szCs w:val="28"/>
        </w:rPr>
        <w:t xml:space="preserve"> formed than under normal conditions.</w:t>
      </w:r>
    </w:p>
    <w:p w:rsidR="00B65440" w:rsidRDefault="00B65440" w:rsidP="00B6544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Sex differences.</w:t>
      </w:r>
    </w:p>
    <w:p w:rsidR="00B65440" w:rsidRDefault="00B65440" w:rsidP="00B65440">
      <w:pPr>
        <w:pStyle w:val="NormalWeb"/>
        <w:shd w:val="clear" w:color="auto" w:fill="FFFFFF"/>
        <w:spacing w:before="120" w:beforeAutospacing="0" w:after="120" w:afterAutospacing="0"/>
        <w:ind w:left="216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Sex related differences in the rate of metabolism may be due to sex hormones. In humans, women metabolize benzodiazepines slowly than men. </w:t>
      </w:r>
    </w:p>
    <w:p w:rsidR="00D3490E" w:rsidRDefault="00D3490E" w:rsidP="00B65440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 w:rsidRPr="00B65440">
        <w:rPr>
          <w:rFonts w:asciiTheme="minorHAnsi" w:hAnsiTheme="minorHAnsi" w:cstheme="minorHAnsi"/>
          <w:iCs/>
          <w:color w:val="202122"/>
          <w:sz w:val="28"/>
          <w:szCs w:val="28"/>
        </w:rPr>
        <w:t>Pathological factors</w:t>
      </w:r>
      <w:r w:rsidRPr="00B65440">
        <w:rPr>
          <w:rFonts w:asciiTheme="minorHAnsi" w:hAnsiTheme="minorHAnsi" w:cstheme="minorHAnsi"/>
          <w:color w:val="202122"/>
          <w:sz w:val="28"/>
          <w:szCs w:val="28"/>
        </w:rPr>
        <w:t> can also influence drug metabolism, including </w:t>
      </w:r>
      <w:r w:rsidR="00B65440">
        <w:rPr>
          <w:rFonts w:asciiTheme="minorHAnsi" w:hAnsiTheme="minorHAnsi" w:cstheme="minorHAnsi"/>
          <w:color w:val="202122"/>
          <w:sz w:val="28"/>
          <w:szCs w:val="28"/>
        </w:rPr>
        <w:t>liver, kidney or heart</w:t>
      </w:r>
      <w:r w:rsidR="00B65440" w:rsidRPr="00B65440">
        <w:rPr>
          <w:rFonts w:asciiTheme="minorHAnsi" w:hAnsiTheme="minorHAnsi" w:cstheme="minorHAnsi"/>
          <w:color w:val="202122"/>
          <w:sz w:val="28"/>
          <w:szCs w:val="28"/>
        </w:rPr>
        <w:t xml:space="preserve"> </w:t>
      </w:r>
      <w:r w:rsidRPr="00B65440">
        <w:rPr>
          <w:rFonts w:asciiTheme="minorHAnsi" w:hAnsiTheme="minorHAnsi" w:cstheme="minorHAnsi"/>
          <w:color w:val="202122"/>
          <w:sz w:val="28"/>
          <w:szCs w:val="28"/>
        </w:rPr>
        <w:t>diseases.</w:t>
      </w:r>
      <w:r w:rsidR="000A1D76">
        <w:rPr>
          <w:rFonts w:asciiTheme="minorHAnsi" w:hAnsiTheme="minorHAnsi" w:cstheme="minorHAnsi"/>
          <w:color w:val="202122"/>
          <w:sz w:val="28"/>
          <w:szCs w:val="28"/>
        </w:rPr>
        <w:t xml:space="preserve"> Thyroid diseases:</w:t>
      </w:r>
    </w:p>
    <w:p w:rsidR="000A1D76" w:rsidRDefault="000A1D76" w:rsidP="000A1D76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Hyperthyroid- increases metabolism</w:t>
      </w:r>
    </w:p>
    <w:p w:rsidR="000A1D76" w:rsidRDefault="000A1D76" w:rsidP="000A1D76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Hypothyroid- decreases metabolism.</w:t>
      </w:r>
    </w:p>
    <w:p w:rsidR="00B65440" w:rsidRDefault="00B65440" w:rsidP="00B65440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 xml:space="preserve">Chemical </w:t>
      </w:r>
      <w:r w:rsidR="009F5050">
        <w:rPr>
          <w:rFonts w:asciiTheme="minorHAnsi" w:hAnsiTheme="minorHAnsi" w:cstheme="minorHAnsi"/>
          <w:color w:val="202122"/>
          <w:sz w:val="28"/>
          <w:szCs w:val="28"/>
        </w:rPr>
        <w:t>factors include;</w:t>
      </w:r>
    </w:p>
    <w:p w:rsidR="009F5050" w:rsidRDefault="009F5050" w:rsidP="009F5050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Induction of drug metabolizing enzymes: the drug causes an increase in the activity</w:t>
      </w:r>
      <w:r w:rsidR="009D1A9B">
        <w:rPr>
          <w:rFonts w:asciiTheme="minorHAnsi" w:hAnsiTheme="minorHAnsi" w:cstheme="minorHAnsi"/>
          <w:color w:val="202122"/>
          <w:sz w:val="28"/>
          <w:szCs w:val="28"/>
        </w:rPr>
        <w:t xml:space="preserve"> of an enzyme, often due to increased amounts of newly synthesized enzymes which would result in increased drug metabolism and decreased rate of drug action</w:t>
      </w:r>
    </w:p>
    <w:p w:rsidR="009F5050" w:rsidRDefault="009F5050" w:rsidP="009F5050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Inhibition of drug metabolizing enzymes</w:t>
      </w:r>
    </w:p>
    <w:p w:rsidR="009F5050" w:rsidRPr="00B65440" w:rsidRDefault="009F5050" w:rsidP="009F5050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rFonts w:asciiTheme="minorHAnsi" w:hAnsiTheme="minorHAnsi" w:cstheme="minorHAnsi"/>
          <w:color w:val="202122"/>
          <w:sz w:val="28"/>
          <w:szCs w:val="28"/>
        </w:rPr>
        <w:t>Environmental chemicals</w:t>
      </w:r>
      <w:r w:rsidR="001D05BF">
        <w:rPr>
          <w:rFonts w:asciiTheme="minorHAnsi" w:hAnsiTheme="minorHAnsi" w:cstheme="minorHAnsi"/>
          <w:color w:val="202122"/>
          <w:sz w:val="28"/>
          <w:szCs w:val="28"/>
        </w:rPr>
        <w:t xml:space="preserve">: the activity of drug metabolizing enzyme can be induced or inhibited by chemicals </w:t>
      </w:r>
      <w:proofErr w:type="gramStart"/>
      <w:r w:rsidR="001D05BF">
        <w:rPr>
          <w:rFonts w:asciiTheme="minorHAnsi" w:hAnsiTheme="minorHAnsi" w:cstheme="minorHAnsi"/>
          <w:color w:val="202122"/>
          <w:sz w:val="28"/>
          <w:szCs w:val="28"/>
        </w:rPr>
        <w:t>contained  in</w:t>
      </w:r>
      <w:proofErr w:type="gramEnd"/>
      <w:r w:rsidR="001D05BF">
        <w:rPr>
          <w:rFonts w:asciiTheme="minorHAnsi" w:hAnsiTheme="minorHAnsi" w:cstheme="minorHAnsi"/>
          <w:color w:val="202122"/>
          <w:sz w:val="28"/>
          <w:szCs w:val="28"/>
        </w:rPr>
        <w:t xml:space="preserve"> environmental contaminants and drugs </w:t>
      </w:r>
      <w:proofErr w:type="spellStart"/>
      <w:r w:rsidR="001D05BF">
        <w:rPr>
          <w:rFonts w:asciiTheme="minorHAnsi" w:hAnsiTheme="minorHAnsi" w:cstheme="minorHAnsi"/>
          <w:color w:val="202122"/>
          <w:sz w:val="28"/>
          <w:szCs w:val="28"/>
        </w:rPr>
        <w:t>e.g</w:t>
      </w:r>
      <w:proofErr w:type="spellEnd"/>
      <w:r w:rsidR="001D05BF">
        <w:rPr>
          <w:rFonts w:asciiTheme="minorHAnsi" w:hAnsiTheme="minorHAnsi" w:cstheme="minorHAnsi"/>
          <w:color w:val="202122"/>
          <w:sz w:val="28"/>
          <w:szCs w:val="28"/>
        </w:rPr>
        <w:t xml:space="preserve"> organophosphate pesticides.</w:t>
      </w:r>
    </w:p>
    <w:p w:rsidR="00D3490E" w:rsidRPr="00F1651C" w:rsidRDefault="00D3490E" w:rsidP="00D3490E">
      <w:pPr>
        <w:pStyle w:val="ListParagraph"/>
        <w:ind w:left="360"/>
        <w:rPr>
          <w:rFonts w:cstheme="minorHAnsi"/>
          <w:sz w:val="28"/>
          <w:szCs w:val="28"/>
        </w:rPr>
      </w:pPr>
    </w:p>
    <w:sectPr w:rsidR="00D3490E" w:rsidRPr="00F1651C" w:rsidSect="00F03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A64"/>
    <w:multiLevelType w:val="hybridMultilevel"/>
    <w:tmpl w:val="81062774"/>
    <w:lvl w:ilvl="0" w:tplc="987E88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C6C0C"/>
    <w:multiLevelType w:val="hybridMultilevel"/>
    <w:tmpl w:val="7D36E008"/>
    <w:lvl w:ilvl="0" w:tplc="DF521164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0D56F8"/>
    <w:multiLevelType w:val="hybridMultilevel"/>
    <w:tmpl w:val="96CA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432E"/>
    <w:multiLevelType w:val="hybridMultilevel"/>
    <w:tmpl w:val="616A78EA"/>
    <w:lvl w:ilvl="0" w:tplc="98C691AE">
      <w:start w:val="2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665D6"/>
    <w:rsid w:val="000A1D76"/>
    <w:rsid w:val="000B59DE"/>
    <w:rsid w:val="001D05BF"/>
    <w:rsid w:val="0067274F"/>
    <w:rsid w:val="007665D6"/>
    <w:rsid w:val="009D1A9B"/>
    <w:rsid w:val="009F5050"/>
    <w:rsid w:val="00A17600"/>
    <w:rsid w:val="00B65440"/>
    <w:rsid w:val="00C9113A"/>
    <w:rsid w:val="00D3490E"/>
    <w:rsid w:val="00F03916"/>
    <w:rsid w:val="00F1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4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2020-05-06T22:28:00Z</dcterms:created>
  <dcterms:modified xsi:type="dcterms:W3CDTF">2020-05-07T14:26:00Z</dcterms:modified>
</cp:coreProperties>
</file>