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56" w:rsidRDefault="00917A56" w:rsidP="0053347B">
      <w:pPr>
        <w:rPr>
          <w:sz w:val="38"/>
          <w:szCs w:val="38"/>
          <w:lang w:val="en-US"/>
        </w:rPr>
      </w:pPr>
    </w:p>
    <w:p w:rsidR="00F51C38" w:rsidRPr="00853CA3" w:rsidRDefault="00F51C38" w:rsidP="0053347B">
      <w:pPr>
        <w:rPr>
          <w:b/>
          <w:bCs/>
          <w:sz w:val="46"/>
          <w:szCs w:val="46"/>
          <w:u w:val="single"/>
          <w:lang w:val="en-US"/>
        </w:rPr>
      </w:pPr>
      <w:r w:rsidRPr="00853CA3">
        <w:rPr>
          <w:b/>
          <w:bCs/>
          <w:sz w:val="46"/>
          <w:szCs w:val="46"/>
          <w:u w:val="single"/>
          <w:lang w:val="en-US"/>
        </w:rPr>
        <w:t xml:space="preserve">FACTORS AFFECTING METABOLISM </w:t>
      </w:r>
    </w:p>
    <w:p w:rsidR="0053347B" w:rsidRPr="00853CA3" w:rsidRDefault="0053347B" w:rsidP="0053347B">
      <w:pPr>
        <w:rPr>
          <w:sz w:val="36"/>
          <w:szCs w:val="36"/>
        </w:rPr>
      </w:pPr>
      <w:r w:rsidRPr="00853CA3">
        <w:rPr>
          <w:sz w:val="36"/>
          <w:szCs w:val="36"/>
        </w:rPr>
        <w:t>Drug metabolism is the metabolic breakdown of drugs by living organisms, usually through specialized enzymatic systems. More generally, xenobiotic metabolism (from the Greek xenos "stranger" and biotic "related to living beings") is the set of metabolic pathways that modify the chemical structure of xenobiotics, which are compounds foreign to an organism's normal biochemistry, such as any drug or poison. These pathways are a form of biotransformation present in all major groups of organisms, and are considered to be of ancient origin. These reactions often act to detoxify poisonous compounds (although in some cases the intermediates in xenobiotic metabolism can themselves cause toxic effects). The study of drug metabolism is called pharmacokinetics.</w:t>
      </w:r>
    </w:p>
    <w:p w:rsidR="0053347B" w:rsidRPr="00853CA3" w:rsidRDefault="0053347B" w:rsidP="0053347B">
      <w:pPr>
        <w:rPr>
          <w:sz w:val="36"/>
          <w:szCs w:val="36"/>
        </w:rPr>
      </w:pPr>
    </w:p>
    <w:p w:rsidR="0053347B" w:rsidRPr="00853CA3" w:rsidRDefault="0053347B" w:rsidP="0053347B">
      <w:pPr>
        <w:rPr>
          <w:sz w:val="36"/>
          <w:szCs w:val="36"/>
        </w:rPr>
      </w:pPr>
      <w:r w:rsidRPr="00853CA3">
        <w:rPr>
          <w:sz w:val="36"/>
          <w:szCs w:val="36"/>
        </w:rPr>
        <w:t xml:space="preserve">The metabolism of pharmaceutical drugs is an important aspect of pharmacology and medicine. For example, the rate of metabolism determines the duration and intensity of a drug's pharmacologic action. Drug metabolism also affects multidrug resistance in infectious diseases and in chemotherapy for cancer, and the actions of some drugs as substrates or inhibitors of enzymes involved in xenobiotic metabolism are a common reason for hazardous drug interactions. These pathways are also important in environmental science, with the xenobiotic metabolism of microorganisms determining whether a pollutant will be broken down during bioremediation, or persist in the environment. The enzymes of xenobiotic metabolism, particularly the glutathione S-transferases are also important </w:t>
      </w:r>
      <w:r w:rsidRPr="00853CA3">
        <w:rPr>
          <w:sz w:val="36"/>
          <w:szCs w:val="36"/>
        </w:rPr>
        <w:lastRenderedPageBreak/>
        <w:t>in agriculture, since they may produce resistance to pesticides and herbicides.</w:t>
      </w:r>
    </w:p>
    <w:p w:rsidR="0053347B" w:rsidRPr="00853CA3" w:rsidRDefault="0053347B" w:rsidP="0053347B">
      <w:pPr>
        <w:rPr>
          <w:sz w:val="36"/>
          <w:szCs w:val="36"/>
        </w:rPr>
      </w:pPr>
    </w:p>
    <w:p w:rsidR="00C95058" w:rsidRPr="00853CA3" w:rsidRDefault="0053347B" w:rsidP="00C95058">
      <w:pPr>
        <w:rPr>
          <w:sz w:val="36"/>
          <w:szCs w:val="36"/>
        </w:rPr>
      </w:pPr>
      <w:r w:rsidRPr="00853CA3">
        <w:rPr>
          <w:sz w:val="36"/>
          <w:szCs w:val="36"/>
        </w:rPr>
        <w:t>Drug metabolism is divided into three phases. In phase I, enzymes such as cytochrome P450 oxidases introduce reactive or polar groups into xenobiotics. These modified compounds are then conjugated to polar compounds in phase II reactions. These reactions are catalysed by transferase enzymes such as glutathione S-transferases. Finally, in phase III, the conjugated xenobiotics may be further processed, before being recognised by efflux transporters and pumped out of cells. Drug metabolism often converts lipophilic compounds into hydrophilic products that are more readily excreted.</w:t>
      </w:r>
      <w:r w:rsidR="00C95058" w:rsidRPr="00853CA3">
        <w:rPr>
          <w:sz w:val="36"/>
          <w:szCs w:val="36"/>
        </w:rPr>
        <w:t xml:space="preserve"> Drugs can be metabolised by many different pathways (see chapter 1) and many factors can determine which pathway is used by which drug and to what extent a particular drug is biotransformed by a particular pathway. These factors range from the species of organism studied to the environment in which that organism lives. In order to discuss this topic, the factors affecting drug metabolism will be split into internal (i.e. physiological and pathological) factors (discussed in this chapter) and external factors (i.e. diet and environment) (discussed in chapter 5). These are, of course, purely arbitrary divisions and much interaction exists between the various factors (cf. hormonal, sex and age influences) — such interactions will be pointed out where they are important. The factors discussed here are also not an exhaustive list and other factors that play a role in controlling drug biotransformation will be found in the Further Reading section at the end of chapter 5. The factors to be discussed here are:</w:t>
      </w:r>
    </w:p>
    <w:p w:rsidR="00C95058" w:rsidRPr="00853CA3" w:rsidRDefault="00C95058" w:rsidP="00C95058">
      <w:pPr>
        <w:rPr>
          <w:sz w:val="36"/>
          <w:szCs w:val="36"/>
        </w:rPr>
      </w:pPr>
      <w:r w:rsidRPr="00853CA3">
        <w:rPr>
          <w:sz w:val="36"/>
          <w:szCs w:val="36"/>
        </w:rPr>
        <w:lastRenderedPageBreak/>
        <w:t>internal</w:t>
      </w:r>
    </w:p>
    <w:p w:rsidR="00C95058" w:rsidRPr="00853CA3" w:rsidRDefault="00C95058" w:rsidP="00C95058">
      <w:pPr>
        <w:rPr>
          <w:sz w:val="36"/>
          <w:szCs w:val="36"/>
        </w:rPr>
      </w:pPr>
      <w:r w:rsidRPr="00853CA3">
        <w:rPr>
          <w:sz w:val="36"/>
          <w:szCs w:val="36"/>
        </w:rPr>
        <w:t>species</w:t>
      </w:r>
    </w:p>
    <w:p w:rsidR="00C95058" w:rsidRPr="00853CA3" w:rsidRDefault="00C95058" w:rsidP="00C95058">
      <w:pPr>
        <w:rPr>
          <w:sz w:val="36"/>
          <w:szCs w:val="36"/>
        </w:rPr>
      </w:pPr>
      <w:r w:rsidRPr="00853CA3">
        <w:rPr>
          <w:sz w:val="36"/>
          <w:szCs w:val="36"/>
        </w:rPr>
        <w:t>genetic (strain)</w:t>
      </w:r>
    </w:p>
    <w:p w:rsidR="00C95058" w:rsidRPr="00853CA3" w:rsidRDefault="00C95058" w:rsidP="00C95058">
      <w:pPr>
        <w:rPr>
          <w:sz w:val="36"/>
          <w:szCs w:val="36"/>
        </w:rPr>
      </w:pPr>
      <w:r w:rsidRPr="00853CA3">
        <w:rPr>
          <w:sz w:val="36"/>
          <w:szCs w:val="36"/>
        </w:rPr>
        <w:t>age</w:t>
      </w:r>
    </w:p>
    <w:p w:rsidR="00C95058" w:rsidRPr="00853CA3" w:rsidRDefault="00C95058" w:rsidP="00C95058">
      <w:pPr>
        <w:rPr>
          <w:sz w:val="36"/>
          <w:szCs w:val="36"/>
        </w:rPr>
      </w:pPr>
      <w:r w:rsidRPr="00853CA3">
        <w:rPr>
          <w:sz w:val="36"/>
          <w:szCs w:val="36"/>
        </w:rPr>
        <w:t>sex</w:t>
      </w:r>
    </w:p>
    <w:p w:rsidR="00C95058" w:rsidRPr="00853CA3" w:rsidRDefault="00C95058" w:rsidP="00C95058">
      <w:pPr>
        <w:rPr>
          <w:sz w:val="36"/>
          <w:szCs w:val="36"/>
        </w:rPr>
      </w:pPr>
      <w:r w:rsidRPr="00853CA3">
        <w:rPr>
          <w:sz w:val="36"/>
          <w:szCs w:val="36"/>
        </w:rPr>
        <w:t>hormones</w:t>
      </w:r>
    </w:p>
    <w:p w:rsidR="00C95058" w:rsidRPr="00853CA3" w:rsidRDefault="00C95058" w:rsidP="00C95058">
      <w:pPr>
        <w:rPr>
          <w:sz w:val="36"/>
          <w:szCs w:val="36"/>
        </w:rPr>
      </w:pPr>
      <w:r w:rsidRPr="00853CA3">
        <w:rPr>
          <w:sz w:val="36"/>
          <w:szCs w:val="36"/>
        </w:rPr>
        <w:t>disease</w:t>
      </w:r>
    </w:p>
    <w:p w:rsidR="00C95058" w:rsidRPr="00853CA3" w:rsidRDefault="00C95058" w:rsidP="00C95058">
      <w:pPr>
        <w:rPr>
          <w:sz w:val="36"/>
          <w:szCs w:val="36"/>
        </w:rPr>
      </w:pPr>
      <w:r w:rsidRPr="00853CA3">
        <w:rPr>
          <w:sz w:val="36"/>
          <w:szCs w:val="36"/>
        </w:rPr>
        <w:t>external</w:t>
      </w:r>
    </w:p>
    <w:p w:rsidR="00C95058" w:rsidRPr="00853CA3" w:rsidRDefault="00C95058" w:rsidP="00C95058">
      <w:pPr>
        <w:rPr>
          <w:sz w:val="36"/>
          <w:szCs w:val="36"/>
        </w:rPr>
      </w:pPr>
      <w:r w:rsidRPr="00853CA3">
        <w:rPr>
          <w:sz w:val="36"/>
          <w:szCs w:val="36"/>
        </w:rPr>
        <w:t>diet</w:t>
      </w:r>
    </w:p>
    <w:p w:rsidR="0053347B" w:rsidRPr="00853CA3" w:rsidRDefault="00C95058">
      <w:pPr>
        <w:rPr>
          <w:sz w:val="36"/>
          <w:szCs w:val="36"/>
          <w:lang w:val="en-US"/>
        </w:rPr>
      </w:pPr>
      <w:r w:rsidRPr="00853CA3">
        <w:rPr>
          <w:sz w:val="36"/>
          <w:szCs w:val="36"/>
        </w:rPr>
        <w:t>environment</w:t>
      </w:r>
      <w:r w:rsidRPr="00853CA3">
        <w:rPr>
          <w:sz w:val="36"/>
          <w:szCs w:val="36"/>
          <w:lang w:val="en-US"/>
        </w:rPr>
        <w:t>.</w:t>
      </w:r>
    </w:p>
    <w:sectPr w:rsidR="0053347B" w:rsidRPr="00853C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7B" w:rsidRDefault="0053347B" w:rsidP="0053347B">
      <w:r>
        <w:separator/>
      </w:r>
    </w:p>
  </w:endnote>
  <w:endnote w:type="continuationSeparator" w:id="0">
    <w:p w:rsidR="0053347B" w:rsidRDefault="0053347B" w:rsidP="0053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7B" w:rsidRDefault="0053347B" w:rsidP="0053347B">
      <w:r>
        <w:separator/>
      </w:r>
    </w:p>
  </w:footnote>
  <w:footnote w:type="continuationSeparator" w:id="0">
    <w:p w:rsidR="0053347B" w:rsidRDefault="0053347B" w:rsidP="0053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C38" w:rsidRDefault="002A52CE" w:rsidP="00F51C38">
    <w:pPr>
      <w:pStyle w:val="Header"/>
      <w:rPr>
        <w:b/>
        <w:bCs/>
        <w:sz w:val="34"/>
        <w:szCs w:val="34"/>
        <w:lang w:val="en-US"/>
      </w:rPr>
    </w:pPr>
    <w:r w:rsidRPr="002A52CE">
      <w:rPr>
        <w:b/>
        <w:bCs/>
        <w:sz w:val="34"/>
        <w:szCs w:val="34"/>
        <w:lang w:val="en-US"/>
      </w:rPr>
      <w:t xml:space="preserve">EKELE PRAISE ENECHOJO </w:t>
    </w:r>
    <w:r w:rsidR="00F51C38">
      <w:rPr>
        <w:b/>
        <w:bCs/>
        <w:sz w:val="34"/>
        <w:szCs w:val="34"/>
        <w:lang w:val="en-US"/>
      </w:rPr>
      <w:t xml:space="preserve"> </w:t>
    </w:r>
  </w:p>
  <w:p w:rsidR="00F51C38" w:rsidRPr="002A52CE" w:rsidRDefault="00F51C38" w:rsidP="00F51C38">
    <w:pPr>
      <w:pStyle w:val="Header"/>
      <w:rPr>
        <w:b/>
        <w:bCs/>
        <w:sz w:val="34"/>
        <w:szCs w:val="34"/>
        <w:lang w:val="en-US"/>
      </w:rPr>
    </w:pPr>
    <w:r>
      <w:rPr>
        <w:b/>
        <w:bCs/>
        <w:sz w:val="34"/>
        <w:szCs w:val="34"/>
        <w:lang w:val="en-US"/>
      </w:rPr>
      <w:t>17/MHS01/108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26FBB"/>
    <w:multiLevelType w:val="hybridMultilevel"/>
    <w:tmpl w:val="30BC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7B"/>
    <w:rsid w:val="002A52CE"/>
    <w:rsid w:val="0053347B"/>
    <w:rsid w:val="00754A42"/>
    <w:rsid w:val="00853CA3"/>
    <w:rsid w:val="008D288C"/>
    <w:rsid w:val="00917A56"/>
    <w:rsid w:val="00BA42C4"/>
    <w:rsid w:val="00C95058"/>
    <w:rsid w:val="00EA5F86"/>
    <w:rsid w:val="00F51C38"/>
    <w:rsid w:val="00F764B0"/>
    <w:rsid w:val="00FA764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EE27E7C"/>
  <w15:chartTrackingRefBased/>
  <w15:docId w15:val="{6E3B40D4-E7D5-DF49-83AF-26DAC5FE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7B"/>
    <w:pPr>
      <w:tabs>
        <w:tab w:val="center" w:pos="4513"/>
        <w:tab w:val="right" w:pos="9026"/>
      </w:tabs>
    </w:pPr>
  </w:style>
  <w:style w:type="character" w:customStyle="1" w:styleId="HeaderChar">
    <w:name w:val="Header Char"/>
    <w:basedOn w:val="DefaultParagraphFont"/>
    <w:link w:val="Header"/>
    <w:uiPriority w:val="99"/>
    <w:rsid w:val="0053347B"/>
  </w:style>
  <w:style w:type="paragraph" w:styleId="Footer">
    <w:name w:val="footer"/>
    <w:basedOn w:val="Normal"/>
    <w:link w:val="FooterChar"/>
    <w:uiPriority w:val="99"/>
    <w:unhideWhenUsed/>
    <w:rsid w:val="0053347B"/>
    <w:pPr>
      <w:tabs>
        <w:tab w:val="center" w:pos="4513"/>
        <w:tab w:val="right" w:pos="9026"/>
      </w:tabs>
    </w:pPr>
  </w:style>
  <w:style w:type="character" w:customStyle="1" w:styleId="FooterChar">
    <w:name w:val="Footer Char"/>
    <w:basedOn w:val="DefaultParagraphFont"/>
    <w:link w:val="Footer"/>
    <w:uiPriority w:val="99"/>
    <w:rsid w:val="0053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Praise Enechojo</cp:lastModifiedBy>
  <cp:revision>2</cp:revision>
  <dcterms:created xsi:type="dcterms:W3CDTF">2020-05-07T22:01:00Z</dcterms:created>
  <dcterms:modified xsi:type="dcterms:W3CDTF">2020-05-07T22:01:00Z</dcterms:modified>
</cp:coreProperties>
</file>