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27" w:rsidRDefault="00531423">
      <w:pPr>
        <w:rPr>
          <w:b/>
          <w:lang w:val="en-GB"/>
        </w:rPr>
      </w:pPr>
      <w:r>
        <w:rPr>
          <w:b/>
          <w:lang w:val="en-GB"/>
        </w:rPr>
        <w:t>NAME: TIAMIYU AISHA BOLAJI</w:t>
      </w:r>
    </w:p>
    <w:p w:rsidR="00531423" w:rsidRDefault="00531423">
      <w:pPr>
        <w:rPr>
          <w:b/>
          <w:lang w:val="en-GB"/>
        </w:rPr>
      </w:pPr>
      <w:r>
        <w:rPr>
          <w:b/>
          <w:lang w:val="en-GB"/>
        </w:rPr>
        <w:t>COLLEGE: MHS</w:t>
      </w:r>
    </w:p>
    <w:p w:rsidR="00531423" w:rsidRDefault="00531423">
      <w:pPr>
        <w:rPr>
          <w:b/>
          <w:lang w:val="en-GB"/>
        </w:rPr>
      </w:pPr>
      <w:r>
        <w:rPr>
          <w:b/>
          <w:lang w:val="en-GB"/>
        </w:rPr>
        <w:t>DEPARTMENT: PHARMACY</w:t>
      </w:r>
    </w:p>
    <w:p w:rsidR="00531423" w:rsidRDefault="00531423">
      <w:pPr>
        <w:rPr>
          <w:b/>
          <w:lang w:val="en-GB"/>
        </w:rPr>
      </w:pPr>
      <w:r>
        <w:rPr>
          <w:b/>
          <w:lang w:val="en-GB"/>
        </w:rPr>
        <w:t>MATRIC NUMBER: 19/MHS11/136</w:t>
      </w:r>
    </w:p>
    <w:p w:rsidR="00531423" w:rsidRDefault="00531423">
      <w:pPr>
        <w:rPr>
          <w:b/>
          <w:lang w:val="en-GB"/>
        </w:rPr>
      </w:pPr>
      <w:r>
        <w:rPr>
          <w:b/>
          <w:lang w:val="en-GB"/>
        </w:rPr>
        <w:t>COURSE CODE: BIO 102</w:t>
      </w:r>
    </w:p>
    <w:p w:rsidR="005F38C4" w:rsidRDefault="005F38C4" w:rsidP="005F38C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Fungi influence the well-being of human populations on a large scale because they are part of the nutrient cycle in ecosystem.</w:t>
      </w:r>
    </w:p>
    <w:p w:rsidR="005F38C4" w:rsidRPr="00660FE0" w:rsidRDefault="005F38C4" w:rsidP="00660FE0">
      <w:pPr>
        <w:pStyle w:val="ListParagraph"/>
        <w:numPr>
          <w:ilvl w:val="0"/>
          <w:numId w:val="1"/>
        </w:numPr>
        <w:rPr>
          <w:lang w:val="en-GB"/>
        </w:rPr>
      </w:pPr>
      <w:r w:rsidRPr="00660FE0">
        <w:rPr>
          <w:lang w:val="en-GB"/>
        </w:rPr>
        <w:t>Cell structure of a unicellulat fungus(yeast)</w:t>
      </w:r>
    </w:p>
    <w:p w:rsidR="005F38C4" w:rsidRDefault="005F38C4" w:rsidP="005F38C4">
      <w:pPr>
        <w:pStyle w:val="ListParagraph"/>
        <w:rPr>
          <w:lang w:val="en-GB"/>
        </w:rPr>
      </w:pPr>
      <w:r>
        <w:rPr>
          <w:noProof/>
        </w:rPr>
        <w:drawing>
          <wp:inline distT="0" distB="0" distL="0" distR="0">
            <wp:extent cx="5839640" cy="2257740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 OF UNICELLULAR FUNGUS---BIO 1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2E" w:rsidRPr="00660FE0" w:rsidRDefault="005F38C4" w:rsidP="00660FE0">
      <w:pPr>
        <w:pStyle w:val="ListParagraph"/>
        <w:numPr>
          <w:ilvl w:val="0"/>
          <w:numId w:val="1"/>
        </w:numPr>
        <w:rPr>
          <w:lang w:val="en-GB"/>
        </w:rPr>
      </w:pPr>
      <w:r w:rsidRPr="00660FE0">
        <w:rPr>
          <w:lang w:val="en-GB"/>
        </w:rPr>
        <w:t xml:space="preserve">Sexual reproduction occurs when two mating types of hyphae </w:t>
      </w:r>
      <w:r w:rsidR="0077472E" w:rsidRPr="00660FE0">
        <w:rPr>
          <w:lang w:val="en-GB"/>
        </w:rPr>
        <w:t>grow in the same medium. These growths are delimited by a wall such that many nuclei are isolated in a gametangium.  The two gametangia fuse (plasmogamy) and a zygote is formed which may undergo prolonged dormancy or resting stage. The nuclei in the zygotes fuse in twos and undergo meiosis independently.</w:t>
      </w:r>
    </w:p>
    <w:p w:rsidR="005F38C4" w:rsidRDefault="0077472E" w:rsidP="0077472E">
      <w:pPr>
        <w:pStyle w:val="ListParagraph"/>
        <w:rPr>
          <w:lang w:val="en-GB"/>
        </w:rPr>
      </w:pPr>
      <w:r>
        <w:rPr>
          <w:noProof/>
        </w:rPr>
        <w:drawing>
          <wp:inline distT="0" distB="0" distL="0" distR="0">
            <wp:extent cx="5943600" cy="1416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LINE OF SEXUAL REPRODUCTION IN FUNGI----BIO 1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72E">
        <w:rPr>
          <w:lang w:val="en-GB"/>
        </w:rPr>
        <w:t xml:space="preserve"> </w:t>
      </w:r>
    </w:p>
    <w:p w:rsidR="00D178CB" w:rsidRPr="00660FE0" w:rsidRDefault="00D178CB" w:rsidP="00660FE0">
      <w:pPr>
        <w:pStyle w:val="ListParagraph"/>
        <w:numPr>
          <w:ilvl w:val="0"/>
          <w:numId w:val="1"/>
        </w:numPr>
        <w:rPr>
          <w:lang w:val="en-GB"/>
        </w:rPr>
      </w:pPr>
      <w:r w:rsidRPr="00660FE0">
        <w:rPr>
          <w:lang w:val="en-GB"/>
        </w:rPr>
        <w:t>a)  They have definite structures for water and nutrient absorption from the soil.</w:t>
      </w:r>
    </w:p>
    <w:p w:rsidR="00D178CB" w:rsidRDefault="00D178CB" w:rsidP="00D178CB">
      <w:pPr>
        <w:pStyle w:val="ListParagraph"/>
        <w:rPr>
          <w:lang w:val="en-GB"/>
        </w:rPr>
      </w:pPr>
      <w:r>
        <w:rPr>
          <w:lang w:val="en-GB"/>
        </w:rPr>
        <w:t>b) The aerial portion being exposed to the atmosphere demands some modifications that prevent excessive loss of water through the body surface.</w:t>
      </w:r>
    </w:p>
    <w:p w:rsidR="00D178CB" w:rsidRDefault="00D178CB" w:rsidP="00D178CB">
      <w:pPr>
        <w:pStyle w:val="ListParagraph"/>
        <w:rPr>
          <w:lang w:val="en-GB"/>
        </w:rPr>
      </w:pPr>
      <w:r>
        <w:rPr>
          <w:lang w:val="en-GB"/>
        </w:rPr>
        <w:t>c) Some other modification that permit elimination of excess water from the plant body.</w:t>
      </w:r>
    </w:p>
    <w:p w:rsidR="00660FE0" w:rsidRDefault="00D178CB" w:rsidP="00660FE0">
      <w:pPr>
        <w:pStyle w:val="ListParagraph"/>
        <w:numPr>
          <w:ilvl w:val="0"/>
          <w:numId w:val="1"/>
        </w:numPr>
        <w:rPr>
          <w:lang w:val="en-GB"/>
        </w:rPr>
      </w:pPr>
      <w:r w:rsidRPr="00660FE0">
        <w:rPr>
          <w:lang w:val="en-GB"/>
        </w:rPr>
        <w:t>a) Eusteles:</w:t>
      </w:r>
    </w:p>
    <w:p w:rsidR="00660FE0" w:rsidRPr="00660FE0" w:rsidRDefault="00660FE0" w:rsidP="00660FE0">
      <w:pPr>
        <w:pStyle w:val="ListParagraph"/>
        <w:rPr>
          <w:lang w:val="en-GB"/>
        </w:rPr>
      </w:pPr>
      <w:bookmarkStart w:id="0" w:name="_GoBack"/>
      <w:bookmarkEnd w:id="0"/>
    </w:p>
    <w:p w:rsidR="00D178CB" w:rsidRPr="00660FE0" w:rsidRDefault="00660FE0" w:rsidP="00660FE0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>Atactostele:Scaterred vascular bundles</w:t>
      </w:r>
      <w:r w:rsidR="00D178CB" w:rsidRPr="00660FE0">
        <w:rPr>
          <w:lang w:val="en-GB"/>
        </w:rPr>
        <w:t xml:space="preserve"> </w:t>
      </w:r>
      <w:r w:rsidR="00D178CB">
        <w:rPr>
          <w:noProof/>
        </w:rPr>
        <w:drawing>
          <wp:inline distT="0" distB="0" distL="0" distR="0">
            <wp:extent cx="2000250" cy="143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STE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55" cy="143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B" w:rsidRDefault="00660FE0" w:rsidP="00660FE0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Siphonostelle:</w:t>
      </w:r>
    </w:p>
    <w:p w:rsidR="00660FE0" w:rsidRDefault="00660FE0" w:rsidP="00660FE0">
      <w:pPr>
        <w:pStyle w:val="ListParagraph"/>
        <w:ind w:left="1440"/>
        <w:rPr>
          <w:lang w:val="en-GB"/>
        </w:rPr>
      </w:pPr>
      <w:r>
        <w:rPr>
          <w:noProof/>
        </w:rPr>
        <w:drawing>
          <wp:inline distT="0" distB="0" distL="0" distR="0">
            <wp:extent cx="4991797" cy="23720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PHONOSTE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E0" w:rsidRDefault="00660FE0" w:rsidP="00660FE0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Dictostele:</w:t>
      </w:r>
    </w:p>
    <w:p w:rsidR="00660FE0" w:rsidRDefault="00660FE0" w:rsidP="00660FE0">
      <w:pPr>
        <w:pStyle w:val="ListParagraph"/>
        <w:ind w:left="1440"/>
        <w:rPr>
          <w:lang w:val="en-GB"/>
        </w:rPr>
      </w:pPr>
      <w:r>
        <w:rPr>
          <w:noProof/>
        </w:rPr>
        <w:drawing>
          <wp:inline distT="0" distB="0" distL="0" distR="0">
            <wp:extent cx="1657581" cy="181952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TYOSTE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E0" w:rsidRPr="00660FE0" w:rsidRDefault="00660FE0" w:rsidP="00660FE0">
      <w:pPr>
        <w:pStyle w:val="ListParagraph"/>
        <w:numPr>
          <w:ilvl w:val="0"/>
          <w:numId w:val="1"/>
        </w:numPr>
        <w:rPr>
          <w:lang w:val="en-GB"/>
        </w:rPr>
      </w:pPr>
      <w:r w:rsidRPr="00660FE0">
        <w:rPr>
          <w:lang w:val="en-GB"/>
        </w:rPr>
        <w:t>LIFECYCLE OF A PRIMITIVE VASCULAR PLANT</w:t>
      </w:r>
    </w:p>
    <w:p w:rsidR="00660FE0" w:rsidRPr="00660FE0" w:rsidRDefault="00660FE0" w:rsidP="00660FE0">
      <w:pPr>
        <w:pStyle w:val="ListParagraph"/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163271" cy="355332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FECYCLE OF A PRIMITIVE VASCULAR PLANT----BIO 1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FE0" w:rsidRPr="00660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27" w:rsidRDefault="00DD6127" w:rsidP="00D178CB">
      <w:pPr>
        <w:spacing w:after="0" w:line="240" w:lineRule="auto"/>
      </w:pPr>
      <w:r>
        <w:separator/>
      </w:r>
    </w:p>
  </w:endnote>
  <w:endnote w:type="continuationSeparator" w:id="0">
    <w:p w:rsidR="00DD6127" w:rsidRDefault="00DD6127" w:rsidP="00D1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27" w:rsidRDefault="00DD6127" w:rsidP="00D178CB">
      <w:pPr>
        <w:spacing w:after="0" w:line="240" w:lineRule="auto"/>
      </w:pPr>
      <w:r>
        <w:separator/>
      </w:r>
    </w:p>
  </w:footnote>
  <w:footnote w:type="continuationSeparator" w:id="0">
    <w:p w:rsidR="00DD6127" w:rsidRDefault="00DD6127" w:rsidP="00D1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A17"/>
    <w:multiLevelType w:val="hybridMultilevel"/>
    <w:tmpl w:val="8CDA1408"/>
    <w:lvl w:ilvl="0" w:tplc="D13A56F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43B88"/>
    <w:multiLevelType w:val="hybridMultilevel"/>
    <w:tmpl w:val="5E208E9A"/>
    <w:lvl w:ilvl="0" w:tplc="8A90221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9600C"/>
    <w:multiLevelType w:val="hybridMultilevel"/>
    <w:tmpl w:val="8A46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3"/>
    <w:rsid w:val="000A1627"/>
    <w:rsid w:val="00531423"/>
    <w:rsid w:val="005F38C4"/>
    <w:rsid w:val="00660FE0"/>
    <w:rsid w:val="0077472E"/>
    <w:rsid w:val="00D178CB"/>
    <w:rsid w:val="00D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87FB"/>
  <w15:chartTrackingRefBased/>
  <w15:docId w15:val="{7589BFA4-AC14-46E4-B9B4-04D054D3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CB"/>
  </w:style>
  <w:style w:type="paragraph" w:styleId="Footer">
    <w:name w:val="footer"/>
    <w:basedOn w:val="Normal"/>
    <w:link w:val="FooterChar"/>
    <w:uiPriority w:val="99"/>
    <w:unhideWhenUsed/>
    <w:rsid w:val="00D1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Adeniyi</dc:creator>
  <cp:keywords/>
  <dc:description/>
  <cp:lastModifiedBy>Adeniyi</cp:lastModifiedBy>
  <cp:revision>2</cp:revision>
  <dcterms:created xsi:type="dcterms:W3CDTF">2020-05-05T13:48:00Z</dcterms:created>
  <dcterms:modified xsi:type="dcterms:W3CDTF">2020-05-05T14:28:00Z</dcterms:modified>
</cp:coreProperties>
</file>