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14" w:rsidRPr="000D1048" w:rsidRDefault="00F62C6D"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NAME: UZOWA IBUCHIM FAVOUR</w:t>
      </w:r>
    </w:p>
    <w:p w:rsidR="00F62C6D" w:rsidRPr="000D1048" w:rsidRDefault="00F62C6D"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MATRIC-NUMBER:17/LAW01/291</w:t>
      </w:r>
    </w:p>
    <w:p w:rsidR="0014767F" w:rsidRPr="000D1048" w:rsidRDefault="0014767F"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COURSE: LAW OF TORTSII</w:t>
      </w: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073214" w:rsidRPr="000D1048" w:rsidRDefault="00073214"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14767F" w:rsidRPr="000D1048" w:rsidRDefault="0014767F" w:rsidP="000D1048">
      <w:pPr>
        <w:spacing w:line="360" w:lineRule="auto"/>
        <w:rPr>
          <w:rFonts w:ascii="Times New Roman" w:hAnsi="Times New Roman" w:cs="Times New Roman"/>
          <w:sz w:val="24"/>
          <w:szCs w:val="24"/>
        </w:rPr>
      </w:pPr>
    </w:p>
    <w:p w:rsidR="00073214" w:rsidRPr="000D1048" w:rsidRDefault="00120324"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lastRenderedPageBreak/>
        <w:t xml:space="preserve">        </w:t>
      </w:r>
      <w:r w:rsidR="00073214" w:rsidRPr="000D1048">
        <w:rPr>
          <w:rFonts w:ascii="Times New Roman" w:hAnsi="Times New Roman" w:cs="Times New Roman"/>
          <w:sz w:val="24"/>
          <w:szCs w:val="24"/>
        </w:rPr>
        <w:t>RELEVANCE OF PASSING OFF AS A FORM OF ECONOMIC TORTS IN THE 21</w:t>
      </w:r>
      <w:r w:rsidR="00073214" w:rsidRPr="000D1048">
        <w:rPr>
          <w:rFonts w:ascii="Times New Roman" w:hAnsi="Times New Roman" w:cs="Times New Roman"/>
          <w:sz w:val="24"/>
          <w:szCs w:val="24"/>
          <w:vertAlign w:val="superscript"/>
        </w:rPr>
        <w:t>ST</w:t>
      </w:r>
      <w:r w:rsidR="00073214" w:rsidRPr="000D1048">
        <w:rPr>
          <w:rFonts w:ascii="Times New Roman" w:hAnsi="Times New Roman" w:cs="Times New Roman"/>
          <w:sz w:val="24"/>
          <w:szCs w:val="24"/>
        </w:rPr>
        <w:t xml:space="preserve"> CENTURY NIGERIA.</w:t>
      </w:r>
    </w:p>
    <w:p w:rsidR="00120324" w:rsidRPr="000D1048" w:rsidRDefault="00073214"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Economic Tort</w:t>
      </w:r>
      <w:r w:rsidR="005D0970" w:rsidRPr="000D1048">
        <w:rPr>
          <w:rFonts w:ascii="Times New Roman" w:hAnsi="Times New Roman" w:cs="Times New Roman"/>
          <w:sz w:val="24"/>
          <w:szCs w:val="24"/>
        </w:rPr>
        <w:t>s are simply seen as Torts which inflicts financial loss/ injury, or economic loss. They are torts which occur mainly in the economic, commercial or business sector of life. It protects intangible in</w:t>
      </w:r>
      <w:r w:rsidR="00107F71" w:rsidRPr="000D1048">
        <w:rPr>
          <w:rFonts w:ascii="Times New Roman" w:hAnsi="Times New Roman" w:cs="Times New Roman"/>
          <w:sz w:val="24"/>
          <w:szCs w:val="24"/>
        </w:rPr>
        <w:t>terest and such interest must have being in contract. The privity of contract, doesn’t allow for a 3</w:t>
      </w:r>
      <w:r w:rsidR="00107F71" w:rsidRPr="000D1048">
        <w:rPr>
          <w:rFonts w:ascii="Times New Roman" w:hAnsi="Times New Roman" w:cs="Times New Roman"/>
          <w:sz w:val="24"/>
          <w:szCs w:val="24"/>
          <w:vertAlign w:val="superscript"/>
        </w:rPr>
        <w:t>rd</w:t>
      </w:r>
      <w:r w:rsidR="00107F71" w:rsidRPr="000D1048">
        <w:rPr>
          <w:rFonts w:ascii="Times New Roman" w:hAnsi="Times New Roman" w:cs="Times New Roman"/>
          <w:sz w:val="24"/>
          <w:szCs w:val="24"/>
        </w:rPr>
        <w:t xml:space="preserve"> party to be sued but ECONOMIC TORT WHICH IS SIMILAR TO CONTRACT BUT MOSTLY INVOLVES MONEY AND IS WIDER, ALLOWS 3</w:t>
      </w:r>
      <w:r w:rsidR="00107F71" w:rsidRPr="000D1048">
        <w:rPr>
          <w:rFonts w:ascii="Times New Roman" w:hAnsi="Times New Roman" w:cs="Times New Roman"/>
          <w:sz w:val="24"/>
          <w:szCs w:val="24"/>
          <w:vertAlign w:val="superscript"/>
        </w:rPr>
        <w:t>RD</w:t>
      </w:r>
      <w:r w:rsidR="00107F71" w:rsidRPr="000D1048">
        <w:rPr>
          <w:rFonts w:ascii="Times New Roman" w:hAnsi="Times New Roman" w:cs="Times New Roman"/>
          <w:sz w:val="24"/>
          <w:szCs w:val="24"/>
        </w:rPr>
        <w:t xml:space="preserve"> PARTIES to be sued. </w:t>
      </w:r>
    </w:p>
    <w:p w:rsidR="00073214" w:rsidRPr="000D1048" w:rsidRDefault="00120324"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w:t>
      </w:r>
      <w:r w:rsidR="00107F71" w:rsidRPr="000D1048">
        <w:rPr>
          <w:rFonts w:ascii="Times New Roman" w:hAnsi="Times New Roman" w:cs="Times New Roman"/>
          <w:sz w:val="24"/>
          <w:szCs w:val="24"/>
        </w:rPr>
        <w:t>Economic Torts Include</w:t>
      </w:r>
      <w:r w:rsidRPr="000D1048">
        <w:rPr>
          <w:rFonts w:ascii="Times New Roman" w:hAnsi="Times New Roman" w:cs="Times New Roman"/>
          <w:sz w:val="24"/>
          <w:szCs w:val="24"/>
        </w:rPr>
        <w:t>: PASSING OFF, INTERFERENCE WITH CONTRACTS, CONSPIRACY TO INTERFERE, INJURIOUS FALSEHOOD, BREACH OF INTELLECTUAL PROPERTY RIGHTS; SUCH AS BREACH OF COPYRIGHTS, PATENTS AND OTHER MERCHANDISE MARKS.</w:t>
      </w:r>
    </w:p>
    <w:p w:rsidR="00120324" w:rsidRPr="000D1048" w:rsidRDefault="00120324"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WHAT THEN IS PASSING OFF?</w:t>
      </w:r>
    </w:p>
    <w:p w:rsidR="00120324" w:rsidRPr="000D1048" w:rsidRDefault="00120324"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w:t>
      </w:r>
      <w:r w:rsidR="001A3A94" w:rsidRPr="000D1048">
        <w:rPr>
          <w:rFonts w:ascii="Times New Roman" w:hAnsi="Times New Roman" w:cs="Times New Roman"/>
          <w:sz w:val="24"/>
          <w:szCs w:val="24"/>
        </w:rPr>
        <w:t>Passing off</w:t>
      </w:r>
      <w:r w:rsidR="00D029AA" w:rsidRPr="000D1048">
        <w:rPr>
          <w:rFonts w:ascii="Times New Roman" w:hAnsi="Times New Roman" w:cs="Times New Roman"/>
          <w:sz w:val="24"/>
          <w:szCs w:val="24"/>
        </w:rPr>
        <w:t>/ Infringement of Trademark</w:t>
      </w:r>
      <w:r w:rsidR="001A3A94" w:rsidRPr="000D1048">
        <w:rPr>
          <w:rFonts w:ascii="Times New Roman" w:hAnsi="Times New Roman" w:cs="Times New Roman"/>
          <w:sz w:val="24"/>
          <w:szCs w:val="24"/>
        </w:rPr>
        <w:t xml:space="preserve"> is a pretence by one person, that his goods or business are those of another person in order to capture the patronage of the customers of a rival trader and enjoy his goodwill. It is a FALSE REPRESENTATION of </w:t>
      </w:r>
      <w:r w:rsidR="00155CEC" w:rsidRPr="000D1048">
        <w:rPr>
          <w:rFonts w:ascii="Times New Roman" w:hAnsi="Times New Roman" w:cs="Times New Roman"/>
          <w:sz w:val="24"/>
          <w:szCs w:val="24"/>
        </w:rPr>
        <w:t>one’s</w:t>
      </w:r>
      <w:r w:rsidR="001A3A94" w:rsidRPr="000D1048">
        <w:rPr>
          <w:rFonts w:ascii="Times New Roman" w:hAnsi="Times New Roman" w:cs="Times New Roman"/>
          <w:sz w:val="24"/>
          <w:szCs w:val="24"/>
        </w:rPr>
        <w:t xml:space="preserve"> product or business as that of another person, thereby deceiving buyers to patronise it</w:t>
      </w:r>
      <w:r w:rsidR="001C17F4" w:rsidRPr="000D1048">
        <w:rPr>
          <w:rFonts w:ascii="Times New Roman" w:hAnsi="Times New Roman" w:cs="Times New Roman"/>
          <w:sz w:val="24"/>
          <w:szCs w:val="24"/>
        </w:rPr>
        <w:t>, Involves B passing off his goods as that of A</w:t>
      </w:r>
      <w:r w:rsidR="001A3A94" w:rsidRPr="000D1048">
        <w:rPr>
          <w:rFonts w:ascii="Times New Roman" w:hAnsi="Times New Roman" w:cs="Times New Roman"/>
          <w:sz w:val="24"/>
          <w:szCs w:val="24"/>
        </w:rPr>
        <w:t>. In the tort</w:t>
      </w:r>
      <w:r w:rsidR="0032528A" w:rsidRPr="000D1048">
        <w:rPr>
          <w:rFonts w:ascii="Times New Roman" w:hAnsi="Times New Roman" w:cs="Times New Roman"/>
          <w:sz w:val="24"/>
          <w:szCs w:val="24"/>
        </w:rPr>
        <w:t xml:space="preserve"> of passing off, A person carries on his business or sell his goods under a name, trade mark, description, or imitation of another person’s product in order to deceive the public to patronise it.</w:t>
      </w:r>
      <w:r w:rsidR="006B719F" w:rsidRPr="000D1048">
        <w:rPr>
          <w:rFonts w:ascii="Times New Roman" w:hAnsi="Times New Roman" w:cs="Times New Roman"/>
          <w:sz w:val="24"/>
          <w:szCs w:val="24"/>
        </w:rPr>
        <w:t xml:space="preserve"> An illustration is the famous Dominus pizza, imagine another company coming up with a similar name in order to deceive the public into believing that it’</w:t>
      </w:r>
      <w:r w:rsidR="00014CE2" w:rsidRPr="000D1048">
        <w:rPr>
          <w:rFonts w:ascii="Times New Roman" w:hAnsi="Times New Roman" w:cs="Times New Roman"/>
          <w:sz w:val="24"/>
          <w:szCs w:val="24"/>
        </w:rPr>
        <w:t>s still the same Dominus and</w:t>
      </w:r>
      <w:r w:rsidR="006B719F" w:rsidRPr="000D1048">
        <w:rPr>
          <w:rFonts w:ascii="Times New Roman" w:hAnsi="Times New Roman" w:cs="Times New Roman"/>
          <w:sz w:val="24"/>
          <w:szCs w:val="24"/>
        </w:rPr>
        <w:t xml:space="preserve"> buy such only to discover it tastes differently or badly compared to the Original owner’s, this is where the Tort Of passing Off comes into play, To help Safeguard the Business name or Trade mark/slogan of a business owne</w:t>
      </w:r>
      <w:r w:rsidR="00014CE2" w:rsidRPr="000D1048">
        <w:rPr>
          <w:rFonts w:ascii="Times New Roman" w:hAnsi="Times New Roman" w:cs="Times New Roman"/>
          <w:sz w:val="24"/>
          <w:szCs w:val="24"/>
        </w:rPr>
        <w:t>r or prospective business owner, i</w:t>
      </w:r>
      <w:r w:rsidR="00D029AA" w:rsidRPr="000D1048">
        <w:rPr>
          <w:rFonts w:ascii="Times New Roman" w:hAnsi="Times New Roman" w:cs="Times New Roman"/>
          <w:sz w:val="24"/>
          <w:szCs w:val="24"/>
        </w:rPr>
        <w:t>t</w:t>
      </w:r>
      <w:r w:rsidR="00014CE2" w:rsidRPr="000D1048">
        <w:rPr>
          <w:rFonts w:ascii="Times New Roman" w:hAnsi="Times New Roman" w:cs="Times New Roman"/>
          <w:sz w:val="24"/>
          <w:szCs w:val="24"/>
        </w:rPr>
        <w:t xml:space="preserve"> also helps to protect UNREGISTERED TRADE MARKS which may not be </w:t>
      </w:r>
      <w:r w:rsidR="00023BD4" w:rsidRPr="000D1048">
        <w:rPr>
          <w:rFonts w:ascii="Times New Roman" w:hAnsi="Times New Roman" w:cs="Times New Roman"/>
          <w:sz w:val="24"/>
          <w:szCs w:val="24"/>
        </w:rPr>
        <w:t>Protected by THE TRADE MARK ACT, As there’s no liit to the list of situations to which passing off applies</w:t>
      </w:r>
      <w:r w:rsidR="000D1048">
        <w:rPr>
          <w:rFonts w:ascii="Times New Roman" w:hAnsi="Times New Roman" w:cs="Times New Roman"/>
          <w:sz w:val="24"/>
          <w:szCs w:val="24"/>
        </w:rPr>
        <w:t xml:space="preserve">. </w:t>
      </w:r>
      <w:r w:rsidR="0032528A" w:rsidRPr="000D1048">
        <w:rPr>
          <w:rFonts w:ascii="Times New Roman" w:hAnsi="Times New Roman" w:cs="Times New Roman"/>
          <w:sz w:val="24"/>
          <w:szCs w:val="24"/>
        </w:rPr>
        <w:t>The principle underlying the tort of passing off is that, “</w:t>
      </w:r>
      <w:r w:rsidR="00C16717" w:rsidRPr="000D1048">
        <w:rPr>
          <w:rFonts w:ascii="Times New Roman" w:hAnsi="Times New Roman" w:cs="Times New Roman"/>
          <w:sz w:val="24"/>
          <w:szCs w:val="24"/>
        </w:rPr>
        <w:t xml:space="preserve">A MAN IS NOT TO SELL HIS </w:t>
      </w:r>
      <w:r w:rsidR="0032528A" w:rsidRPr="000D1048">
        <w:rPr>
          <w:rFonts w:ascii="Times New Roman" w:hAnsi="Times New Roman" w:cs="Times New Roman"/>
          <w:sz w:val="24"/>
          <w:szCs w:val="24"/>
        </w:rPr>
        <w:t>OWN GOODS UNDER THE PRETENCE THAT THEY ARE THE GOODS OF ANOTHER MAN</w:t>
      </w:r>
      <w:r w:rsidR="0032528A" w:rsidRPr="000D1048">
        <w:rPr>
          <w:rFonts w:ascii="Times New Roman" w:hAnsi="Times New Roman" w:cs="Times New Roman"/>
          <w:b/>
          <w:i/>
          <w:sz w:val="24"/>
          <w:szCs w:val="24"/>
        </w:rPr>
        <w:t>.” PERRY V.TRUEFITT</w:t>
      </w:r>
      <w:r w:rsidR="0032528A" w:rsidRPr="000D1048">
        <w:rPr>
          <w:rStyle w:val="FootnoteReference"/>
          <w:rFonts w:ascii="Times New Roman" w:hAnsi="Times New Roman" w:cs="Times New Roman"/>
          <w:sz w:val="24"/>
          <w:szCs w:val="24"/>
        </w:rPr>
        <w:footnoteReference w:id="2"/>
      </w:r>
      <w:r w:rsidR="001A3A94" w:rsidRPr="000D1048">
        <w:rPr>
          <w:rFonts w:ascii="Times New Roman" w:hAnsi="Times New Roman" w:cs="Times New Roman"/>
          <w:sz w:val="24"/>
          <w:szCs w:val="24"/>
        </w:rPr>
        <w:t xml:space="preserve"> </w:t>
      </w:r>
      <w:r w:rsidR="00F87117" w:rsidRPr="000D1048">
        <w:rPr>
          <w:rFonts w:ascii="Times New Roman" w:hAnsi="Times New Roman" w:cs="Times New Roman"/>
          <w:sz w:val="24"/>
          <w:szCs w:val="24"/>
        </w:rPr>
        <w:t>.</w:t>
      </w:r>
    </w:p>
    <w:p w:rsidR="00F87117" w:rsidRPr="000D1048" w:rsidRDefault="00F87117"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w:t>
      </w:r>
      <w:r w:rsidR="00AB11EB" w:rsidRPr="000D1048">
        <w:rPr>
          <w:rFonts w:ascii="Times New Roman" w:hAnsi="Times New Roman" w:cs="Times New Roman"/>
          <w:sz w:val="24"/>
          <w:szCs w:val="24"/>
        </w:rPr>
        <w:t xml:space="preserve">The Common Forms Of Passing Off includes: Trading with a </w:t>
      </w:r>
      <w:r w:rsidR="008A359F" w:rsidRPr="000D1048">
        <w:rPr>
          <w:rFonts w:ascii="Times New Roman" w:hAnsi="Times New Roman" w:cs="Times New Roman"/>
          <w:sz w:val="24"/>
          <w:szCs w:val="24"/>
        </w:rPr>
        <w:t>name resembling that of plaintiff, marketing a fake products as that of the plaintiff by using the plaintiff’s l</w:t>
      </w:r>
      <w:r w:rsidR="00014CE2" w:rsidRPr="000D1048">
        <w:rPr>
          <w:rFonts w:ascii="Times New Roman" w:hAnsi="Times New Roman" w:cs="Times New Roman"/>
          <w:sz w:val="24"/>
          <w:szCs w:val="24"/>
        </w:rPr>
        <w:t>a</w:t>
      </w:r>
      <w:r w:rsidR="008A359F" w:rsidRPr="000D1048">
        <w:rPr>
          <w:rFonts w:ascii="Times New Roman" w:hAnsi="Times New Roman" w:cs="Times New Roman"/>
          <w:sz w:val="24"/>
          <w:szCs w:val="24"/>
        </w:rPr>
        <w:t>bel or design, marketing a product wi</w:t>
      </w:r>
      <w:r w:rsidR="004451C5" w:rsidRPr="000D1048">
        <w:rPr>
          <w:rFonts w:ascii="Times New Roman" w:hAnsi="Times New Roman" w:cs="Times New Roman"/>
          <w:sz w:val="24"/>
          <w:szCs w:val="24"/>
        </w:rPr>
        <w:t>t</w:t>
      </w:r>
      <w:r w:rsidR="008A359F" w:rsidRPr="000D1048">
        <w:rPr>
          <w:rFonts w:ascii="Times New Roman" w:hAnsi="Times New Roman" w:cs="Times New Roman"/>
          <w:sz w:val="24"/>
          <w:szCs w:val="24"/>
        </w:rPr>
        <w:t>h the plaintiff’s tr</w:t>
      </w:r>
      <w:r w:rsidR="004451C5" w:rsidRPr="000D1048">
        <w:rPr>
          <w:rFonts w:ascii="Times New Roman" w:hAnsi="Times New Roman" w:cs="Times New Roman"/>
          <w:sz w:val="24"/>
          <w:szCs w:val="24"/>
        </w:rPr>
        <w:t>a</w:t>
      </w:r>
      <w:r w:rsidR="008A359F" w:rsidRPr="000D1048">
        <w:rPr>
          <w:rFonts w:ascii="Times New Roman" w:hAnsi="Times New Roman" w:cs="Times New Roman"/>
          <w:sz w:val="24"/>
          <w:szCs w:val="24"/>
        </w:rPr>
        <w:t>demark or its imitation</w:t>
      </w:r>
      <w:r w:rsidR="004451C5" w:rsidRPr="000D1048">
        <w:rPr>
          <w:rFonts w:ascii="Times New Roman" w:hAnsi="Times New Roman" w:cs="Times New Roman"/>
          <w:sz w:val="24"/>
          <w:szCs w:val="24"/>
        </w:rPr>
        <w:t>, imitating the appearance of the plaintiff’s product, selling inferior or expired goods of the plaintiff as current stock, false advertisement by copying the plaintiff’s advertisement, And so forth.</w:t>
      </w:r>
      <w:r w:rsidR="005D6A2C" w:rsidRPr="000D1048">
        <w:rPr>
          <w:rFonts w:ascii="Times New Roman" w:hAnsi="Times New Roman" w:cs="Times New Roman"/>
          <w:sz w:val="24"/>
          <w:szCs w:val="24"/>
        </w:rPr>
        <w:t xml:space="preserve"> </w:t>
      </w:r>
    </w:p>
    <w:p w:rsidR="0098395B" w:rsidRPr="000D1048" w:rsidRDefault="005D6A2C" w:rsidP="000D1048">
      <w:pPr>
        <w:spacing w:line="360" w:lineRule="auto"/>
        <w:rPr>
          <w:rFonts w:ascii="Times New Roman" w:hAnsi="Times New Roman" w:cs="Times New Roman"/>
          <w:i/>
          <w:sz w:val="24"/>
          <w:szCs w:val="24"/>
        </w:rPr>
      </w:pPr>
      <w:r w:rsidRPr="000D1048">
        <w:rPr>
          <w:rFonts w:ascii="Times New Roman" w:hAnsi="Times New Roman" w:cs="Times New Roman"/>
          <w:sz w:val="24"/>
          <w:szCs w:val="24"/>
        </w:rPr>
        <w:t xml:space="preserve">     In Addition, All plaintiffs have to prove that the activity of the DEFENDANT’S ACTIVITY IS LIKELY/”CALCULATED” TO DECEIVE THE PUBLIC Liability in the Tort of Passing OFF is STRICT, therefore INNOCENT PASSING OFF CANNOT APPLY AS A DEFENCE. In the case of </w:t>
      </w:r>
      <w:r w:rsidRPr="000D1048">
        <w:rPr>
          <w:rFonts w:ascii="Times New Roman" w:hAnsi="Times New Roman" w:cs="Times New Roman"/>
          <w:b/>
          <w:i/>
          <w:sz w:val="24"/>
          <w:szCs w:val="24"/>
        </w:rPr>
        <w:t>NIGER CHEMISTS LTD V. NIGERIA CHEMISTS</w:t>
      </w:r>
      <w:r w:rsidRPr="000D1048">
        <w:rPr>
          <w:rStyle w:val="FootnoteReference"/>
          <w:rFonts w:ascii="Times New Roman" w:hAnsi="Times New Roman" w:cs="Times New Roman"/>
          <w:sz w:val="24"/>
          <w:szCs w:val="24"/>
        </w:rPr>
        <w:footnoteReference w:id="3"/>
      </w:r>
      <w:r w:rsidR="0062110C" w:rsidRPr="000D1048">
        <w:rPr>
          <w:rFonts w:ascii="Times New Roman" w:hAnsi="Times New Roman" w:cs="Times New Roman"/>
          <w:b/>
          <w:sz w:val="24"/>
          <w:szCs w:val="24"/>
        </w:rPr>
        <w:t xml:space="preserve"> PALMER J stated that </w:t>
      </w:r>
      <w:r w:rsidR="0062110C" w:rsidRPr="000D1048">
        <w:rPr>
          <w:rFonts w:ascii="Times New Roman" w:hAnsi="Times New Roman" w:cs="Times New Roman"/>
          <w:i/>
          <w:sz w:val="24"/>
          <w:szCs w:val="24"/>
        </w:rPr>
        <w:t>“It is not necessary to prove, that there was any intention to d</w:t>
      </w:r>
      <w:r w:rsidR="00014CE2" w:rsidRPr="000D1048">
        <w:rPr>
          <w:rFonts w:ascii="Times New Roman" w:hAnsi="Times New Roman" w:cs="Times New Roman"/>
          <w:i/>
          <w:sz w:val="24"/>
          <w:szCs w:val="24"/>
        </w:rPr>
        <w:t>eceive: this has been held in l</w:t>
      </w:r>
      <w:r w:rsidR="0062110C" w:rsidRPr="000D1048">
        <w:rPr>
          <w:rFonts w:ascii="Times New Roman" w:hAnsi="Times New Roman" w:cs="Times New Roman"/>
          <w:i/>
          <w:sz w:val="24"/>
          <w:szCs w:val="24"/>
        </w:rPr>
        <w:t>ong series of cases, and is not disputed.”</w:t>
      </w:r>
    </w:p>
    <w:p w:rsidR="004451C5" w:rsidRPr="000D1048" w:rsidRDefault="004451C5"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w:t>
      </w:r>
      <w:r w:rsidR="0098395B" w:rsidRPr="000D1048">
        <w:rPr>
          <w:rFonts w:ascii="Times New Roman" w:hAnsi="Times New Roman" w:cs="Times New Roman"/>
          <w:sz w:val="24"/>
          <w:szCs w:val="24"/>
        </w:rPr>
        <w:t xml:space="preserve">        </w:t>
      </w:r>
      <w:r w:rsidRPr="000D1048">
        <w:rPr>
          <w:rFonts w:ascii="Times New Roman" w:hAnsi="Times New Roman" w:cs="Times New Roman"/>
          <w:sz w:val="24"/>
          <w:szCs w:val="24"/>
        </w:rPr>
        <w:t>RELEVANCE OF PASSING OFF</w:t>
      </w:r>
      <w:r w:rsidR="0098395B" w:rsidRPr="000D1048">
        <w:rPr>
          <w:rFonts w:ascii="Times New Roman" w:hAnsi="Times New Roman" w:cs="Times New Roman"/>
          <w:sz w:val="24"/>
          <w:szCs w:val="24"/>
        </w:rPr>
        <w:t xml:space="preserve"> AS A FORM OF ECONOMIC TORT IN THE 21</w:t>
      </w:r>
      <w:r w:rsidR="0098395B" w:rsidRPr="000D1048">
        <w:rPr>
          <w:rFonts w:ascii="Times New Roman" w:hAnsi="Times New Roman" w:cs="Times New Roman"/>
          <w:sz w:val="24"/>
          <w:szCs w:val="24"/>
          <w:vertAlign w:val="superscript"/>
        </w:rPr>
        <w:t>ST</w:t>
      </w:r>
      <w:r w:rsidR="0098395B" w:rsidRPr="000D1048">
        <w:rPr>
          <w:rFonts w:ascii="Times New Roman" w:hAnsi="Times New Roman" w:cs="Times New Roman"/>
          <w:sz w:val="24"/>
          <w:szCs w:val="24"/>
        </w:rPr>
        <w:t xml:space="preserve"> CENTURY.</w:t>
      </w:r>
    </w:p>
    <w:p w:rsidR="00C41D15" w:rsidRPr="000D1048" w:rsidRDefault="0098395B"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w:t>
      </w:r>
      <w:r w:rsidR="00C41D15" w:rsidRPr="000D1048">
        <w:rPr>
          <w:rFonts w:ascii="Times New Roman" w:hAnsi="Times New Roman" w:cs="Times New Roman"/>
          <w:sz w:val="24"/>
          <w:szCs w:val="24"/>
        </w:rPr>
        <w:t xml:space="preserve">  The tort of passing off has been of great issue which needs to be addressed, Imagine buying a trusted product in the market only to realize that it is the counterfeit or identical of the intended brand of the product you had in mind to buy</w:t>
      </w:r>
      <w:r w:rsidR="00A33BAE" w:rsidRPr="000D1048">
        <w:rPr>
          <w:rFonts w:ascii="Times New Roman" w:hAnsi="Times New Roman" w:cs="Times New Roman"/>
          <w:sz w:val="24"/>
          <w:szCs w:val="24"/>
        </w:rPr>
        <w:t xml:space="preserve">. Or rather not being able to know or discover the original brand of the said product required by an individual. The Tort of passing Off </w:t>
      </w:r>
      <w:r w:rsidRPr="000D1048">
        <w:rPr>
          <w:rFonts w:ascii="Times New Roman" w:hAnsi="Times New Roman" w:cs="Times New Roman"/>
          <w:sz w:val="24"/>
          <w:szCs w:val="24"/>
        </w:rPr>
        <w:t xml:space="preserve"> </w:t>
      </w:r>
      <w:r w:rsidR="00A33BAE" w:rsidRPr="000D1048">
        <w:rPr>
          <w:rFonts w:ascii="Times New Roman" w:hAnsi="Times New Roman" w:cs="Times New Roman"/>
          <w:sz w:val="24"/>
          <w:szCs w:val="24"/>
        </w:rPr>
        <w:t>is of great importance in the 21</w:t>
      </w:r>
      <w:r w:rsidR="00A33BAE" w:rsidRPr="000D1048">
        <w:rPr>
          <w:rFonts w:ascii="Times New Roman" w:hAnsi="Times New Roman" w:cs="Times New Roman"/>
          <w:sz w:val="24"/>
          <w:szCs w:val="24"/>
          <w:vertAlign w:val="superscript"/>
        </w:rPr>
        <w:t>st</w:t>
      </w:r>
      <w:r w:rsidR="00A33BAE" w:rsidRPr="000D1048">
        <w:rPr>
          <w:rFonts w:ascii="Times New Roman" w:hAnsi="Times New Roman" w:cs="Times New Roman"/>
          <w:sz w:val="24"/>
          <w:szCs w:val="24"/>
        </w:rPr>
        <w:t xml:space="preserve"> century where this is prevalent to help THE ORIGINAL OWNER OF A BUSINESS CONTINUE TO EARN PROFIT, it also Ensure that OWNERS OF A BRAND OR TRADE MARK CAN SUE INDIVIDUALS WHO UNLAWFULLY USES ANY OF THEIR TRADEMARKS WITHOUT THEIR CONSENT. It also tend to Assure/ Protect future business owners that their businesses or brands would be protected.</w:t>
      </w:r>
      <w:r w:rsidRPr="000D1048">
        <w:rPr>
          <w:rFonts w:ascii="Times New Roman" w:hAnsi="Times New Roman" w:cs="Times New Roman"/>
          <w:sz w:val="24"/>
          <w:szCs w:val="24"/>
        </w:rPr>
        <w:t xml:space="preserve">       </w:t>
      </w:r>
    </w:p>
    <w:p w:rsidR="0098395B" w:rsidRPr="000D1048" w:rsidRDefault="0098395B"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Firstly, the tort of passing off is designed to protect a person’s business interests from the unfair trade practices and sharp practices of other persons. It protects the traders GOODWILL in Relation to their goods and services. “Goodwill” is the brand reputation which is built-up in relation to specific goods or services an</w:t>
      </w:r>
      <w:r w:rsidR="00D029AA" w:rsidRPr="000D1048">
        <w:rPr>
          <w:rFonts w:ascii="Times New Roman" w:hAnsi="Times New Roman" w:cs="Times New Roman"/>
          <w:sz w:val="24"/>
          <w:szCs w:val="24"/>
        </w:rPr>
        <w:t>d</w:t>
      </w:r>
      <w:r w:rsidRPr="000D1048">
        <w:rPr>
          <w:rFonts w:ascii="Times New Roman" w:hAnsi="Times New Roman" w:cs="Times New Roman"/>
          <w:sz w:val="24"/>
          <w:szCs w:val="24"/>
        </w:rPr>
        <w:t xml:space="preserve"> which attracts customers. </w:t>
      </w:r>
      <w:r w:rsidR="00B65F01" w:rsidRPr="000D1048">
        <w:rPr>
          <w:rFonts w:ascii="Times New Roman" w:hAnsi="Times New Roman" w:cs="Times New Roman"/>
          <w:sz w:val="24"/>
          <w:szCs w:val="24"/>
        </w:rPr>
        <w:t>SIR JOHN SALMOND in his book LAW OF TORTS stated the relevance of passing off thus:</w:t>
      </w:r>
    </w:p>
    <w:p w:rsidR="00B65F01" w:rsidRPr="000D1048" w:rsidRDefault="00B65F01"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w:t>
      </w:r>
      <w:r w:rsidRPr="000D1048">
        <w:rPr>
          <w:rFonts w:ascii="Times New Roman" w:hAnsi="Times New Roman" w:cs="Times New Roman"/>
          <w:i/>
          <w:sz w:val="24"/>
          <w:szCs w:val="24"/>
        </w:rPr>
        <w:t>“The law..is designed to protect traders against....unfair competition which consists in         acquiring for oneself, by means of false, or misleading devices, the benefit of the reputation already achieved by rival traders</w:t>
      </w:r>
      <w:r w:rsidRPr="000D1048">
        <w:rPr>
          <w:rFonts w:ascii="Times New Roman" w:hAnsi="Times New Roman" w:cs="Times New Roman"/>
          <w:sz w:val="24"/>
          <w:szCs w:val="24"/>
        </w:rPr>
        <w:t>.”</w:t>
      </w:r>
    </w:p>
    <w:p w:rsidR="00CD603F" w:rsidRPr="000D1048" w:rsidRDefault="0014767F"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Additionally, in 1875, a statut</w:t>
      </w:r>
      <w:r w:rsidR="00014CE2" w:rsidRPr="000D1048">
        <w:rPr>
          <w:rFonts w:ascii="Times New Roman" w:hAnsi="Times New Roman" w:cs="Times New Roman"/>
          <w:sz w:val="24"/>
          <w:szCs w:val="24"/>
        </w:rPr>
        <w:t>ory system of registering trade</w:t>
      </w:r>
      <w:r w:rsidRPr="000D1048">
        <w:rPr>
          <w:rFonts w:ascii="Times New Roman" w:hAnsi="Times New Roman" w:cs="Times New Roman"/>
          <w:sz w:val="24"/>
          <w:szCs w:val="24"/>
        </w:rPr>
        <w:t>marks was introduced whereby registering a mark which acts as an indication as to the identity or origin of a product, protects</w:t>
      </w:r>
      <w:r w:rsidR="00DB58F5" w:rsidRPr="000D1048">
        <w:rPr>
          <w:rFonts w:ascii="Times New Roman" w:hAnsi="Times New Roman" w:cs="Times New Roman"/>
          <w:sz w:val="24"/>
          <w:szCs w:val="24"/>
        </w:rPr>
        <w:t xml:space="preserve"> that mark from being used by anyone other than the proprietor of the trademark. This solved the earlier problems of having to show title to the mark by establishing goodwill as is necessary for passing off. The law has been subsequently amended by numerous statutes until The Trade Mark Directive was finally implemented into English Law in the form of the Trade Mark Act</w:t>
      </w:r>
      <w:r w:rsidR="00DB58F5" w:rsidRPr="000D1048">
        <w:rPr>
          <w:rStyle w:val="FootnoteReference"/>
          <w:rFonts w:ascii="Times New Roman" w:hAnsi="Times New Roman" w:cs="Times New Roman"/>
          <w:sz w:val="24"/>
          <w:szCs w:val="24"/>
        </w:rPr>
        <w:footnoteReference w:id="4"/>
      </w:r>
      <w:r w:rsidR="00DB58F5" w:rsidRPr="000D1048">
        <w:rPr>
          <w:rFonts w:ascii="Times New Roman" w:hAnsi="Times New Roman" w:cs="Times New Roman"/>
          <w:sz w:val="24"/>
          <w:szCs w:val="24"/>
        </w:rPr>
        <w:t>. Which is where the law stands today, but although the relevance of PASSI</w:t>
      </w:r>
      <w:r w:rsidR="005E0A8D" w:rsidRPr="000D1048">
        <w:rPr>
          <w:rFonts w:ascii="Times New Roman" w:hAnsi="Times New Roman" w:cs="Times New Roman"/>
          <w:sz w:val="24"/>
          <w:szCs w:val="24"/>
        </w:rPr>
        <w:t>N</w:t>
      </w:r>
      <w:r w:rsidR="00DB58F5" w:rsidRPr="000D1048">
        <w:rPr>
          <w:rFonts w:ascii="Times New Roman" w:hAnsi="Times New Roman" w:cs="Times New Roman"/>
          <w:sz w:val="24"/>
          <w:szCs w:val="24"/>
        </w:rPr>
        <w:t>G OFF CANNOT BE OVER EMPHASIZED EVEN WITH THE IMPLEMENTATION OF TMA, AS PASSING OFF IN THE 21</w:t>
      </w:r>
      <w:r w:rsidR="00DB58F5" w:rsidRPr="000D1048">
        <w:rPr>
          <w:rFonts w:ascii="Times New Roman" w:hAnsi="Times New Roman" w:cs="Times New Roman"/>
          <w:sz w:val="24"/>
          <w:szCs w:val="24"/>
          <w:vertAlign w:val="superscript"/>
        </w:rPr>
        <w:t>ST</w:t>
      </w:r>
      <w:r w:rsidR="00DB58F5" w:rsidRPr="000D1048">
        <w:rPr>
          <w:rFonts w:ascii="Times New Roman" w:hAnsi="Times New Roman" w:cs="Times New Roman"/>
          <w:sz w:val="24"/>
          <w:szCs w:val="24"/>
        </w:rPr>
        <w:t xml:space="preserve"> </w:t>
      </w:r>
      <w:r w:rsidR="00F64C14" w:rsidRPr="000D1048">
        <w:rPr>
          <w:rFonts w:ascii="Times New Roman" w:hAnsi="Times New Roman" w:cs="Times New Roman"/>
          <w:sz w:val="24"/>
          <w:szCs w:val="24"/>
        </w:rPr>
        <w:t>CENTURY</w:t>
      </w:r>
      <w:r w:rsidR="00DB58F5" w:rsidRPr="000D1048">
        <w:rPr>
          <w:rFonts w:ascii="Times New Roman" w:hAnsi="Times New Roman" w:cs="Times New Roman"/>
          <w:sz w:val="24"/>
          <w:szCs w:val="24"/>
        </w:rPr>
        <w:t xml:space="preserve"> HELP TO COVER UP LAPSES IN THE TRADE MARK ACT.</w:t>
      </w:r>
      <w:r w:rsidR="00D24622" w:rsidRPr="000D1048">
        <w:rPr>
          <w:rFonts w:ascii="Times New Roman" w:hAnsi="Times New Roman" w:cs="Times New Roman"/>
          <w:sz w:val="24"/>
          <w:szCs w:val="24"/>
        </w:rPr>
        <w:t xml:space="preserve"> We shall be discussing the relevance of Passing Off in the 21</w:t>
      </w:r>
      <w:r w:rsidR="00D24622" w:rsidRPr="000D1048">
        <w:rPr>
          <w:rFonts w:ascii="Times New Roman" w:hAnsi="Times New Roman" w:cs="Times New Roman"/>
          <w:sz w:val="24"/>
          <w:szCs w:val="24"/>
          <w:vertAlign w:val="superscript"/>
        </w:rPr>
        <w:t>st</w:t>
      </w:r>
      <w:r w:rsidR="00D24622" w:rsidRPr="000D1048">
        <w:rPr>
          <w:rFonts w:ascii="Times New Roman" w:hAnsi="Times New Roman" w:cs="Times New Roman"/>
          <w:sz w:val="24"/>
          <w:szCs w:val="24"/>
        </w:rPr>
        <w:t xml:space="preserve"> century:</w:t>
      </w:r>
    </w:p>
    <w:p w:rsidR="00D24622" w:rsidRPr="000D1048" w:rsidRDefault="00F64C14"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For cases </w:t>
      </w:r>
      <w:r w:rsidR="00D24622" w:rsidRPr="000D1048">
        <w:rPr>
          <w:rFonts w:ascii="Times New Roman" w:hAnsi="Times New Roman" w:cs="Times New Roman"/>
          <w:sz w:val="24"/>
          <w:szCs w:val="24"/>
        </w:rPr>
        <w:t xml:space="preserve">involving false endorsement and things such as unauthorised images of a celebrity on merchandising, a trademark may not be enforceable and the common law tort </w:t>
      </w:r>
      <w:r w:rsidR="006B719F" w:rsidRPr="000D1048">
        <w:rPr>
          <w:rFonts w:ascii="Times New Roman" w:hAnsi="Times New Roman" w:cs="Times New Roman"/>
          <w:sz w:val="24"/>
          <w:szCs w:val="24"/>
        </w:rPr>
        <w:t>o</w:t>
      </w:r>
      <w:r w:rsidR="00D24622" w:rsidRPr="000D1048">
        <w:rPr>
          <w:rFonts w:ascii="Times New Roman" w:hAnsi="Times New Roman" w:cs="Times New Roman"/>
          <w:sz w:val="24"/>
          <w:szCs w:val="24"/>
        </w:rPr>
        <w:t xml:space="preserve">f passing off may be the only course of Action. </w:t>
      </w:r>
      <w:r w:rsidR="00EF3E3E" w:rsidRPr="000D1048">
        <w:rPr>
          <w:rFonts w:ascii="Times New Roman" w:hAnsi="Times New Roman" w:cs="Times New Roman"/>
          <w:sz w:val="24"/>
          <w:szCs w:val="24"/>
        </w:rPr>
        <w:t xml:space="preserve">A passing off Action would be relevant in that case in the fact that well-known celebrities WOULD HAVE ACCRUED A CERTAIN AMOUNT OF GOODWILL IN THEIR NAME, IMAGE OR SLOGAN. If these are then affiliated with another product </w:t>
      </w:r>
      <w:r w:rsidR="00344713" w:rsidRPr="000D1048">
        <w:rPr>
          <w:rFonts w:ascii="Times New Roman" w:hAnsi="Times New Roman" w:cs="Times New Roman"/>
          <w:sz w:val="24"/>
          <w:szCs w:val="24"/>
        </w:rPr>
        <w:t>because</w:t>
      </w:r>
      <w:r w:rsidR="00EF3E3E" w:rsidRPr="000D1048">
        <w:rPr>
          <w:rFonts w:ascii="Times New Roman" w:hAnsi="Times New Roman" w:cs="Times New Roman"/>
          <w:sz w:val="24"/>
          <w:szCs w:val="24"/>
        </w:rPr>
        <w:t xml:space="preserve"> of unauthorised use by a trader it may cause public to assume the celebrity’s consent has </w:t>
      </w:r>
      <w:r w:rsidR="00344713" w:rsidRPr="000D1048">
        <w:rPr>
          <w:rFonts w:ascii="Times New Roman" w:hAnsi="Times New Roman" w:cs="Times New Roman"/>
          <w:sz w:val="24"/>
          <w:szCs w:val="24"/>
        </w:rPr>
        <w:t>been</w:t>
      </w:r>
      <w:r w:rsidR="00EF3E3E" w:rsidRPr="000D1048">
        <w:rPr>
          <w:rFonts w:ascii="Times New Roman" w:hAnsi="Times New Roman" w:cs="Times New Roman"/>
          <w:sz w:val="24"/>
          <w:szCs w:val="24"/>
        </w:rPr>
        <w:t xml:space="preserve"> given to such marketing and as such increase the trader’s sale. THE </w:t>
      </w:r>
      <w:r w:rsidR="00344713" w:rsidRPr="000D1048">
        <w:rPr>
          <w:rFonts w:ascii="Times New Roman" w:hAnsi="Times New Roman" w:cs="Times New Roman"/>
          <w:sz w:val="24"/>
          <w:szCs w:val="24"/>
        </w:rPr>
        <w:t>DAMAGE</w:t>
      </w:r>
      <w:r w:rsidR="00EF3E3E" w:rsidRPr="000D1048">
        <w:rPr>
          <w:rFonts w:ascii="Times New Roman" w:hAnsi="Times New Roman" w:cs="Times New Roman"/>
          <w:sz w:val="24"/>
          <w:szCs w:val="24"/>
        </w:rPr>
        <w:t xml:space="preserve"> CAUSED TO THE CELEBRITY IS FINANCIAL LOSS OF THE FEE THEY COULD HAVE POTENTIALLY EARNED THROUGH ENDORSING THE SAID PRODUCT. It should be noted that, IN TODAY’S COMMERCIAL MARKET SUCH ENDORSEMENT DEALS CAN BE PARTICULARLY </w:t>
      </w:r>
      <w:r w:rsidR="00344713" w:rsidRPr="000D1048">
        <w:rPr>
          <w:rFonts w:ascii="Times New Roman" w:hAnsi="Times New Roman" w:cs="Times New Roman"/>
          <w:sz w:val="24"/>
          <w:szCs w:val="24"/>
        </w:rPr>
        <w:t>LUCRATIVE FOR CELEBRITIES AND IN SOME CIRCUMSTANCES THEIR MAIN SOURCE OF INCOME, That is the need for a claim in PASSING OFF is needed</w:t>
      </w:r>
      <w:r w:rsidR="006B719F" w:rsidRPr="000D1048">
        <w:rPr>
          <w:rFonts w:ascii="Times New Roman" w:hAnsi="Times New Roman" w:cs="Times New Roman"/>
          <w:sz w:val="24"/>
          <w:szCs w:val="24"/>
        </w:rPr>
        <w:t xml:space="preserve"> essentially for Celebrities in this 21</w:t>
      </w:r>
      <w:r w:rsidR="006B719F" w:rsidRPr="000D1048">
        <w:rPr>
          <w:rFonts w:ascii="Times New Roman" w:hAnsi="Times New Roman" w:cs="Times New Roman"/>
          <w:sz w:val="24"/>
          <w:szCs w:val="24"/>
          <w:vertAlign w:val="superscript"/>
        </w:rPr>
        <w:t>st</w:t>
      </w:r>
      <w:r w:rsidR="006B719F" w:rsidRPr="000D1048">
        <w:rPr>
          <w:rFonts w:ascii="Times New Roman" w:hAnsi="Times New Roman" w:cs="Times New Roman"/>
          <w:sz w:val="24"/>
          <w:szCs w:val="24"/>
        </w:rPr>
        <w:t xml:space="preserve"> century in order to protect their goodwill and prevent financial loss</w:t>
      </w:r>
      <w:r w:rsidR="00344713" w:rsidRPr="000D1048">
        <w:rPr>
          <w:rFonts w:ascii="Times New Roman" w:hAnsi="Times New Roman" w:cs="Times New Roman"/>
          <w:sz w:val="24"/>
          <w:szCs w:val="24"/>
        </w:rPr>
        <w:t xml:space="preserve">. In </w:t>
      </w:r>
      <w:r w:rsidR="00344713" w:rsidRPr="000D1048">
        <w:rPr>
          <w:rFonts w:ascii="Times New Roman" w:hAnsi="Times New Roman" w:cs="Times New Roman"/>
          <w:b/>
          <w:i/>
          <w:sz w:val="24"/>
          <w:szCs w:val="24"/>
        </w:rPr>
        <w:t>IRVINE V. TALKSPORT</w:t>
      </w:r>
      <w:r w:rsidR="00344713" w:rsidRPr="000D1048">
        <w:rPr>
          <w:rStyle w:val="FootnoteReference"/>
          <w:rFonts w:ascii="Times New Roman" w:hAnsi="Times New Roman" w:cs="Times New Roman"/>
          <w:sz w:val="24"/>
          <w:szCs w:val="24"/>
        </w:rPr>
        <w:footnoteReference w:id="5"/>
      </w:r>
      <w:r w:rsidR="006227FB" w:rsidRPr="000D1048">
        <w:rPr>
          <w:rFonts w:ascii="Times New Roman" w:hAnsi="Times New Roman" w:cs="Times New Roman"/>
          <w:sz w:val="24"/>
          <w:szCs w:val="24"/>
        </w:rPr>
        <w:t xml:space="preserve"> Lord Justice Laddie HELD THAT: “Manufacturers And Retailers recognise the realities of the Market place when they pay for well known personalities to endorse their goods.....There appears to be no reason why the tort of PASSING OFF Shouldn’t apply to cases of false endorsement especially in the 21</w:t>
      </w:r>
      <w:r w:rsidR="006227FB" w:rsidRPr="000D1048">
        <w:rPr>
          <w:rFonts w:ascii="Times New Roman" w:hAnsi="Times New Roman" w:cs="Times New Roman"/>
          <w:sz w:val="24"/>
          <w:szCs w:val="24"/>
          <w:vertAlign w:val="superscript"/>
        </w:rPr>
        <w:t>st</w:t>
      </w:r>
      <w:r w:rsidR="006227FB" w:rsidRPr="000D1048">
        <w:rPr>
          <w:rFonts w:ascii="Times New Roman" w:hAnsi="Times New Roman" w:cs="Times New Roman"/>
          <w:sz w:val="24"/>
          <w:szCs w:val="24"/>
        </w:rPr>
        <w:t xml:space="preserve"> century.”</w:t>
      </w:r>
    </w:p>
    <w:p w:rsidR="005E0A8D" w:rsidRPr="000D1048" w:rsidRDefault="005E0A8D"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Moreover, The courts have been reluctant to allow protection under trade mark law of shapes. In </w:t>
      </w:r>
      <w:r w:rsidRPr="000D1048">
        <w:rPr>
          <w:rFonts w:ascii="Times New Roman" w:hAnsi="Times New Roman" w:cs="Times New Roman"/>
          <w:b/>
          <w:i/>
          <w:sz w:val="24"/>
          <w:szCs w:val="24"/>
        </w:rPr>
        <w:t>COCACOLA V.A.G. BARR&amp; COMPANY LTD</w:t>
      </w:r>
      <w:r w:rsidRPr="000D1048">
        <w:rPr>
          <w:rStyle w:val="FootnoteReference"/>
          <w:rFonts w:ascii="Times New Roman" w:hAnsi="Times New Roman" w:cs="Times New Roman"/>
          <w:sz w:val="24"/>
          <w:szCs w:val="24"/>
        </w:rPr>
        <w:footnoteReference w:id="6"/>
      </w:r>
      <w:r w:rsidRPr="000D1048">
        <w:rPr>
          <w:rFonts w:ascii="Times New Roman" w:hAnsi="Times New Roman" w:cs="Times New Roman"/>
          <w:sz w:val="24"/>
          <w:szCs w:val="24"/>
        </w:rPr>
        <w:t>, Cocacola attempted to register the shape of t</w:t>
      </w:r>
      <w:r w:rsidR="00F64C14" w:rsidRPr="000D1048">
        <w:rPr>
          <w:rFonts w:ascii="Times New Roman" w:hAnsi="Times New Roman" w:cs="Times New Roman"/>
          <w:sz w:val="24"/>
          <w:szCs w:val="24"/>
        </w:rPr>
        <w:t>h</w:t>
      </w:r>
      <w:r w:rsidRPr="000D1048">
        <w:rPr>
          <w:rFonts w:ascii="Times New Roman" w:hAnsi="Times New Roman" w:cs="Times New Roman"/>
          <w:sz w:val="24"/>
          <w:szCs w:val="24"/>
        </w:rPr>
        <w:t>eir bottle as a trade mark. Such</w:t>
      </w:r>
      <w:r w:rsidR="00F64C14" w:rsidRPr="000D1048">
        <w:rPr>
          <w:rFonts w:ascii="Times New Roman" w:hAnsi="Times New Roman" w:cs="Times New Roman"/>
          <w:sz w:val="24"/>
          <w:szCs w:val="24"/>
        </w:rPr>
        <w:t xml:space="preserve"> bottle is distinctive</w:t>
      </w:r>
      <w:r w:rsidRPr="000D1048">
        <w:rPr>
          <w:rFonts w:ascii="Times New Roman" w:hAnsi="Times New Roman" w:cs="Times New Roman"/>
          <w:sz w:val="24"/>
          <w:szCs w:val="24"/>
        </w:rPr>
        <w:t xml:space="preserve"> and clearly infers a specific origin of the product, however Lord TEMPLEMAN stated that this w</w:t>
      </w:r>
      <w:r w:rsidR="009C2651" w:rsidRPr="000D1048">
        <w:rPr>
          <w:rFonts w:ascii="Times New Roman" w:hAnsi="Times New Roman" w:cs="Times New Roman"/>
          <w:sz w:val="24"/>
          <w:szCs w:val="24"/>
        </w:rPr>
        <w:t>a</w:t>
      </w:r>
      <w:r w:rsidRPr="000D1048">
        <w:rPr>
          <w:rFonts w:ascii="Times New Roman" w:hAnsi="Times New Roman" w:cs="Times New Roman"/>
          <w:sz w:val="24"/>
          <w:szCs w:val="24"/>
        </w:rPr>
        <w:t>s merely: “Another attempt to expand the boun</w:t>
      </w:r>
      <w:r w:rsidR="009C2651" w:rsidRPr="000D1048">
        <w:rPr>
          <w:rFonts w:ascii="Times New Roman" w:hAnsi="Times New Roman" w:cs="Times New Roman"/>
          <w:sz w:val="24"/>
          <w:szCs w:val="24"/>
        </w:rPr>
        <w:t xml:space="preserve">daries of intellectual property.” The relevance of Passing OFF can also come into play in respect of protecting shapes or the get-up of a product to prevent any attempt to mislead the public into thinking there’s a distinction between the two products. This was in the case of </w:t>
      </w:r>
      <w:r w:rsidR="009C2651" w:rsidRPr="000D1048">
        <w:rPr>
          <w:rFonts w:ascii="Times New Roman" w:hAnsi="Times New Roman" w:cs="Times New Roman"/>
          <w:b/>
          <w:i/>
          <w:sz w:val="24"/>
          <w:szCs w:val="24"/>
        </w:rPr>
        <w:t>RECKITT &amp; COLMAN V. BORDEN</w:t>
      </w:r>
      <w:r w:rsidR="00F64C14" w:rsidRPr="000D1048">
        <w:rPr>
          <w:rStyle w:val="FootnoteReference"/>
          <w:rFonts w:ascii="Times New Roman" w:hAnsi="Times New Roman" w:cs="Times New Roman"/>
          <w:b/>
          <w:i/>
          <w:sz w:val="24"/>
          <w:szCs w:val="24"/>
        </w:rPr>
        <w:footnoteReference w:id="7"/>
      </w:r>
      <w:r w:rsidR="009C2651" w:rsidRPr="000D1048">
        <w:rPr>
          <w:rFonts w:ascii="Times New Roman" w:hAnsi="Times New Roman" w:cs="Times New Roman"/>
          <w:sz w:val="24"/>
          <w:szCs w:val="24"/>
        </w:rPr>
        <w:t xml:space="preserve"> in which a passing off action was successful, not because the shape of the bottle for lemon juice had been copied because as it was noted this was a monopoly which the law did not permit.” But because the defendant had attempted to mislead the public and ride off of the back of the applicants Goodwill. </w:t>
      </w:r>
    </w:p>
    <w:p w:rsidR="00F64C14" w:rsidRPr="000D1048" w:rsidRDefault="00F64C14"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More so, Passing off is of great importance in the 21</w:t>
      </w:r>
      <w:r w:rsidRPr="000D1048">
        <w:rPr>
          <w:rFonts w:ascii="Times New Roman" w:hAnsi="Times New Roman" w:cs="Times New Roman"/>
          <w:sz w:val="24"/>
          <w:szCs w:val="24"/>
          <w:vertAlign w:val="superscript"/>
        </w:rPr>
        <w:t>st</w:t>
      </w:r>
      <w:r w:rsidRPr="000D1048">
        <w:rPr>
          <w:rFonts w:ascii="Times New Roman" w:hAnsi="Times New Roman" w:cs="Times New Roman"/>
          <w:sz w:val="24"/>
          <w:szCs w:val="24"/>
        </w:rPr>
        <w:t xml:space="preserve"> century because it helps in the protection of THEMES, for example in advertising, which are not capable of specific representation. This was seen in </w:t>
      </w:r>
      <w:r w:rsidR="007E017B" w:rsidRPr="000D1048">
        <w:rPr>
          <w:rFonts w:ascii="Times New Roman" w:hAnsi="Times New Roman" w:cs="Times New Roman"/>
          <w:sz w:val="24"/>
          <w:szCs w:val="24"/>
        </w:rPr>
        <w:t xml:space="preserve">the case of  </w:t>
      </w:r>
      <w:r w:rsidR="007E017B" w:rsidRPr="000D1048">
        <w:rPr>
          <w:rFonts w:ascii="Times New Roman" w:hAnsi="Times New Roman" w:cs="Times New Roman"/>
          <w:b/>
          <w:i/>
          <w:sz w:val="24"/>
          <w:szCs w:val="24"/>
        </w:rPr>
        <w:t>CADBURY SCHWEPPES V.PUB SQUASH</w:t>
      </w:r>
      <w:r w:rsidR="00C41D15" w:rsidRPr="000D1048">
        <w:rPr>
          <w:rFonts w:ascii="Times New Roman" w:hAnsi="Times New Roman" w:cs="Times New Roman"/>
          <w:b/>
          <w:i/>
          <w:sz w:val="24"/>
          <w:szCs w:val="24"/>
        </w:rPr>
        <w:t xml:space="preserve"> CO</w:t>
      </w:r>
      <w:r w:rsidR="00C41D15" w:rsidRPr="000D1048">
        <w:rPr>
          <w:rStyle w:val="FootnoteReference"/>
          <w:rFonts w:ascii="Times New Roman" w:hAnsi="Times New Roman" w:cs="Times New Roman"/>
          <w:b/>
          <w:i/>
          <w:sz w:val="24"/>
          <w:szCs w:val="24"/>
        </w:rPr>
        <w:footnoteReference w:id="8"/>
      </w:r>
      <w:r w:rsidR="007E017B" w:rsidRPr="000D1048">
        <w:rPr>
          <w:rFonts w:ascii="Times New Roman" w:hAnsi="Times New Roman" w:cs="Times New Roman"/>
          <w:sz w:val="24"/>
          <w:szCs w:val="24"/>
        </w:rPr>
        <w:t>, In which a distinctive advertising concept to which goodwill had attached was copied by a competing trader.</w:t>
      </w:r>
      <w:r w:rsidR="00C41D15" w:rsidRPr="000D1048">
        <w:rPr>
          <w:rFonts w:ascii="Times New Roman" w:hAnsi="Times New Roman" w:cs="Times New Roman"/>
          <w:sz w:val="24"/>
          <w:szCs w:val="24"/>
        </w:rPr>
        <w:t xml:space="preserve"> </w:t>
      </w:r>
      <w:r w:rsidR="007E017B" w:rsidRPr="000D1048">
        <w:rPr>
          <w:rFonts w:ascii="Times New Roman" w:hAnsi="Times New Roman" w:cs="Times New Roman"/>
          <w:sz w:val="24"/>
          <w:szCs w:val="24"/>
        </w:rPr>
        <w:t>Lord SCARMAN HELD that; PASSING OFF COULD BE STRETCHED TO: “Slogans or Visual Images, which radio, television or newspaper advertising campaigns can lead the market to associate with the plaintiff’s product, provided always that such descriptive material has become part of the GOODWILL OF THE PRODUCT.”</w:t>
      </w:r>
    </w:p>
    <w:p w:rsidR="001C17F4" w:rsidRPr="000D1048" w:rsidRDefault="001C17F4"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The Tort </w:t>
      </w:r>
      <w:r w:rsidR="00CD603F" w:rsidRPr="000D1048">
        <w:rPr>
          <w:rFonts w:ascii="Times New Roman" w:hAnsi="Times New Roman" w:cs="Times New Roman"/>
          <w:sz w:val="24"/>
          <w:szCs w:val="24"/>
        </w:rPr>
        <w:t>of</w:t>
      </w:r>
      <w:r w:rsidRPr="000D1048">
        <w:rPr>
          <w:rFonts w:ascii="Times New Roman" w:hAnsi="Times New Roman" w:cs="Times New Roman"/>
          <w:sz w:val="24"/>
          <w:szCs w:val="24"/>
        </w:rPr>
        <w:t xml:space="preserve"> Passing Off is relevant when descriptive words are used, which was not covered by the Trade Mark Act. In the case of </w:t>
      </w:r>
      <w:r w:rsidRPr="000D1048">
        <w:rPr>
          <w:rFonts w:ascii="Times New Roman" w:hAnsi="Times New Roman" w:cs="Times New Roman"/>
          <w:b/>
          <w:i/>
          <w:sz w:val="24"/>
          <w:szCs w:val="24"/>
        </w:rPr>
        <w:t>ANTEC INTERNATIONAL V.SOUTHERN WESTERN CHICKS</w:t>
      </w:r>
      <w:r w:rsidR="00801C78" w:rsidRPr="000D1048">
        <w:rPr>
          <w:rStyle w:val="FootnoteReference"/>
          <w:rFonts w:ascii="Times New Roman" w:hAnsi="Times New Roman" w:cs="Times New Roman"/>
          <w:b/>
          <w:i/>
          <w:sz w:val="24"/>
          <w:szCs w:val="24"/>
        </w:rPr>
        <w:footnoteReference w:id="9"/>
      </w:r>
      <w:r w:rsidR="00EB5327" w:rsidRPr="000D1048">
        <w:rPr>
          <w:rFonts w:ascii="Times New Roman" w:hAnsi="Times New Roman" w:cs="Times New Roman"/>
          <w:sz w:val="24"/>
          <w:szCs w:val="24"/>
        </w:rPr>
        <w:t xml:space="preserve">, The requirement of a secondary meaning was held only to be relevant in cases concerning a word or phrase describing the goods in question with “some precision”. </w:t>
      </w:r>
    </w:p>
    <w:p w:rsidR="00CD603F" w:rsidRPr="000D1048" w:rsidRDefault="00EB5327"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An action for passing off maybe successful in circumstances an action brought under Trade Mark Law would not. Passing is of importance in relation to place names which the Trade Mark Act prevents registration of marks that can be taken as an indication of geographic origin</w:t>
      </w:r>
      <w:r w:rsidR="005151F9" w:rsidRPr="000D1048">
        <w:rPr>
          <w:rFonts w:ascii="Times New Roman" w:hAnsi="Times New Roman" w:cs="Times New Roman"/>
          <w:sz w:val="24"/>
          <w:szCs w:val="24"/>
        </w:rPr>
        <w:t xml:space="preserve">. In </w:t>
      </w:r>
      <w:r w:rsidR="005151F9" w:rsidRPr="000D1048">
        <w:rPr>
          <w:rFonts w:ascii="Times New Roman" w:hAnsi="Times New Roman" w:cs="Times New Roman"/>
          <w:b/>
          <w:i/>
          <w:sz w:val="24"/>
          <w:szCs w:val="24"/>
        </w:rPr>
        <w:t>CHELSEA MAN MENSWEAR V.CHELSEA GIRL</w:t>
      </w:r>
      <w:r w:rsidR="0062290B" w:rsidRPr="000D1048">
        <w:rPr>
          <w:rFonts w:ascii="Times New Roman" w:hAnsi="Times New Roman" w:cs="Times New Roman"/>
          <w:b/>
          <w:i/>
          <w:sz w:val="24"/>
          <w:szCs w:val="24"/>
        </w:rPr>
        <w:t xml:space="preserve"> LTD</w:t>
      </w:r>
      <w:r w:rsidR="0062290B" w:rsidRPr="000D1048">
        <w:rPr>
          <w:rStyle w:val="FootnoteReference"/>
          <w:rFonts w:ascii="Times New Roman" w:hAnsi="Times New Roman" w:cs="Times New Roman"/>
          <w:b/>
          <w:i/>
          <w:sz w:val="24"/>
          <w:szCs w:val="24"/>
        </w:rPr>
        <w:footnoteReference w:id="10"/>
      </w:r>
      <w:r w:rsidR="005151F9" w:rsidRPr="000D1048">
        <w:rPr>
          <w:rFonts w:ascii="Times New Roman" w:hAnsi="Times New Roman" w:cs="Times New Roman"/>
          <w:sz w:val="24"/>
          <w:szCs w:val="24"/>
        </w:rPr>
        <w:t>,</w:t>
      </w:r>
      <w:r w:rsidR="00CD603F" w:rsidRPr="000D1048">
        <w:rPr>
          <w:rFonts w:ascii="Times New Roman" w:hAnsi="Times New Roman" w:cs="Times New Roman"/>
          <w:sz w:val="24"/>
          <w:szCs w:val="24"/>
        </w:rPr>
        <w:t>Here the action for passing off was successful.</w:t>
      </w:r>
      <w:r w:rsidR="005151F9" w:rsidRPr="000D1048">
        <w:rPr>
          <w:rFonts w:ascii="Times New Roman" w:hAnsi="Times New Roman" w:cs="Times New Roman"/>
          <w:sz w:val="24"/>
          <w:szCs w:val="24"/>
        </w:rPr>
        <w:t xml:space="preserve"> The plaintiff brought an action against the defendant who also started marketing products under the same name, despite the fact that Chelsea could be easily mistaken as the origin of the product, there was no need to show any </w:t>
      </w:r>
      <w:r w:rsidR="00CD603F" w:rsidRPr="000D1048">
        <w:rPr>
          <w:rFonts w:ascii="Times New Roman" w:hAnsi="Times New Roman" w:cs="Times New Roman"/>
          <w:sz w:val="24"/>
          <w:szCs w:val="24"/>
        </w:rPr>
        <w:t>“long-standing or intensive use”. This therefore means that Passing Off is necessary or relevant in such a situation.</w:t>
      </w:r>
    </w:p>
    <w:p w:rsidR="004451C5" w:rsidRPr="000D1048" w:rsidRDefault="00CD603F"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Lastly, </w:t>
      </w:r>
      <w:r w:rsidR="002A44F3" w:rsidRPr="000D1048">
        <w:rPr>
          <w:rFonts w:ascii="Times New Roman" w:hAnsi="Times New Roman" w:cs="Times New Roman"/>
          <w:sz w:val="24"/>
          <w:szCs w:val="24"/>
        </w:rPr>
        <w:t xml:space="preserve">In </w:t>
      </w:r>
      <w:r w:rsidR="0062290B" w:rsidRPr="000D1048">
        <w:rPr>
          <w:rFonts w:ascii="Times New Roman" w:hAnsi="Times New Roman" w:cs="Times New Roman"/>
          <w:b/>
          <w:i/>
          <w:sz w:val="24"/>
          <w:szCs w:val="24"/>
        </w:rPr>
        <w:t>ASPREY</w:t>
      </w:r>
      <w:r w:rsidR="0062290B" w:rsidRPr="000D1048">
        <w:rPr>
          <w:rFonts w:ascii="Times New Roman" w:hAnsi="Times New Roman" w:cs="Times New Roman"/>
          <w:sz w:val="24"/>
          <w:szCs w:val="24"/>
        </w:rPr>
        <w:t xml:space="preserve"> </w:t>
      </w:r>
      <w:r w:rsidR="002A44F3" w:rsidRPr="000D1048">
        <w:rPr>
          <w:rFonts w:ascii="Times New Roman" w:hAnsi="Times New Roman" w:cs="Times New Roman"/>
          <w:b/>
          <w:i/>
          <w:sz w:val="24"/>
          <w:szCs w:val="24"/>
        </w:rPr>
        <w:t>GARRAD V.WRA GUNS</w:t>
      </w:r>
      <w:r w:rsidR="0062290B" w:rsidRPr="000D1048">
        <w:rPr>
          <w:rStyle w:val="FootnoteReference"/>
          <w:rFonts w:ascii="Times New Roman" w:hAnsi="Times New Roman" w:cs="Times New Roman"/>
          <w:b/>
          <w:i/>
          <w:sz w:val="24"/>
          <w:szCs w:val="24"/>
        </w:rPr>
        <w:footnoteReference w:id="11"/>
      </w:r>
      <w:r w:rsidR="002A44F3" w:rsidRPr="000D1048">
        <w:rPr>
          <w:rFonts w:ascii="Times New Roman" w:hAnsi="Times New Roman" w:cs="Times New Roman"/>
          <w:sz w:val="24"/>
          <w:szCs w:val="24"/>
        </w:rPr>
        <w:t xml:space="preserve">, it was HELD that where a trader was trading under their personal name and in doing so it led to possible confusion with another trader who had registered a trade mark in that name, “The defence, such as it is, about use of one’s own name is something borne out of necessity.” </w:t>
      </w:r>
      <w:r w:rsidRPr="000D1048">
        <w:rPr>
          <w:rFonts w:ascii="Times New Roman" w:hAnsi="Times New Roman" w:cs="Times New Roman"/>
          <w:sz w:val="24"/>
          <w:szCs w:val="24"/>
        </w:rPr>
        <w:t>The Tort of Passing off is</w:t>
      </w:r>
      <w:r w:rsidR="002A44F3" w:rsidRPr="000D1048">
        <w:rPr>
          <w:rFonts w:ascii="Times New Roman" w:hAnsi="Times New Roman" w:cs="Times New Roman"/>
          <w:sz w:val="24"/>
          <w:szCs w:val="24"/>
        </w:rPr>
        <w:t xml:space="preserve"> of great</w:t>
      </w:r>
      <w:r w:rsidRPr="000D1048">
        <w:rPr>
          <w:rFonts w:ascii="Times New Roman" w:hAnsi="Times New Roman" w:cs="Times New Roman"/>
          <w:sz w:val="24"/>
          <w:szCs w:val="24"/>
        </w:rPr>
        <w:t xml:space="preserve"> importance in the 21</w:t>
      </w:r>
      <w:r w:rsidRPr="000D1048">
        <w:rPr>
          <w:rFonts w:ascii="Times New Roman" w:hAnsi="Times New Roman" w:cs="Times New Roman"/>
          <w:sz w:val="24"/>
          <w:szCs w:val="24"/>
          <w:vertAlign w:val="superscript"/>
        </w:rPr>
        <w:t>st</w:t>
      </w:r>
      <w:r w:rsidRPr="000D1048">
        <w:rPr>
          <w:rFonts w:ascii="Times New Roman" w:hAnsi="Times New Roman" w:cs="Times New Roman"/>
          <w:sz w:val="24"/>
          <w:szCs w:val="24"/>
        </w:rPr>
        <w:t xml:space="preserve"> century in conferring a high level of exclusivity on a personal name even against a defendant with the same personal name, which is a common issue today</w:t>
      </w:r>
      <w:r w:rsidR="002A44F3" w:rsidRPr="000D1048">
        <w:rPr>
          <w:rFonts w:ascii="Times New Roman" w:hAnsi="Times New Roman" w:cs="Times New Roman"/>
          <w:sz w:val="24"/>
          <w:szCs w:val="24"/>
        </w:rPr>
        <w:t>.</w:t>
      </w:r>
      <w:r w:rsidRPr="000D1048">
        <w:rPr>
          <w:rFonts w:ascii="Times New Roman" w:hAnsi="Times New Roman" w:cs="Times New Roman"/>
          <w:sz w:val="24"/>
          <w:szCs w:val="24"/>
        </w:rPr>
        <w:t xml:space="preserve"> </w:t>
      </w:r>
    </w:p>
    <w:p w:rsidR="00120324" w:rsidRPr="000D1048" w:rsidRDefault="00120324"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    </w:t>
      </w:r>
      <w:r w:rsidR="002A44F3" w:rsidRPr="000D1048">
        <w:rPr>
          <w:rFonts w:ascii="Times New Roman" w:hAnsi="Times New Roman" w:cs="Times New Roman"/>
          <w:sz w:val="24"/>
          <w:szCs w:val="24"/>
        </w:rPr>
        <w:t xml:space="preserve">  CONCLUSION</w:t>
      </w:r>
    </w:p>
    <w:p w:rsidR="00801C78" w:rsidRPr="000D1048" w:rsidRDefault="002A44F3"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 xml:space="preserve">Conclusively, </w:t>
      </w:r>
      <w:r w:rsidR="000D1048">
        <w:rPr>
          <w:rFonts w:ascii="Times New Roman" w:hAnsi="Times New Roman" w:cs="Times New Roman"/>
          <w:sz w:val="24"/>
          <w:szCs w:val="24"/>
        </w:rPr>
        <w:t>As sta</w:t>
      </w:r>
      <w:r w:rsidR="00801C78" w:rsidRPr="000D1048">
        <w:rPr>
          <w:rFonts w:ascii="Times New Roman" w:hAnsi="Times New Roman" w:cs="Times New Roman"/>
          <w:sz w:val="24"/>
          <w:szCs w:val="24"/>
        </w:rPr>
        <w:t>ted earlier, they are lapses in the trade mark act and passing off helps to cover those lapses which are vivid or crystal clear and relevant in the 21</w:t>
      </w:r>
      <w:r w:rsidR="00801C78" w:rsidRPr="000D1048">
        <w:rPr>
          <w:rFonts w:ascii="Times New Roman" w:hAnsi="Times New Roman" w:cs="Times New Roman"/>
          <w:sz w:val="24"/>
          <w:szCs w:val="24"/>
          <w:vertAlign w:val="superscript"/>
        </w:rPr>
        <w:t>st</w:t>
      </w:r>
      <w:r w:rsidR="00801C78" w:rsidRPr="000D1048">
        <w:rPr>
          <w:rFonts w:ascii="Times New Roman" w:hAnsi="Times New Roman" w:cs="Times New Roman"/>
          <w:sz w:val="24"/>
          <w:szCs w:val="24"/>
        </w:rPr>
        <w:t xml:space="preserve"> century.</w:t>
      </w:r>
    </w:p>
    <w:p w:rsidR="00801C78" w:rsidRDefault="002A44F3" w:rsidP="000D1048">
      <w:pPr>
        <w:spacing w:line="360" w:lineRule="auto"/>
        <w:rPr>
          <w:rFonts w:ascii="Times New Roman" w:hAnsi="Times New Roman" w:cs="Times New Roman"/>
          <w:sz w:val="24"/>
          <w:szCs w:val="24"/>
        </w:rPr>
      </w:pPr>
      <w:r w:rsidRPr="000D1048">
        <w:rPr>
          <w:rFonts w:ascii="Times New Roman" w:hAnsi="Times New Roman" w:cs="Times New Roman"/>
          <w:sz w:val="24"/>
          <w:szCs w:val="24"/>
        </w:rPr>
        <w:t>The Tort of Passing Off</w:t>
      </w:r>
      <w:r w:rsidR="00801C78" w:rsidRPr="000D1048">
        <w:rPr>
          <w:rFonts w:ascii="Times New Roman" w:hAnsi="Times New Roman" w:cs="Times New Roman"/>
          <w:sz w:val="24"/>
          <w:szCs w:val="24"/>
        </w:rPr>
        <w:t xml:space="preserve"> </w:t>
      </w:r>
      <w:r w:rsidRPr="000D1048">
        <w:rPr>
          <w:rFonts w:ascii="Times New Roman" w:hAnsi="Times New Roman" w:cs="Times New Roman"/>
          <w:sz w:val="24"/>
          <w:szCs w:val="24"/>
        </w:rPr>
        <w:t>is essential for BUSINE</w:t>
      </w:r>
      <w:r w:rsidR="00801C78" w:rsidRPr="000D1048">
        <w:rPr>
          <w:rFonts w:ascii="Times New Roman" w:hAnsi="Times New Roman" w:cs="Times New Roman"/>
          <w:sz w:val="24"/>
          <w:szCs w:val="24"/>
        </w:rPr>
        <w:t xml:space="preserve">SS OWNERS to protect them when </w:t>
      </w:r>
      <w:r w:rsidR="006B719F" w:rsidRPr="000D1048">
        <w:rPr>
          <w:rFonts w:ascii="Times New Roman" w:hAnsi="Times New Roman" w:cs="Times New Roman"/>
          <w:sz w:val="24"/>
          <w:szCs w:val="24"/>
        </w:rPr>
        <w:t>there is a risk of destruction</w:t>
      </w:r>
      <w:r w:rsidRPr="000D1048">
        <w:rPr>
          <w:rFonts w:ascii="Times New Roman" w:hAnsi="Times New Roman" w:cs="Times New Roman"/>
          <w:sz w:val="24"/>
          <w:szCs w:val="24"/>
        </w:rPr>
        <w:t xml:space="preserve"> to the goodwill </w:t>
      </w:r>
      <w:r w:rsidR="00B45542" w:rsidRPr="000D1048">
        <w:rPr>
          <w:rFonts w:ascii="Times New Roman" w:hAnsi="Times New Roman" w:cs="Times New Roman"/>
          <w:sz w:val="24"/>
          <w:szCs w:val="24"/>
        </w:rPr>
        <w:t>of the business, passing off should be relied on for</w:t>
      </w:r>
      <w:r w:rsidR="00801C78" w:rsidRPr="000D1048">
        <w:rPr>
          <w:rFonts w:ascii="Times New Roman" w:hAnsi="Times New Roman" w:cs="Times New Roman"/>
          <w:sz w:val="24"/>
          <w:szCs w:val="24"/>
        </w:rPr>
        <w:t xml:space="preserve"> such </w:t>
      </w:r>
      <w:r w:rsidR="00B45542" w:rsidRPr="000D1048">
        <w:rPr>
          <w:rFonts w:ascii="Times New Roman" w:hAnsi="Times New Roman" w:cs="Times New Roman"/>
          <w:sz w:val="24"/>
          <w:szCs w:val="24"/>
        </w:rPr>
        <w:t xml:space="preserve"> protection because as per Lord </w:t>
      </w:r>
      <w:r w:rsidR="00B45542" w:rsidRPr="000D1048">
        <w:rPr>
          <w:rFonts w:ascii="Times New Roman" w:hAnsi="Times New Roman" w:cs="Times New Roman"/>
          <w:b/>
          <w:sz w:val="24"/>
          <w:szCs w:val="24"/>
        </w:rPr>
        <w:t>Macnaghten</w:t>
      </w:r>
      <w:r w:rsidR="00B45542" w:rsidRPr="000D1048">
        <w:rPr>
          <w:rFonts w:ascii="Times New Roman" w:hAnsi="Times New Roman" w:cs="Times New Roman"/>
          <w:sz w:val="24"/>
          <w:szCs w:val="24"/>
        </w:rPr>
        <w:t xml:space="preserve"> in </w:t>
      </w:r>
      <w:r w:rsidR="00B45542" w:rsidRPr="000D1048">
        <w:rPr>
          <w:rFonts w:ascii="Times New Roman" w:hAnsi="Times New Roman" w:cs="Times New Roman"/>
          <w:b/>
          <w:i/>
          <w:sz w:val="24"/>
          <w:szCs w:val="24"/>
        </w:rPr>
        <w:t>IRC V.MULLER</w:t>
      </w:r>
      <w:r w:rsidR="0062290B" w:rsidRPr="000D1048">
        <w:rPr>
          <w:rStyle w:val="FootnoteReference"/>
          <w:rFonts w:ascii="Times New Roman" w:hAnsi="Times New Roman" w:cs="Times New Roman"/>
          <w:b/>
          <w:i/>
          <w:sz w:val="24"/>
          <w:szCs w:val="24"/>
        </w:rPr>
        <w:footnoteReference w:id="12"/>
      </w:r>
      <w:r w:rsidR="00B45542" w:rsidRPr="000D1048">
        <w:rPr>
          <w:rFonts w:ascii="Times New Roman" w:hAnsi="Times New Roman" w:cs="Times New Roman"/>
          <w:sz w:val="24"/>
          <w:szCs w:val="24"/>
        </w:rPr>
        <w:t xml:space="preserve"> Goodwill is the “attractive force which bri</w:t>
      </w:r>
      <w:r w:rsidR="006B719F" w:rsidRPr="000D1048">
        <w:rPr>
          <w:rFonts w:ascii="Times New Roman" w:hAnsi="Times New Roman" w:cs="Times New Roman"/>
          <w:sz w:val="24"/>
          <w:szCs w:val="24"/>
        </w:rPr>
        <w:t>n</w:t>
      </w:r>
      <w:r w:rsidR="00B45542" w:rsidRPr="000D1048">
        <w:rPr>
          <w:rFonts w:ascii="Times New Roman" w:hAnsi="Times New Roman" w:cs="Times New Roman"/>
          <w:sz w:val="24"/>
          <w:szCs w:val="24"/>
        </w:rPr>
        <w:t>g in custom”. Passing Off retains its Importance in the protection of goodwill</w:t>
      </w:r>
      <w:r w:rsidR="00801C78" w:rsidRPr="000D1048">
        <w:rPr>
          <w:rFonts w:ascii="Times New Roman" w:hAnsi="Times New Roman" w:cs="Times New Roman"/>
          <w:sz w:val="24"/>
          <w:szCs w:val="24"/>
        </w:rPr>
        <w:t xml:space="preserve"> of a business</w:t>
      </w:r>
      <w:r w:rsidR="00B45542" w:rsidRPr="000D1048">
        <w:rPr>
          <w:rFonts w:ascii="Times New Roman" w:hAnsi="Times New Roman" w:cs="Times New Roman"/>
          <w:sz w:val="24"/>
          <w:szCs w:val="24"/>
        </w:rPr>
        <w:t xml:space="preserve">. </w:t>
      </w:r>
      <w:r w:rsidR="00CD5A85" w:rsidRPr="000D1048">
        <w:rPr>
          <w:rFonts w:ascii="Times New Roman" w:hAnsi="Times New Roman" w:cs="Times New Roman"/>
          <w:sz w:val="24"/>
          <w:szCs w:val="24"/>
        </w:rPr>
        <w:t>It</w:t>
      </w:r>
      <w:r w:rsidR="007A3866" w:rsidRPr="000D1048">
        <w:rPr>
          <w:rFonts w:ascii="Times New Roman" w:hAnsi="Times New Roman" w:cs="Times New Roman"/>
          <w:sz w:val="24"/>
          <w:szCs w:val="24"/>
        </w:rPr>
        <w:t xml:space="preserve"> was developed to pass out the message that nobody has a right to rep</w:t>
      </w:r>
      <w:r w:rsidR="00CD5A85" w:rsidRPr="000D1048">
        <w:rPr>
          <w:rFonts w:ascii="Times New Roman" w:hAnsi="Times New Roman" w:cs="Times New Roman"/>
          <w:sz w:val="24"/>
          <w:szCs w:val="24"/>
        </w:rPr>
        <w:t>resent</w:t>
      </w:r>
      <w:r w:rsidR="007A3866" w:rsidRPr="000D1048">
        <w:rPr>
          <w:rFonts w:ascii="Times New Roman" w:hAnsi="Times New Roman" w:cs="Times New Roman"/>
          <w:sz w:val="24"/>
          <w:szCs w:val="24"/>
        </w:rPr>
        <w:t xml:space="preserve"> his goods as that of somebody else’s.</w:t>
      </w:r>
    </w:p>
    <w:p w:rsidR="000D1048" w:rsidRDefault="000D1048" w:rsidP="000D1048">
      <w:pPr>
        <w:spacing w:line="360" w:lineRule="auto"/>
        <w:rPr>
          <w:rFonts w:ascii="Times New Roman" w:hAnsi="Times New Roman" w:cs="Times New Roman"/>
          <w:sz w:val="24"/>
          <w:szCs w:val="24"/>
        </w:rPr>
      </w:pPr>
    </w:p>
    <w:p w:rsidR="00801C78" w:rsidRPr="000D1048" w:rsidRDefault="000D1048" w:rsidP="000D1048">
      <w:pPr>
        <w:spacing w:line="360" w:lineRule="auto"/>
        <w:rPr>
          <w:rFonts w:ascii="Times New Roman" w:hAnsi="Times New Roman" w:cs="Times New Roman"/>
          <w:sz w:val="24"/>
          <w:szCs w:val="24"/>
        </w:rPr>
      </w:pPr>
      <w:r>
        <w:rPr>
          <w:rFonts w:ascii="Times New Roman" w:hAnsi="Times New Roman" w:cs="Times New Roman"/>
          <w:sz w:val="24"/>
          <w:szCs w:val="24"/>
        </w:rPr>
        <w:t xml:space="preserve">               BIBLIOGRAPHY</w:t>
      </w:r>
    </w:p>
    <w:p w:rsidR="00801C78" w:rsidRPr="000D1048" w:rsidRDefault="0064391D" w:rsidP="000D1048">
      <w:pPr>
        <w:pStyle w:val="ListParagraph"/>
        <w:numPr>
          <w:ilvl w:val="0"/>
          <w:numId w:val="3"/>
        </w:numPr>
        <w:rPr>
          <w:rFonts w:ascii="Times New Roman" w:hAnsi="Times New Roman" w:cs="Times New Roman"/>
          <w:sz w:val="24"/>
          <w:szCs w:val="24"/>
        </w:rPr>
      </w:pPr>
      <w:r w:rsidRPr="000D1048">
        <w:rPr>
          <w:rFonts w:ascii="Times New Roman" w:hAnsi="Times New Roman" w:cs="Times New Roman"/>
          <w:sz w:val="24"/>
          <w:szCs w:val="24"/>
        </w:rPr>
        <w:t xml:space="preserve">Smaranda.E.O and Clement </w:t>
      </w:r>
      <w:r w:rsidR="00CD5A85" w:rsidRPr="000D1048">
        <w:rPr>
          <w:rFonts w:ascii="Times New Roman" w:hAnsi="Times New Roman" w:cs="Times New Roman"/>
          <w:sz w:val="24"/>
          <w:szCs w:val="24"/>
        </w:rPr>
        <w:t>Chigbo</w:t>
      </w:r>
      <w:r w:rsidRPr="000D1048">
        <w:rPr>
          <w:rFonts w:ascii="Times New Roman" w:hAnsi="Times New Roman" w:cs="Times New Roman"/>
          <w:sz w:val="24"/>
          <w:szCs w:val="24"/>
        </w:rPr>
        <w:t>.C</w:t>
      </w:r>
      <w:r w:rsidR="00CD5A85" w:rsidRPr="000D1048">
        <w:rPr>
          <w:rFonts w:ascii="Times New Roman" w:hAnsi="Times New Roman" w:cs="Times New Roman"/>
          <w:sz w:val="24"/>
          <w:szCs w:val="24"/>
        </w:rPr>
        <w:t xml:space="preserve"> and</w:t>
      </w:r>
      <w:r w:rsidR="00801C78" w:rsidRPr="000D1048">
        <w:rPr>
          <w:rFonts w:ascii="Times New Roman" w:hAnsi="Times New Roman" w:cs="Times New Roman"/>
          <w:sz w:val="24"/>
          <w:szCs w:val="24"/>
        </w:rPr>
        <w:t xml:space="preserve"> Ikpeze</w:t>
      </w:r>
      <w:r w:rsidRPr="000D1048">
        <w:rPr>
          <w:rFonts w:ascii="Times New Roman" w:hAnsi="Times New Roman" w:cs="Times New Roman"/>
          <w:sz w:val="24"/>
          <w:szCs w:val="24"/>
        </w:rPr>
        <w:t>.N</w:t>
      </w:r>
      <w:r w:rsidR="00801C78" w:rsidRPr="000D1048">
        <w:rPr>
          <w:rFonts w:ascii="Times New Roman" w:hAnsi="Times New Roman" w:cs="Times New Roman"/>
          <w:sz w:val="24"/>
          <w:szCs w:val="24"/>
        </w:rPr>
        <w:t xml:space="preserve">; </w:t>
      </w:r>
      <w:r w:rsidR="00801C78" w:rsidRPr="000D1048">
        <w:rPr>
          <w:rFonts w:ascii="Times New Roman" w:hAnsi="Times New Roman" w:cs="Times New Roman"/>
          <w:i/>
          <w:sz w:val="24"/>
          <w:szCs w:val="24"/>
        </w:rPr>
        <w:t>The Mordern Law Of Torts</w:t>
      </w:r>
      <w:r w:rsidRPr="000D1048">
        <w:rPr>
          <w:rFonts w:ascii="Times New Roman" w:hAnsi="Times New Roman" w:cs="Times New Roman"/>
          <w:sz w:val="24"/>
          <w:szCs w:val="24"/>
        </w:rPr>
        <w:t>:</w:t>
      </w:r>
      <w:r w:rsidR="00801C78" w:rsidRPr="000D1048">
        <w:rPr>
          <w:rFonts w:ascii="Times New Roman" w:hAnsi="Times New Roman" w:cs="Times New Roman"/>
          <w:sz w:val="24"/>
          <w:szCs w:val="24"/>
        </w:rPr>
        <w:t xml:space="preserve"> </w:t>
      </w:r>
      <w:r w:rsidR="00801C78" w:rsidRPr="000D1048">
        <w:rPr>
          <w:rFonts w:ascii="Times New Roman" w:hAnsi="Times New Roman" w:cs="Times New Roman"/>
          <w:i/>
          <w:sz w:val="24"/>
          <w:szCs w:val="24"/>
        </w:rPr>
        <w:t>A kaleidos</w:t>
      </w:r>
      <w:r w:rsidR="004D6A6F" w:rsidRPr="000D1048">
        <w:rPr>
          <w:rFonts w:ascii="Times New Roman" w:hAnsi="Times New Roman" w:cs="Times New Roman"/>
          <w:i/>
          <w:sz w:val="24"/>
          <w:szCs w:val="24"/>
        </w:rPr>
        <w:t>copic Perspective</w:t>
      </w:r>
      <w:r w:rsidR="004D6A6F" w:rsidRPr="000D1048">
        <w:rPr>
          <w:rFonts w:ascii="Times New Roman" w:hAnsi="Times New Roman" w:cs="Times New Roman"/>
          <w:sz w:val="24"/>
          <w:szCs w:val="24"/>
        </w:rPr>
        <w:t>.</w:t>
      </w:r>
      <w:r w:rsidRPr="000D1048">
        <w:rPr>
          <w:rFonts w:ascii="Times New Roman" w:hAnsi="Times New Roman" w:cs="Times New Roman"/>
          <w:sz w:val="24"/>
          <w:szCs w:val="24"/>
        </w:rPr>
        <w:t>(1</w:t>
      </w:r>
      <w:r w:rsidRPr="000D1048">
        <w:rPr>
          <w:rFonts w:ascii="Times New Roman" w:hAnsi="Times New Roman" w:cs="Times New Roman"/>
          <w:sz w:val="24"/>
          <w:szCs w:val="24"/>
          <w:vertAlign w:val="superscript"/>
        </w:rPr>
        <w:t xml:space="preserve">st </w:t>
      </w:r>
      <w:r w:rsidRPr="000D1048">
        <w:rPr>
          <w:rFonts w:ascii="Times New Roman" w:hAnsi="Times New Roman" w:cs="Times New Roman"/>
          <w:sz w:val="24"/>
          <w:szCs w:val="24"/>
        </w:rPr>
        <w:t>edn, ABUAD college of law publication 2018)</w:t>
      </w:r>
    </w:p>
    <w:p w:rsidR="00801C78" w:rsidRPr="000D1048" w:rsidRDefault="00801C78" w:rsidP="000D1048">
      <w:pPr>
        <w:pStyle w:val="ListParagraph"/>
        <w:numPr>
          <w:ilvl w:val="0"/>
          <w:numId w:val="3"/>
        </w:numPr>
        <w:rPr>
          <w:rFonts w:ascii="Times New Roman" w:hAnsi="Times New Roman" w:cs="Times New Roman"/>
          <w:sz w:val="24"/>
          <w:szCs w:val="24"/>
        </w:rPr>
      </w:pPr>
      <w:r w:rsidRPr="000D1048">
        <w:rPr>
          <w:rFonts w:ascii="Times New Roman" w:hAnsi="Times New Roman" w:cs="Times New Roman"/>
          <w:sz w:val="24"/>
          <w:szCs w:val="24"/>
        </w:rPr>
        <w:t>Malemi</w:t>
      </w:r>
      <w:r w:rsidR="0064391D" w:rsidRPr="000D1048">
        <w:rPr>
          <w:rFonts w:ascii="Times New Roman" w:hAnsi="Times New Roman" w:cs="Times New Roman"/>
          <w:sz w:val="24"/>
          <w:szCs w:val="24"/>
        </w:rPr>
        <w:t xml:space="preserve">.E </w:t>
      </w:r>
      <w:r w:rsidR="0008588C" w:rsidRPr="000D1048">
        <w:rPr>
          <w:rFonts w:ascii="Times New Roman" w:hAnsi="Times New Roman" w:cs="Times New Roman"/>
          <w:sz w:val="24"/>
          <w:szCs w:val="24"/>
        </w:rPr>
        <w:t xml:space="preserve">; </w:t>
      </w:r>
      <w:r w:rsidR="0008588C" w:rsidRPr="000D1048">
        <w:rPr>
          <w:rFonts w:ascii="Times New Roman" w:hAnsi="Times New Roman" w:cs="Times New Roman"/>
          <w:i/>
          <w:sz w:val="24"/>
          <w:szCs w:val="24"/>
        </w:rPr>
        <w:t>Law Of Tort</w:t>
      </w:r>
      <w:r w:rsidR="0008588C" w:rsidRPr="000D1048">
        <w:rPr>
          <w:rFonts w:ascii="Times New Roman" w:hAnsi="Times New Roman" w:cs="Times New Roman"/>
          <w:sz w:val="24"/>
          <w:szCs w:val="24"/>
        </w:rPr>
        <w:t xml:space="preserve"> </w:t>
      </w:r>
      <w:r w:rsidR="0064391D" w:rsidRPr="000D1048">
        <w:rPr>
          <w:rFonts w:ascii="Times New Roman" w:hAnsi="Times New Roman" w:cs="Times New Roman"/>
          <w:sz w:val="24"/>
          <w:szCs w:val="24"/>
        </w:rPr>
        <w:t>(</w:t>
      </w:r>
      <w:r w:rsidRPr="000D1048">
        <w:rPr>
          <w:rFonts w:ascii="Times New Roman" w:hAnsi="Times New Roman" w:cs="Times New Roman"/>
          <w:sz w:val="24"/>
          <w:szCs w:val="24"/>
        </w:rPr>
        <w:t>2</w:t>
      </w:r>
      <w:r w:rsidRPr="000D1048">
        <w:rPr>
          <w:rFonts w:ascii="Times New Roman" w:hAnsi="Times New Roman" w:cs="Times New Roman"/>
          <w:sz w:val="24"/>
          <w:szCs w:val="24"/>
          <w:vertAlign w:val="superscript"/>
        </w:rPr>
        <w:t>nd</w:t>
      </w:r>
      <w:r w:rsidR="0064391D" w:rsidRPr="000D1048">
        <w:rPr>
          <w:rFonts w:ascii="Times New Roman" w:hAnsi="Times New Roman" w:cs="Times New Roman"/>
          <w:sz w:val="24"/>
          <w:szCs w:val="24"/>
        </w:rPr>
        <w:t xml:space="preserve"> edition</w:t>
      </w:r>
      <w:r w:rsidR="0008588C" w:rsidRPr="000D1048">
        <w:rPr>
          <w:rFonts w:ascii="Times New Roman" w:hAnsi="Times New Roman" w:cs="Times New Roman"/>
          <w:sz w:val="24"/>
          <w:szCs w:val="24"/>
        </w:rPr>
        <w:t xml:space="preserve"> Princeton publication</w:t>
      </w:r>
      <w:r w:rsidR="0064391D" w:rsidRPr="000D1048">
        <w:rPr>
          <w:rFonts w:ascii="Times New Roman" w:hAnsi="Times New Roman" w:cs="Times New Roman"/>
          <w:sz w:val="24"/>
          <w:szCs w:val="24"/>
        </w:rPr>
        <w:t xml:space="preserve"> 2013)</w:t>
      </w:r>
      <w:r w:rsidR="004D6A6F" w:rsidRPr="000D1048">
        <w:rPr>
          <w:rFonts w:ascii="Times New Roman" w:hAnsi="Times New Roman" w:cs="Times New Roman"/>
          <w:sz w:val="24"/>
          <w:szCs w:val="24"/>
        </w:rPr>
        <w:t xml:space="preserve"> </w:t>
      </w:r>
    </w:p>
    <w:p w:rsidR="00801C78" w:rsidRPr="000D1048" w:rsidRDefault="00801C78" w:rsidP="000D1048">
      <w:pPr>
        <w:pStyle w:val="ListParagraph"/>
        <w:numPr>
          <w:ilvl w:val="0"/>
          <w:numId w:val="5"/>
        </w:numPr>
        <w:rPr>
          <w:rFonts w:ascii="Times New Roman" w:hAnsi="Times New Roman" w:cs="Times New Roman"/>
          <w:sz w:val="24"/>
          <w:szCs w:val="24"/>
        </w:rPr>
      </w:pPr>
      <w:r w:rsidRPr="000D1048">
        <w:rPr>
          <w:rFonts w:ascii="Times New Roman" w:hAnsi="Times New Roman" w:cs="Times New Roman"/>
          <w:sz w:val="24"/>
          <w:szCs w:val="24"/>
        </w:rPr>
        <w:t>Kodilinye</w:t>
      </w:r>
      <w:r w:rsidR="0008588C" w:rsidRPr="000D1048">
        <w:rPr>
          <w:rFonts w:ascii="Times New Roman" w:hAnsi="Times New Roman" w:cs="Times New Roman"/>
          <w:sz w:val="24"/>
          <w:szCs w:val="24"/>
        </w:rPr>
        <w:t>.G</w:t>
      </w:r>
      <w:r w:rsidRPr="000D1048">
        <w:rPr>
          <w:rFonts w:ascii="Times New Roman" w:hAnsi="Times New Roman" w:cs="Times New Roman"/>
          <w:sz w:val="24"/>
          <w:szCs w:val="24"/>
        </w:rPr>
        <w:t xml:space="preserve"> And Aluko</w:t>
      </w:r>
      <w:r w:rsidR="0008588C" w:rsidRPr="000D1048">
        <w:rPr>
          <w:rFonts w:ascii="Times New Roman" w:hAnsi="Times New Roman" w:cs="Times New Roman"/>
          <w:sz w:val="24"/>
          <w:szCs w:val="24"/>
        </w:rPr>
        <w:t>.O</w:t>
      </w:r>
      <w:r w:rsidRPr="000D1048">
        <w:rPr>
          <w:rFonts w:ascii="Times New Roman" w:hAnsi="Times New Roman" w:cs="Times New Roman"/>
          <w:sz w:val="24"/>
          <w:szCs w:val="24"/>
        </w:rPr>
        <w:t xml:space="preserve">: </w:t>
      </w:r>
      <w:r w:rsidR="0008588C" w:rsidRPr="000D1048">
        <w:rPr>
          <w:rFonts w:ascii="Times New Roman" w:hAnsi="Times New Roman" w:cs="Times New Roman"/>
          <w:i/>
          <w:sz w:val="24"/>
          <w:szCs w:val="24"/>
        </w:rPr>
        <w:t>The Nigerian Law Of Torts</w:t>
      </w:r>
      <w:r w:rsidR="0008588C" w:rsidRPr="000D1048">
        <w:rPr>
          <w:rFonts w:ascii="Times New Roman" w:hAnsi="Times New Roman" w:cs="Times New Roman"/>
          <w:sz w:val="24"/>
          <w:szCs w:val="24"/>
        </w:rPr>
        <w:t>, Revised edition Spectrum books limited publication 2012)</w:t>
      </w:r>
    </w:p>
    <w:p w:rsidR="00801C78" w:rsidRPr="000D1048" w:rsidRDefault="00801C78" w:rsidP="000D1048">
      <w:pPr>
        <w:pStyle w:val="FootnoteText"/>
        <w:numPr>
          <w:ilvl w:val="0"/>
          <w:numId w:val="5"/>
        </w:numPr>
        <w:spacing w:line="360" w:lineRule="auto"/>
        <w:jc w:val="both"/>
        <w:rPr>
          <w:rFonts w:ascii="Times New Roman" w:hAnsi="Times New Roman" w:cs="Times New Roman"/>
          <w:sz w:val="24"/>
          <w:szCs w:val="24"/>
        </w:rPr>
      </w:pPr>
      <w:r w:rsidRPr="000D1048">
        <w:rPr>
          <w:rFonts w:ascii="Times New Roman" w:hAnsi="Times New Roman" w:cs="Times New Roman"/>
          <w:sz w:val="24"/>
          <w:szCs w:val="24"/>
        </w:rPr>
        <w:t xml:space="preserve">Rogers,W.V.H.(2002) Winfield &amp; Jolowicz on </w:t>
      </w:r>
      <w:r w:rsidRPr="000D1048">
        <w:rPr>
          <w:rFonts w:ascii="Times New Roman" w:hAnsi="Times New Roman" w:cs="Times New Roman"/>
          <w:i/>
          <w:sz w:val="24"/>
          <w:szCs w:val="24"/>
        </w:rPr>
        <w:t>Tort,</w:t>
      </w:r>
      <w:r w:rsidRPr="000D1048">
        <w:rPr>
          <w:rFonts w:ascii="Times New Roman" w:hAnsi="Times New Roman" w:cs="Times New Roman"/>
          <w:sz w:val="24"/>
          <w:szCs w:val="24"/>
        </w:rPr>
        <w:t xml:space="preserve"> </w:t>
      </w:r>
      <w:r w:rsidR="0064391D" w:rsidRPr="000D1048">
        <w:rPr>
          <w:rFonts w:ascii="Times New Roman" w:hAnsi="Times New Roman" w:cs="Times New Roman"/>
          <w:sz w:val="24"/>
          <w:szCs w:val="24"/>
        </w:rPr>
        <w:t>(</w:t>
      </w:r>
      <w:r w:rsidRPr="000D1048">
        <w:rPr>
          <w:rFonts w:ascii="Times New Roman" w:hAnsi="Times New Roman" w:cs="Times New Roman"/>
          <w:sz w:val="24"/>
          <w:szCs w:val="24"/>
        </w:rPr>
        <w:t>16 ed,</w:t>
      </w:r>
      <w:r w:rsidR="004D6A6F" w:rsidRPr="000D1048">
        <w:rPr>
          <w:rFonts w:ascii="Times New Roman" w:hAnsi="Times New Roman" w:cs="Times New Roman"/>
          <w:sz w:val="24"/>
          <w:szCs w:val="24"/>
        </w:rPr>
        <w:t xml:space="preserve"> London; sweet &amp; Maxwell.</w:t>
      </w:r>
      <w:r w:rsidR="0064391D" w:rsidRPr="000D1048">
        <w:rPr>
          <w:rFonts w:ascii="Times New Roman" w:hAnsi="Times New Roman" w:cs="Times New Roman"/>
          <w:sz w:val="24"/>
          <w:szCs w:val="24"/>
        </w:rPr>
        <w:t>)</w:t>
      </w:r>
    </w:p>
    <w:p w:rsidR="004D6A6F" w:rsidRPr="000D1048" w:rsidRDefault="00C852CE" w:rsidP="000D1048">
      <w:pPr>
        <w:pStyle w:val="FootnoteText"/>
        <w:numPr>
          <w:ilvl w:val="0"/>
          <w:numId w:val="5"/>
        </w:numPr>
        <w:spacing w:line="360" w:lineRule="auto"/>
        <w:jc w:val="both"/>
        <w:rPr>
          <w:rFonts w:ascii="Times New Roman" w:hAnsi="Times New Roman" w:cs="Times New Roman"/>
          <w:sz w:val="24"/>
          <w:szCs w:val="24"/>
        </w:rPr>
      </w:pPr>
      <w:hyperlink r:id="rId8" w:history="1">
        <w:r w:rsidR="004D6A6F" w:rsidRPr="000D1048">
          <w:rPr>
            <w:rStyle w:val="Hyperlink"/>
            <w:rFonts w:ascii="Times New Roman" w:hAnsi="Times New Roman" w:cs="Times New Roman"/>
            <w:sz w:val="24"/>
            <w:szCs w:val="24"/>
          </w:rPr>
          <w:t>https://www.lawteacher.net/free-law-essays/business-law/critically-assess-the-importance-law-essys.php</w:t>
        </w:r>
      </w:hyperlink>
      <w:r w:rsidR="00CD301D" w:rsidRPr="000D1048">
        <w:rPr>
          <w:rFonts w:ascii="Times New Roman" w:hAnsi="Times New Roman" w:cs="Times New Roman"/>
          <w:sz w:val="24"/>
          <w:szCs w:val="24"/>
        </w:rPr>
        <w:t xml:space="preserve"> last visited</w:t>
      </w:r>
      <w:r w:rsidR="004D6A6F" w:rsidRPr="000D1048">
        <w:rPr>
          <w:rFonts w:ascii="Times New Roman" w:hAnsi="Times New Roman" w:cs="Times New Roman"/>
          <w:sz w:val="24"/>
          <w:szCs w:val="24"/>
        </w:rPr>
        <w:t xml:space="preserve"> May 1st 2020 11a</w:t>
      </w:r>
      <w:r w:rsidR="00023BD4" w:rsidRPr="000D1048">
        <w:rPr>
          <w:rFonts w:ascii="Times New Roman" w:hAnsi="Times New Roman" w:cs="Times New Roman"/>
          <w:sz w:val="24"/>
          <w:szCs w:val="24"/>
        </w:rPr>
        <w:t>m.</w:t>
      </w:r>
    </w:p>
    <w:p w:rsidR="00023BD4" w:rsidRPr="000D1048" w:rsidRDefault="00023BD4" w:rsidP="000D1048">
      <w:pPr>
        <w:pStyle w:val="FootnoteText"/>
        <w:numPr>
          <w:ilvl w:val="0"/>
          <w:numId w:val="5"/>
        </w:numPr>
        <w:spacing w:line="360" w:lineRule="auto"/>
        <w:jc w:val="both"/>
        <w:rPr>
          <w:rFonts w:ascii="Times New Roman" w:hAnsi="Times New Roman" w:cs="Times New Roman"/>
          <w:sz w:val="24"/>
          <w:szCs w:val="24"/>
        </w:rPr>
      </w:pPr>
      <w:r w:rsidRPr="000D1048">
        <w:rPr>
          <w:rFonts w:ascii="Times New Roman" w:hAnsi="Times New Roman" w:cs="Times New Roman"/>
          <w:sz w:val="24"/>
          <w:szCs w:val="24"/>
        </w:rPr>
        <w:t>Reports Of Patent, Design And Trade Mark Cases</w:t>
      </w:r>
      <w:r w:rsidR="00CD301D" w:rsidRPr="000D1048">
        <w:rPr>
          <w:rFonts w:ascii="Times New Roman" w:hAnsi="Times New Roman" w:cs="Times New Roman"/>
          <w:sz w:val="24"/>
          <w:szCs w:val="24"/>
        </w:rPr>
        <w:t xml:space="preserve">, (published 1961) retrieved from </w:t>
      </w:r>
      <w:hyperlink r:id="rId9" w:history="1">
        <w:r w:rsidR="00CD301D" w:rsidRPr="000D1048">
          <w:rPr>
            <w:rStyle w:val="Hyperlink"/>
            <w:rFonts w:ascii="Times New Roman" w:hAnsi="Times New Roman" w:cs="Times New Roman"/>
            <w:sz w:val="24"/>
            <w:szCs w:val="24"/>
          </w:rPr>
          <w:t>https://academic.oup.com/rpc/rticle/78/15/387/1598636</w:t>
        </w:r>
      </w:hyperlink>
      <w:r w:rsidR="00CD301D" w:rsidRPr="000D1048">
        <w:rPr>
          <w:rFonts w:ascii="Times New Roman" w:hAnsi="Times New Roman" w:cs="Times New Roman"/>
          <w:sz w:val="24"/>
          <w:szCs w:val="24"/>
        </w:rPr>
        <w:t xml:space="preserve"> May 2nd</w:t>
      </w:r>
      <w:r w:rsidR="00E262C9" w:rsidRPr="000D1048">
        <w:rPr>
          <w:rFonts w:ascii="Times New Roman" w:hAnsi="Times New Roman" w:cs="Times New Roman"/>
          <w:sz w:val="24"/>
          <w:szCs w:val="24"/>
        </w:rPr>
        <w:t xml:space="preserve"> 2020</w:t>
      </w:r>
      <w:r w:rsidR="00CD301D" w:rsidRPr="000D1048">
        <w:rPr>
          <w:rFonts w:ascii="Times New Roman" w:hAnsi="Times New Roman" w:cs="Times New Roman"/>
          <w:sz w:val="24"/>
          <w:szCs w:val="24"/>
        </w:rPr>
        <w:t xml:space="preserve"> 2:30pm</w:t>
      </w:r>
    </w:p>
    <w:p w:rsidR="00023BD4" w:rsidRPr="000D1048" w:rsidRDefault="00912066" w:rsidP="000D1048">
      <w:pPr>
        <w:pStyle w:val="FootnoteText"/>
        <w:numPr>
          <w:ilvl w:val="0"/>
          <w:numId w:val="5"/>
        </w:numPr>
        <w:spacing w:line="360" w:lineRule="auto"/>
        <w:jc w:val="both"/>
        <w:rPr>
          <w:rFonts w:ascii="Times New Roman" w:hAnsi="Times New Roman" w:cs="Times New Roman"/>
          <w:sz w:val="24"/>
          <w:szCs w:val="24"/>
        </w:rPr>
      </w:pPr>
      <w:r w:rsidRPr="000D1048">
        <w:rPr>
          <w:rFonts w:ascii="Times New Roman" w:hAnsi="Times New Roman" w:cs="Times New Roman"/>
          <w:sz w:val="24"/>
          <w:szCs w:val="24"/>
        </w:rPr>
        <w:t xml:space="preserve">F.Ibekwe: </w:t>
      </w:r>
      <w:r w:rsidRPr="000D1048">
        <w:rPr>
          <w:rFonts w:ascii="Times New Roman" w:hAnsi="Times New Roman" w:cs="Times New Roman"/>
          <w:i/>
          <w:sz w:val="24"/>
          <w:szCs w:val="24"/>
        </w:rPr>
        <w:t>The Tort of passing off in Nigeria</w:t>
      </w:r>
      <w:r w:rsidRPr="000D1048">
        <w:rPr>
          <w:rFonts w:ascii="Times New Roman" w:hAnsi="Times New Roman" w:cs="Times New Roman"/>
          <w:sz w:val="24"/>
          <w:szCs w:val="24"/>
        </w:rPr>
        <w:t>, retrieved from</w:t>
      </w:r>
      <w:hyperlink r:id="rId10" w:history="1">
        <w:r w:rsidR="00E262C9" w:rsidRPr="000D1048">
          <w:rPr>
            <w:rStyle w:val="Hyperlink"/>
            <w:rFonts w:ascii="Times New Roman" w:hAnsi="Times New Roman" w:cs="Times New Roman"/>
            <w:sz w:val="24"/>
            <w:szCs w:val="24"/>
          </w:rPr>
          <w:t>https://www.academia.edu/40734546/The_Tort_of_Passing_Off_in_Nigeria May 2</w:t>
        </w:r>
        <w:r w:rsidR="00E262C9" w:rsidRPr="000D1048">
          <w:rPr>
            <w:rStyle w:val="Hyperlink"/>
            <w:rFonts w:ascii="Times New Roman" w:hAnsi="Times New Roman" w:cs="Times New Roman"/>
            <w:sz w:val="24"/>
            <w:szCs w:val="24"/>
            <w:vertAlign w:val="superscript"/>
          </w:rPr>
          <w:t>nd</w:t>
        </w:r>
        <w:r w:rsidR="00E262C9" w:rsidRPr="000D1048">
          <w:rPr>
            <w:rStyle w:val="Hyperlink"/>
            <w:rFonts w:ascii="Times New Roman" w:hAnsi="Times New Roman" w:cs="Times New Roman"/>
            <w:sz w:val="24"/>
            <w:szCs w:val="24"/>
          </w:rPr>
          <w:t xml:space="preserve"> 2020 2:45</w:t>
        </w:r>
      </w:hyperlink>
      <w:r w:rsidRPr="000D1048">
        <w:rPr>
          <w:rFonts w:ascii="Times New Roman" w:hAnsi="Times New Roman" w:cs="Times New Roman"/>
          <w:sz w:val="24"/>
          <w:szCs w:val="24"/>
        </w:rPr>
        <w:t xml:space="preserve"> pm</w:t>
      </w:r>
    </w:p>
    <w:p w:rsidR="00801C78" w:rsidRPr="000D1048" w:rsidRDefault="00801C78" w:rsidP="000D1048">
      <w:pPr>
        <w:tabs>
          <w:tab w:val="left" w:pos="7217"/>
        </w:tabs>
        <w:spacing w:line="360" w:lineRule="auto"/>
        <w:rPr>
          <w:rFonts w:ascii="Times New Roman" w:hAnsi="Times New Roman" w:cs="Times New Roman"/>
          <w:sz w:val="24"/>
          <w:szCs w:val="24"/>
        </w:rPr>
      </w:pPr>
    </w:p>
    <w:p w:rsidR="00801C78" w:rsidRPr="000D1048" w:rsidRDefault="00801C78" w:rsidP="000D1048">
      <w:pPr>
        <w:spacing w:line="360" w:lineRule="auto"/>
        <w:rPr>
          <w:rFonts w:ascii="Times New Roman" w:hAnsi="Times New Roman" w:cs="Times New Roman"/>
          <w:sz w:val="24"/>
          <w:szCs w:val="24"/>
        </w:rPr>
      </w:pPr>
    </w:p>
    <w:p w:rsidR="00801C78" w:rsidRPr="000D1048" w:rsidRDefault="00801C78" w:rsidP="000D1048">
      <w:pPr>
        <w:spacing w:line="360" w:lineRule="auto"/>
        <w:rPr>
          <w:rFonts w:ascii="Times New Roman" w:hAnsi="Times New Roman" w:cs="Times New Roman"/>
          <w:sz w:val="24"/>
          <w:szCs w:val="24"/>
        </w:rPr>
      </w:pPr>
    </w:p>
    <w:p w:rsidR="00801C78" w:rsidRPr="000D1048" w:rsidRDefault="00801C78" w:rsidP="000D1048">
      <w:pPr>
        <w:spacing w:line="360" w:lineRule="auto"/>
        <w:rPr>
          <w:rFonts w:ascii="Times New Roman" w:hAnsi="Times New Roman" w:cs="Times New Roman"/>
          <w:sz w:val="24"/>
          <w:szCs w:val="24"/>
        </w:rPr>
      </w:pPr>
    </w:p>
    <w:sectPr w:rsidR="00801C78" w:rsidRPr="000D1048" w:rsidSect="00F903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92A" w:rsidRDefault="0045292A" w:rsidP="0032528A">
      <w:pPr>
        <w:spacing w:after="0" w:line="240" w:lineRule="auto"/>
      </w:pPr>
      <w:r>
        <w:separator/>
      </w:r>
    </w:p>
  </w:endnote>
  <w:endnote w:type="continuationSeparator" w:id="1">
    <w:p w:rsidR="0045292A" w:rsidRDefault="0045292A" w:rsidP="00325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92A" w:rsidRDefault="0045292A" w:rsidP="0032528A">
      <w:pPr>
        <w:spacing w:after="0" w:line="240" w:lineRule="auto"/>
      </w:pPr>
      <w:r>
        <w:separator/>
      </w:r>
    </w:p>
  </w:footnote>
  <w:footnote w:type="continuationSeparator" w:id="1">
    <w:p w:rsidR="0045292A" w:rsidRDefault="0045292A" w:rsidP="0032528A">
      <w:pPr>
        <w:spacing w:after="0" w:line="240" w:lineRule="auto"/>
      </w:pPr>
      <w:r>
        <w:continuationSeparator/>
      </w:r>
    </w:p>
  </w:footnote>
  <w:footnote w:id="2">
    <w:p w:rsidR="0032528A" w:rsidRDefault="0032528A">
      <w:pPr>
        <w:pStyle w:val="FootnoteText"/>
      </w:pPr>
      <w:r>
        <w:rPr>
          <w:rStyle w:val="FootnoteReference"/>
        </w:rPr>
        <w:footnoteRef/>
      </w:r>
      <w:r>
        <w:t xml:space="preserve"> (1842) 49 ER 749</w:t>
      </w:r>
    </w:p>
  </w:footnote>
  <w:footnote w:id="3">
    <w:p w:rsidR="005D6A2C" w:rsidRDefault="005D6A2C">
      <w:pPr>
        <w:pStyle w:val="FootnoteText"/>
      </w:pPr>
      <w:r>
        <w:rPr>
          <w:rStyle w:val="FootnoteReference"/>
        </w:rPr>
        <w:footnoteRef/>
      </w:r>
      <w:r>
        <w:t xml:space="preserve"> </w:t>
      </w:r>
      <w:r w:rsidR="0062110C">
        <w:t>(1961) ALL NLR 180</w:t>
      </w:r>
    </w:p>
  </w:footnote>
  <w:footnote w:id="4">
    <w:p w:rsidR="00DB58F5" w:rsidRDefault="00DB58F5">
      <w:pPr>
        <w:pStyle w:val="FootnoteText"/>
      </w:pPr>
      <w:r>
        <w:rPr>
          <w:rStyle w:val="FootnoteReference"/>
        </w:rPr>
        <w:footnoteRef/>
      </w:r>
      <w:r>
        <w:t xml:space="preserve"> (1994) TMA</w:t>
      </w:r>
    </w:p>
  </w:footnote>
  <w:footnote w:id="5">
    <w:p w:rsidR="00344713" w:rsidRDefault="00344713">
      <w:pPr>
        <w:pStyle w:val="FootnoteText"/>
      </w:pPr>
      <w:r>
        <w:rPr>
          <w:rStyle w:val="FootnoteReference"/>
        </w:rPr>
        <w:footnoteRef/>
      </w:r>
      <w:r>
        <w:t xml:space="preserve"> (2002) WLR 2355</w:t>
      </w:r>
    </w:p>
  </w:footnote>
  <w:footnote w:id="6">
    <w:p w:rsidR="005E0A8D" w:rsidRDefault="005E0A8D">
      <w:pPr>
        <w:pStyle w:val="FootnoteText"/>
      </w:pPr>
      <w:r>
        <w:rPr>
          <w:rStyle w:val="FootnoteReference"/>
        </w:rPr>
        <w:footnoteRef/>
      </w:r>
      <w:r>
        <w:t xml:space="preserve"> (1961) Reports of patent,Design And trade mark cases</w:t>
      </w:r>
    </w:p>
  </w:footnote>
  <w:footnote w:id="7">
    <w:p w:rsidR="00F64C14" w:rsidRDefault="00F64C14">
      <w:pPr>
        <w:pStyle w:val="FootnoteText"/>
      </w:pPr>
      <w:r>
        <w:rPr>
          <w:rStyle w:val="FootnoteReference"/>
        </w:rPr>
        <w:footnoteRef/>
      </w:r>
      <w:r>
        <w:t xml:space="preserve"> (1990) 1 ALL E.R 873</w:t>
      </w:r>
    </w:p>
  </w:footnote>
  <w:footnote w:id="8">
    <w:p w:rsidR="00C41D15" w:rsidRDefault="00C41D15">
      <w:pPr>
        <w:pStyle w:val="FootnoteText"/>
      </w:pPr>
      <w:r>
        <w:rPr>
          <w:rStyle w:val="FootnoteReference"/>
        </w:rPr>
        <w:footnoteRef/>
      </w:r>
      <w:r>
        <w:t xml:space="preserve"> (1981) 1 WLR 193</w:t>
      </w:r>
    </w:p>
  </w:footnote>
  <w:footnote w:id="9">
    <w:p w:rsidR="00801C78" w:rsidRDefault="00801C78">
      <w:pPr>
        <w:pStyle w:val="FootnoteText"/>
      </w:pPr>
      <w:r>
        <w:rPr>
          <w:rStyle w:val="FootnoteReference"/>
        </w:rPr>
        <w:footnoteRef/>
      </w:r>
      <w:r>
        <w:t xml:space="preserve"> (1998) EWHC patents 330</w:t>
      </w:r>
    </w:p>
  </w:footnote>
  <w:footnote w:id="10">
    <w:p w:rsidR="0062290B" w:rsidRDefault="0062290B">
      <w:pPr>
        <w:pStyle w:val="FootnoteText"/>
      </w:pPr>
      <w:r>
        <w:rPr>
          <w:rStyle w:val="FootnoteReference"/>
        </w:rPr>
        <w:footnoteRef/>
      </w:r>
      <w:r>
        <w:t xml:space="preserve"> (1985) FSR 567</w:t>
      </w:r>
    </w:p>
  </w:footnote>
  <w:footnote w:id="11">
    <w:p w:rsidR="0062290B" w:rsidRDefault="0062290B">
      <w:pPr>
        <w:pStyle w:val="FootnoteText"/>
      </w:pPr>
      <w:r>
        <w:rPr>
          <w:rStyle w:val="FootnoteReference"/>
        </w:rPr>
        <w:footnoteRef/>
      </w:r>
      <w:r>
        <w:t xml:space="preserve"> (2001) EWCA CIv 1499</w:t>
      </w:r>
    </w:p>
  </w:footnote>
  <w:footnote w:id="12">
    <w:p w:rsidR="0062290B" w:rsidRDefault="0062290B">
      <w:pPr>
        <w:pStyle w:val="FootnoteText"/>
      </w:pPr>
      <w:r>
        <w:rPr>
          <w:rStyle w:val="FootnoteReference"/>
        </w:rPr>
        <w:footnoteRef/>
      </w:r>
      <w:r>
        <w:t xml:space="preserve"> (1901) AC 217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919"/>
    <w:multiLevelType w:val="hybridMultilevel"/>
    <w:tmpl w:val="46BC2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CBC54E4"/>
    <w:multiLevelType w:val="hybridMultilevel"/>
    <w:tmpl w:val="E2F6B4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15C5AAB"/>
    <w:multiLevelType w:val="hybridMultilevel"/>
    <w:tmpl w:val="4AEE0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3D937C9"/>
    <w:multiLevelType w:val="hybridMultilevel"/>
    <w:tmpl w:val="2B6E8A06"/>
    <w:lvl w:ilvl="0" w:tplc="36E0B4B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2459AB"/>
    <w:multiLevelType w:val="hybridMultilevel"/>
    <w:tmpl w:val="68002E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62C6D"/>
    <w:rsid w:val="00014CE2"/>
    <w:rsid w:val="00023BD4"/>
    <w:rsid w:val="00073214"/>
    <w:rsid w:val="0008588C"/>
    <w:rsid w:val="000D0556"/>
    <w:rsid w:val="000D1048"/>
    <w:rsid w:val="000D10E7"/>
    <w:rsid w:val="00107F71"/>
    <w:rsid w:val="00120324"/>
    <w:rsid w:val="0014767F"/>
    <w:rsid w:val="00155CEC"/>
    <w:rsid w:val="00166C90"/>
    <w:rsid w:val="001A3A94"/>
    <w:rsid w:val="001C17F4"/>
    <w:rsid w:val="002A44F3"/>
    <w:rsid w:val="002A5D58"/>
    <w:rsid w:val="002B7314"/>
    <w:rsid w:val="0032528A"/>
    <w:rsid w:val="00344713"/>
    <w:rsid w:val="003D0079"/>
    <w:rsid w:val="0040610D"/>
    <w:rsid w:val="00431863"/>
    <w:rsid w:val="004451C5"/>
    <w:rsid w:val="0045292A"/>
    <w:rsid w:val="004D6A6F"/>
    <w:rsid w:val="005151F9"/>
    <w:rsid w:val="00573318"/>
    <w:rsid w:val="005A1349"/>
    <w:rsid w:val="005D0970"/>
    <w:rsid w:val="005D6A2C"/>
    <w:rsid w:val="005E0A8D"/>
    <w:rsid w:val="0062110C"/>
    <w:rsid w:val="006227FB"/>
    <w:rsid w:val="0062290B"/>
    <w:rsid w:val="0064391D"/>
    <w:rsid w:val="006669C5"/>
    <w:rsid w:val="006B719F"/>
    <w:rsid w:val="007A2ABD"/>
    <w:rsid w:val="007A3866"/>
    <w:rsid w:val="007E017B"/>
    <w:rsid w:val="00801C78"/>
    <w:rsid w:val="008A359F"/>
    <w:rsid w:val="008A3C09"/>
    <w:rsid w:val="00912066"/>
    <w:rsid w:val="0098395B"/>
    <w:rsid w:val="009C2651"/>
    <w:rsid w:val="009E2AD2"/>
    <w:rsid w:val="009E7B3C"/>
    <w:rsid w:val="00A00BA5"/>
    <w:rsid w:val="00A33BAE"/>
    <w:rsid w:val="00AB11EB"/>
    <w:rsid w:val="00B45542"/>
    <w:rsid w:val="00B65F01"/>
    <w:rsid w:val="00C16717"/>
    <w:rsid w:val="00C41C1E"/>
    <w:rsid w:val="00C41D15"/>
    <w:rsid w:val="00C852CE"/>
    <w:rsid w:val="00CD301D"/>
    <w:rsid w:val="00CD5A85"/>
    <w:rsid w:val="00CD603F"/>
    <w:rsid w:val="00D029AA"/>
    <w:rsid w:val="00D24622"/>
    <w:rsid w:val="00DB58F5"/>
    <w:rsid w:val="00E262C9"/>
    <w:rsid w:val="00EB5327"/>
    <w:rsid w:val="00EF3E3E"/>
    <w:rsid w:val="00F62C6D"/>
    <w:rsid w:val="00F64C14"/>
    <w:rsid w:val="00F87117"/>
    <w:rsid w:val="00F903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52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28A"/>
    <w:rPr>
      <w:sz w:val="20"/>
      <w:szCs w:val="20"/>
    </w:rPr>
  </w:style>
  <w:style w:type="character" w:styleId="FootnoteReference">
    <w:name w:val="footnote reference"/>
    <w:basedOn w:val="DefaultParagraphFont"/>
    <w:uiPriority w:val="99"/>
    <w:semiHidden/>
    <w:unhideWhenUsed/>
    <w:rsid w:val="0032528A"/>
    <w:rPr>
      <w:vertAlign w:val="superscript"/>
    </w:rPr>
  </w:style>
  <w:style w:type="paragraph" w:styleId="ListParagraph">
    <w:name w:val="List Paragraph"/>
    <w:basedOn w:val="Normal"/>
    <w:uiPriority w:val="34"/>
    <w:qFormat/>
    <w:rsid w:val="00801C78"/>
    <w:pPr>
      <w:spacing w:after="160" w:line="360" w:lineRule="auto"/>
      <w:ind w:left="720"/>
      <w:contextualSpacing/>
      <w:jc w:val="both"/>
    </w:pPr>
  </w:style>
  <w:style w:type="character" w:styleId="Hyperlink">
    <w:name w:val="Hyperlink"/>
    <w:basedOn w:val="DefaultParagraphFont"/>
    <w:uiPriority w:val="99"/>
    <w:unhideWhenUsed/>
    <w:rsid w:val="004D6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free-law-essays/business-law/critically-assess-the-importance-law-essy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ademia.edu/40734546/The_Tort_of_Passing_Off_in_Nigeria%20May%202nd%202020%202:45" TargetMode="External"/><Relationship Id="rId4" Type="http://schemas.openxmlformats.org/officeDocument/2006/relationships/settings" Target="settings.xml"/><Relationship Id="rId9" Type="http://schemas.openxmlformats.org/officeDocument/2006/relationships/hyperlink" Target="https://academic.oup.com/rpc/rticle/78/15/387/1598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BE97-0377-4E44-9BE7-3D7F6F3D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TONYGLAD</dc:creator>
  <cp:lastModifiedBy>TONYGLAD</cp:lastModifiedBy>
  <cp:revision>15</cp:revision>
  <dcterms:created xsi:type="dcterms:W3CDTF">2020-04-03T21:39:00Z</dcterms:created>
  <dcterms:modified xsi:type="dcterms:W3CDTF">2020-05-08T08:10:00Z</dcterms:modified>
</cp:coreProperties>
</file>