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B5" w:rsidRDefault="00A02D4F">
      <w:pPr>
        <w:rPr>
          <w:rFonts w:ascii="Times New Roman" w:hAnsi="Times New Roman" w:cs="Times New Roman"/>
          <w:sz w:val="24"/>
          <w:szCs w:val="24"/>
        </w:rPr>
      </w:pPr>
      <w:r>
        <w:rPr>
          <w:rFonts w:ascii="Times New Roman" w:hAnsi="Times New Roman" w:cs="Times New Roman"/>
          <w:sz w:val="24"/>
          <w:szCs w:val="24"/>
        </w:rPr>
        <w:t>NAME: AUGUSTINE-D’ISRAEL EHBU</w:t>
      </w:r>
    </w:p>
    <w:p w:rsidR="00A02D4F" w:rsidRDefault="00A02D4F">
      <w:pPr>
        <w:rPr>
          <w:rFonts w:ascii="Times New Roman" w:hAnsi="Times New Roman" w:cs="Times New Roman"/>
          <w:sz w:val="24"/>
          <w:szCs w:val="24"/>
        </w:rPr>
      </w:pPr>
      <w:r>
        <w:rPr>
          <w:rFonts w:ascii="Times New Roman" w:hAnsi="Times New Roman" w:cs="Times New Roman"/>
          <w:sz w:val="24"/>
          <w:szCs w:val="24"/>
        </w:rPr>
        <w:t>MATRIC NUMBER: 16/LAW01/042</w:t>
      </w:r>
    </w:p>
    <w:p w:rsidR="00A02D4F" w:rsidRDefault="00A02D4F">
      <w:pPr>
        <w:rPr>
          <w:rFonts w:ascii="Times New Roman" w:hAnsi="Times New Roman" w:cs="Times New Roman"/>
          <w:sz w:val="24"/>
          <w:szCs w:val="24"/>
        </w:rPr>
      </w:pPr>
      <w:r>
        <w:rPr>
          <w:rFonts w:ascii="Times New Roman" w:hAnsi="Times New Roman" w:cs="Times New Roman"/>
          <w:sz w:val="24"/>
          <w:szCs w:val="24"/>
        </w:rPr>
        <w:t>COURSE: INTELLECTUAL PROPERTY</w:t>
      </w:r>
    </w:p>
    <w:p w:rsidR="00A02D4F" w:rsidRDefault="00A02D4F">
      <w:pPr>
        <w:rPr>
          <w:rFonts w:ascii="Times New Roman" w:hAnsi="Times New Roman" w:cs="Times New Roman"/>
          <w:sz w:val="24"/>
          <w:szCs w:val="24"/>
        </w:rPr>
      </w:pPr>
      <w:r>
        <w:rPr>
          <w:rFonts w:ascii="Times New Roman" w:hAnsi="Times New Roman" w:cs="Times New Roman"/>
          <w:sz w:val="24"/>
          <w:szCs w:val="24"/>
        </w:rPr>
        <w:t>COLLEGE: LAW</w:t>
      </w:r>
    </w:p>
    <w:p w:rsidR="00A02D4F" w:rsidRDefault="00A02D4F">
      <w:pPr>
        <w:rPr>
          <w:rFonts w:ascii="Times New Roman" w:hAnsi="Times New Roman" w:cs="Times New Roman"/>
          <w:sz w:val="24"/>
          <w:szCs w:val="24"/>
        </w:rPr>
      </w:pPr>
      <w:r>
        <w:rPr>
          <w:rFonts w:ascii="Times New Roman" w:hAnsi="Times New Roman" w:cs="Times New Roman"/>
          <w:sz w:val="24"/>
          <w:szCs w:val="24"/>
        </w:rPr>
        <w:t>LEVEL</w:t>
      </w:r>
      <w:proofErr w:type="gramStart"/>
      <w:r>
        <w:rPr>
          <w:rFonts w:ascii="Times New Roman" w:hAnsi="Times New Roman" w:cs="Times New Roman"/>
          <w:sz w:val="24"/>
          <w:szCs w:val="24"/>
        </w:rPr>
        <w:t>:400</w:t>
      </w:r>
      <w:proofErr w:type="gramEnd"/>
      <w:r>
        <w:rPr>
          <w:rFonts w:ascii="Times New Roman" w:hAnsi="Times New Roman" w:cs="Times New Roman"/>
          <w:sz w:val="24"/>
          <w:szCs w:val="24"/>
        </w:rPr>
        <w:t xml:space="preserve"> LEVEL</w:t>
      </w:r>
    </w:p>
    <w:p w:rsidR="00A02D4F" w:rsidRDefault="00A02D4F">
      <w:pPr>
        <w:rPr>
          <w:rFonts w:ascii="Times New Roman" w:hAnsi="Times New Roman" w:cs="Times New Roman"/>
          <w:sz w:val="24"/>
          <w:szCs w:val="24"/>
        </w:rPr>
      </w:pPr>
      <w:r>
        <w:rPr>
          <w:rFonts w:ascii="Times New Roman" w:hAnsi="Times New Roman" w:cs="Times New Roman"/>
          <w:sz w:val="24"/>
          <w:szCs w:val="24"/>
        </w:rPr>
        <w:t>DATE: 8/05/2020.</w:t>
      </w:r>
    </w:p>
    <w:p w:rsidR="00D239A0" w:rsidRDefault="00A02D4F" w:rsidP="00D239A0">
      <w:pPr>
        <w:tabs>
          <w:tab w:val="left" w:pos="842"/>
          <w:tab w:val="left" w:pos="1250"/>
        </w:tabs>
        <w:rPr>
          <w:rFonts w:ascii="Times New Roman" w:hAnsi="Times New Roman" w:cs="Times New Roman"/>
          <w:sz w:val="24"/>
          <w:szCs w:val="24"/>
        </w:rPr>
      </w:pPr>
      <w:r>
        <w:rPr>
          <w:rFonts w:ascii="Times New Roman" w:hAnsi="Times New Roman" w:cs="Times New Roman"/>
          <w:sz w:val="24"/>
          <w:szCs w:val="24"/>
        </w:rPr>
        <w:t>TEST:</w:t>
      </w:r>
      <w:r w:rsidR="00D239A0">
        <w:rPr>
          <w:rFonts w:ascii="Times New Roman" w:hAnsi="Times New Roman" w:cs="Times New Roman"/>
          <w:sz w:val="24"/>
          <w:szCs w:val="24"/>
        </w:rPr>
        <w:tab/>
      </w:r>
    </w:p>
    <w:p w:rsidR="00A02D4F" w:rsidRDefault="00D239A0" w:rsidP="00D239A0">
      <w:pPr>
        <w:tabs>
          <w:tab w:val="left" w:pos="842"/>
          <w:tab w:val="left" w:pos="1250"/>
        </w:tabs>
        <w:rPr>
          <w:rFonts w:ascii="Times New Roman" w:hAnsi="Times New Roman" w:cs="Times New Roman"/>
          <w:sz w:val="24"/>
          <w:szCs w:val="24"/>
        </w:rPr>
      </w:pPr>
      <w:r>
        <w:rPr>
          <w:rFonts w:ascii="Times New Roman" w:hAnsi="Times New Roman" w:cs="Times New Roman"/>
          <w:sz w:val="24"/>
          <w:szCs w:val="24"/>
        </w:rPr>
        <w:t xml:space="preserve">  </w:t>
      </w:r>
      <w:r w:rsidR="004535AC">
        <w:rPr>
          <w:rFonts w:ascii="Times New Roman" w:hAnsi="Times New Roman" w:cs="Times New Roman"/>
          <w:sz w:val="24"/>
          <w:szCs w:val="24"/>
        </w:rPr>
        <w:t xml:space="preserve">         The legal quagmires in </w:t>
      </w:r>
      <w:r w:rsidR="00963C75">
        <w:rPr>
          <w:rFonts w:ascii="Times New Roman" w:hAnsi="Times New Roman" w:cs="Times New Roman"/>
          <w:sz w:val="24"/>
          <w:szCs w:val="24"/>
        </w:rPr>
        <w:t>this scenario are does the work pass the requirements that need to subsist before Copyright subsists</w:t>
      </w:r>
      <w:r w:rsidR="00BA46D4">
        <w:rPr>
          <w:rFonts w:ascii="Times New Roman" w:hAnsi="Times New Roman" w:cs="Times New Roman"/>
          <w:sz w:val="24"/>
          <w:szCs w:val="24"/>
        </w:rPr>
        <w:t xml:space="preserve">, </w:t>
      </w:r>
      <w:proofErr w:type="gramStart"/>
      <w:r w:rsidR="00BA46D4">
        <w:rPr>
          <w:rFonts w:ascii="Times New Roman" w:hAnsi="Times New Roman" w:cs="Times New Roman"/>
          <w:sz w:val="24"/>
          <w:szCs w:val="24"/>
        </w:rPr>
        <w:t>Whether</w:t>
      </w:r>
      <w:proofErr w:type="gramEnd"/>
      <w:r w:rsidR="00BA46D4">
        <w:rPr>
          <w:rFonts w:ascii="Times New Roman" w:hAnsi="Times New Roman" w:cs="Times New Roman"/>
          <w:sz w:val="24"/>
          <w:szCs w:val="24"/>
        </w:rPr>
        <w:t xml:space="preserve"> the novel will be eligible</w:t>
      </w:r>
      <w:r w:rsidR="004535AC">
        <w:rPr>
          <w:rFonts w:ascii="Times New Roman" w:hAnsi="Times New Roman" w:cs="Times New Roman"/>
          <w:sz w:val="24"/>
          <w:szCs w:val="24"/>
        </w:rPr>
        <w:t xml:space="preserve">? </w:t>
      </w:r>
      <w:proofErr w:type="gramStart"/>
      <w:r w:rsidR="004535AC">
        <w:rPr>
          <w:rFonts w:ascii="Times New Roman" w:hAnsi="Times New Roman" w:cs="Times New Roman"/>
          <w:sz w:val="24"/>
          <w:szCs w:val="24"/>
        </w:rPr>
        <w:t>and</w:t>
      </w:r>
      <w:proofErr w:type="gramEnd"/>
      <w:r w:rsidR="004535AC">
        <w:rPr>
          <w:rFonts w:ascii="Times New Roman" w:hAnsi="Times New Roman" w:cs="Times New Roman"/>
          <w:sz w:val="24"/>
          <w:szCs w:val="24"/>
        </w:rPr>
        <w:t xml:space="preserve"> is he entitled to Copyright protection in Nigeria considering the fact that he is a foreigner.</w:t>
      </w:r>
    </w:p>
    <w:p w:rsidR="00B117D5" w:rsidRDefault="004535AC" w:rsidP="00D239A0">
      <w:pPr>
        <w:tabs>
          <w:tab w:val="left" w:pos="842"/>
          <w:tab w:val="left" w:pos="1250"/>
        </w:tabs>
        <w:rPr>
          <w:rFonts w:ascii="Times New Roman" w:hAnsi="Times New Roman" w:cs="Times New Roman"/>
          <w:sz w:val="24"/>
          <w:szCs w:val="24"/>
        </w:rPr>
      </w:pPr>
      <w:r>
        <w:rPr>
          <w:rFonts w:ascii="Times New Roman" w:hAnsi="Times New Roman" w:cs="Times New Roman"/>
          <w:sz w:val="24"/>
          <w:szCs w:val="24"/>
        </w:rPr>
        <w:t xml:space="preserve">       </w:t>
      </w:r>
      <w:r w:rsidR="00963C75">
        <w:rPr>
          <w:rFonts w:ascii="Times New Roman" w:hAnsi="Times New Roman" w:cs="Times New Roman"/>
          <w:sz w:val="24"/>
          <w:szCs w:val="24"/>
        </w:rPr>
        <w:t xml:space="preserve"> </w:t>
      </w:r>
      <w:r>
        <w:rPr>
          <w:rFonts w:ascii="Times New Roman" w:hAnsi="Times New Roman" w:cs="Times New Roman"/>
          <w:sz w:val="24"/>
          <w:szCs w:val="24"/>
        </w:rPr>
        <w:t>The first legal issue would be answered in the affirmative. The novel i</w:t>
      </w:r>
      <w:r w:rsidR="00963C75">
        <w:rPr>
          <w:rFonts w:ascii="Times New Roman" w:hAnsi="Times New Roman" w:cs="Times New Roman"/>
          <w:sz w:val="24"/>
          <w:szCs w:val="24"/>
        </w:rPr>
        <w:t>s eligible for copyright as it met the requirement of originality.</w:t>
      </w:r>
      <w:r>
        <w:rPr>
          <w:rFonts w:ascii="Times New Roman" w:hAnsi="Times New Roman" w:cs="Times New Roman"/>
          <w:sz w:val="24"/>
          <w:szCs w:val="24"/>
        </w:rPr>
        <w:t xml:space="preserve"> In the case of University of London Press v University Tutorial press i</w:t>
      </w:r>
      <w:r w:rsidR="00963C75">
        <w:rPr>
          <w:rFonts w:ascii="Times New Roman" w:hAnsi="Times New Roman" w:cs="Times New Roman"/>
          <w:sz w:val="24"/>
          <w:szCs w:val="24"/>
        </w:rPr>
        <w:t xml:space="preserve">t was stated that for a work to </w:t>
      </w:r>
      <w:proofErr w:type="spellStart"/>
      <w:r w:rsidR="00963C75">
        <w:rPr>
          <w:rFonts w:ascii="Times New Roman" w:hAnsi="Times New Roman" w:cs="Times New Roman"/>
          <w:sz w:val="24"/>
          <w:szCs w:val="24"/>
        </w:rPr>
        <w:t>to</w:t>
      </w:r>
      <w:proofErr w:type="spellEnd"/>
      <w:r w:rsidR="00963C75">
        <w:rPr>
          <w:rFonts w:ascii="Times New Roman" w:hAnsi="Times New Roman" w:cs="Times New Roman"/>
          <w:sz w:val="24"/>
          <w:szCs w:val="24"/>
        </w:rPr>
        <w:t xml:space="preserve"> be original it must be as a result of the author’s intellectual creation, independent skill </w:t>
      </w:r>
      <w:proofErr w:type="spellStart"/>
      <w:r w:rsidR="00963C75">
        <w:rPr>
          <w:rFonts w:ascii="Times New Roman" w:hAnsi="Times New Roman" w:cs="Times New Roman"/>
          <w:sz w:val="24"/>
          <w:szCs w:val="24"/>
        </w:rPr>
        <w:t>labour</w:t>
      </w:r>
      <w:proofErr w:type="spellEnd"/>
      <w:r w:rsidR="00963C75">
        <w:rPr>
          <w:rFonts w:ascii="Times New Roman" w:hAnsi="Times New Roman" w:cs="Times New Roman"/>
          <w:sz w:val="24"/>
          <w:szCs w:val="24"/>
        </w:rPr>
        <w:t xml:space="preserve"> and </w:t>
      </w:r>
      <w:proofErr w:type="spellStart"/>
      <w:r w:rsidR="00963C75">
        <w:rPr>
          <w:rFonts w:ascii="Times New Roman" w:hAnsi="Times New Roman" w:cs="Times New Roman"/>
          <w:sz w:val="24"/>
          <w:szCs w:val="24"/>
        </w:rPr>
        <w:t>judgement</w:t>
      </w:r>
      <w:proofErr w:type="spellEnd"/>
      <w:r w:rsidR="00963C75">
        <w:rPr>
          <w:rFonts w:ascii="Times New Roman" w:hAnsi="Times New Roman" w:cs="Times New Roman"/>
          <w:sz w:val="24"/>
          <w:szCs w:val="24"/>
        </w:rPr>
        <w:t xml:space="preserve"> of the author. Originality does not necessarily mean novelty, an author does not have to be the first to say something in order to be able to have the first copyright protection. In the case of </w:t>
      </w:r>
      <w:proofErr w:type="spellStart"/>
      <w:r w:rsidR="00963C75">
        <w:rPr>
          <w:rFonts w:ascii="Times New Roman" w:hAnsi="Times New Roman" w:cs="Times New Roman"/>
          <w:sz w:val="24"/>
          <w:szCs w:val="24"/>
        </w:rPr>
        <w:t>Yeni</w:t>
      </w:r>
      <w:proofErr w:type="spellEnd"/>
      <w:r w:rsidR="00963C75">
        <w:rPr>
          <w:rFonts w:ascii="Times New Roman" w:hAnsi="Times New Roman" w:cs="Times New Roman"/>
          <w:sz w:val="24"/>
          <w:szCs w:val="24"/>
        </w:rPr>
        <w:t xml:space="preserve"> </w:t>
      </w:r>
      <w:proofErr w:type="spellStart"/>
      <w:r w:rsidR="00963C75">
        <w:rPr>
          <w:rFonts w:ascii="Times New Roman" w:hAnsi="Times New Roman" w:cs="Times New Roman"/>
          <w:sz w:val="24"/>
          <w:szCs w:val="24"/>
        </w:rPr>
        <w:t>Anikulapo</w:t>
      </w:r>
      <w:proofErr w:type="spellEnd"/>
      <w:r w:rsidR="00963C75">
        <w:rPr>
          <w:rFonts w:ascii="Times New Roman" w:hAnsi="Times New Roman" w:cs="Times New Roman"/>
          <w:sz w:val="24"/>
          <w:szCs w:val="24"/>
        </w:rPr>
        <w:t xml:space="preserve"> </w:t>
      </w:r>
      <w:proofErr w:type="spellStart"/>
      <w:r w:rsidR="00963C75">
        <w:rPr>
          <w:rFonts w:ascii="Times New Roman" w:hAnsi="Times New Roman" w:cs="Times New Roman"/>
          <w:sz w:val="24"/>
          <w:szCs w:val="24"/>
        </w:rPr>
        <w:t>Kuti</w:t>
      </w:r>
      <w:proofErr w:type="spellEnd"/>
      <w:r w:rsidR="00963C75">
        <w:rPr>
          <w:rFonts w:ascii="Times New Roman" w:hAnsi="Times New Roman" w:cs="Times New Roman"/>
          <w:sz w:val="24"/>
          <w:szCs w:val="24"/>
        </w:rPr>
        <w:t xml:space="preserve"> v </w:t>
      </w:r>
      <w:proofErr w:type="spellStart"/>
      <w:r w:rsidR="00963C75">
        <w:rPr>
          <w:rFonts w:ascii="Times New Roman" w:hAnsi="Times New Roman" w:cs="Times New Roman"/>
          <w:sz w:val="24"/>
          <w:szCs w:val="24"/>
        </w:rPr>
        <w:t>Iseli</w:t>
      </w:r>
      <w:proofErr w:type="spellEnd"/>
      <w:r w:rsidR="00963C75">
        <w:rPr>
          <w:rFonts w:ascii="Times New Roman" w:hAnsi="Times New Roman" w:cs="Times New Roman"/>
          <w:sz w:val="24"/>
          <w:szCs w:val="24"/>
        </w:rPr>
        <w:t xml:space="preserve"> Copyright does not protect an idea but the expression of that idea. </w:t>
      </w:r>
      <w:r w:rsidR="00B117D5">
        <w:rPr>
          <w:rFonts w:ascii="Times New Roman" w:hAnsi="Times New Roman" w:cs="Times New Roman"/>
          <w:sz w:val="24"/>
          <w:szCs w:val="24"/>
        </w:rPr>
        <w:t xml:space="preserve">Also in the case of </w:t>
      </w:r>
      <w:proofErr w:type="gramStart"/>
      <w:r w:rsidR="00B117D5">
        <w:rPr>
          <w:rFonts w:ascii="Times New Roman" w:hAnsi="Times New Roman" w:cs="Times New Roman"/>
          <w:sz w:val="24"/>
          <w:szCs w:val="24"/>
        </w:rPr>
        <w:t>Ladbroke(</w:t>
      </w:r>
      <w:proofErr w:type="gramEnd"/>
      <w:r w:rsidR="00B117D5">
        <w:rPr>
          <w:rFonts w:ascii="Times New Roman" w:hAnsi="Times New Roman" w:cs="Times New Roman"/>
          <w:sz w:val="24"/>
          <w:szCs w:val="24"/>
        </w:rPr>
        <w:t>football) ltd v William Hill ltd Pearce said that the work original requires only that the work should not be copied but should originate from the author.</w:t>
      </w:r>
    </w:p>
    <w:p w:rsidR="004535AC" w:rsidRDefault="00B117D5" w:rsidP="00D239A0">
      <w:pPr>
        <w:tabs>
          <w:tab w:val="left" w:pos="842"/>
          <w:tab w:val="left" w:pos="1250"/>
        </w:tabs>
        <w:rPr>
          <w:rFonts w:ascii="Times New Roman" w:hAnsi="Times New Roman" w:cs="Times New Roman"/>
          <w:sz w:val="24"/>
          <w:szCs w:val="24"/>
        </w:rPr>
      </w:pPr>
      <w:r>
        <w:rPr>
          <w:rFonts w:ascii="Times New Roman" w:hAnsi="Times New Roman" w:cs="Times New Roman"/>
          <w:sz w:val="24"/>
          <w:szCs w:val="24"/>
        </w:rPr>
        <w:t xml:space="preserve">         </w:t>
      </w:r>
      <w:r w:rsidR="00963C75">
        <w:rPr>
          <w:rFonts w:ascii="Times New Roman" w:hAnsi="Times New Roman" w:cs="Times New Roman"/>
          <w:sz w:val="24"/>
          <w:szCs w:val="24"/>
        </w:rPr>
        <w:t>The second requirement which is fixation was met, fixation means that the work must be recorded</w:t>
      </w:r>
      <w:r>
        <w:rPr>
          <w:rFonts w:ascii="Times New Roman" w:hAnsi="Times New Roman" w:cs="Times New Roman"/>
          <w:sz w:val="24"/>
          <w:szCs w:val="24"/>
        </w:rPr>
        <w:t xml:space="preserve"> and Copyright protection only arises when the work is complete</w:t>
      </w:r>
      <w:r w:rsidR="00963C75">
        <w:rPr>
          <w:rFonts w:ascii="Times New Roman" w:hAnsi="Times New Roman" w:cs="Times New Roman"/>
          <w:sz w:val="24"/>
          <w:szCs w:val="24"/>
        </w:rPr>
        <w:t xml:space="preserve">. </w:t>
      </w:r>
      <w:r>
        <w:rPr>
          <w:rFonts w:ascii="Times New Roman" w:hAnsi="Times New Roman" w:cs="Times New Roman"/>
          <w:sz w:val="24"/>
          <w:szCs w:val="24"/>
        </w:rPr>
        <w:t xml:space="preserve">In the case of Hadley v Kemp the defendant had completed the writing of the song in his head and they were put into a permanent </w:t>
      </w:r>
      <w:proofErr w:type="gramStart"/>
      <w:r>
        <w:rPr>
          <w:rFonts w:ascii="Times New Roman" w:hAnsi="Times New Roman" w:cs="Times New Roman"/>
          <w:sz w:val="24"/>
          <w:szCs w:val="24"/>
        </w:rPr>
        <w:t>form ,</w:t>
      </w:r>
      <w:proofErr w:type="gramEnd"/>
      <w:r>
        <w:rPr>
          <w:rFonts w:ascii="Times New Roman" w:hAnsi="Times New Roman" w:cs="Times New Roman"/>
          <w:sz w:val="24"/>
          <w:szCs w:val="24"/>
        </w:rPr>
        <w:t xml:space="preserve"> it was held that the song was eligible for copyright.</w:t>
      </w:r>
      <w:r w:rsidR="00963C75">
        <w:rPr>
          <w:rFonts w:ascii="Times New Roman" w:hAnsi="Times New Roman" w:cs="Times New Roman"/>
          <w:sz w:val="24"/>
          <w:szCs w:val="24"/>
        </w:rPr>
        <w:t xml:space="preserve"> </w:t>
      </w:r>
      <w:r>
        <w:rPr>
          <w:rFonts w:ascii="Times New Roman" w:hAnsi="Times New Roman" w:cs="Times New Roman"/>
          <w:sz w:val="24"/>
          <w:szCs w:val="24"/>
        </w:rPr>
        <w:t xml:space="preserve">The last requirement which is Qualification of an author. </w:t>
      </w:r>
      <w:r w:rsidR="00863F28">
        <w:rPr>
          <w:rFonts w:ascii="Times New Roman" w:hAnsi="Times New Roman" w:cs="Times New Roman"/>
          <w:sz w:val="24"/>
          <w:szCs w:val="24"/>
        </w:rPr>
        <w:t xml:space="preserve">Section 5(2) of the Copyright Act provides that where the question arises as to whether a country is a member state to a treaty to </w:t>
      </w:r>
      <w:proofErr w:type="spellStart"/>
      <w:r w:rsidR="00863F28">
        <w:rPr>
          <w:rFonts w:ascii="Times New Roman" w:hAnsi="Times New Roman" w:cs="Times New Roman"/>
          <w:sz w:val="24"/>
          <w:szCs w:val="24"/>
        </w:rPr>
        <w:t>whivh</w:t>
      </w:r>
      <w:proofErr w:type="spellEnd"/>
      <w:r w:rsidR="00863F28">
        <w:rPr>
          <w:rFonts w:ascii="Times New Roman" w:hAnsi="Times New Roman" w:cs="Times New Roman"/>
          <w:sz w:val="24"/>
          <w:szCs w:val="24"/>
        </w:rPr>
        <w:t xml:space="preserve"> Nigeria is also a </w:t>
      </w:r>
      <w:proofErr w:type="gramStart"/>
      <w:r w:rsidR="00863F28">
        <w:rPr>
          <w:rFonts w:ascii="Times New Roman" w:hAnsi="Times New Roman" w:cs="Times New Roman"/>
          <w:sz w:val="24"/>
          <w:szCs w:val="24"/>
        </w:rPr>
        <w:t>party ,</w:t>
      </w:r>
      <w:proofErr w:type="gramEnd"/>
      <w:r w:rsidR="00863F28">
        <w:rPr>
          <w:rFonts w:ascii="Times New Roman" w:hAnsi="Times New Roman" w:cs="Times New Roman"/>
          <w:sz w:val="24"/>
          <w:szCs w:val="24"/>
        </w:rPr>
        <w:t xml:space="preserve"> a certificate </w:t>
      </w:r>
      <w:proofErr w:type="spellStart"/>
      <w:r w:rsidR="00863F28">
        <w:rPr>
          <w:rFonts w:ascii="Times New Roman" w:hAnsi="Times New Roman" w:cs="Times New Roman"/>
          <w:sz w:val="24"/>
          <w:szCs w:val="24"/>
        </w:rPr>
        <w:t>fromm</w:t>
      </w:r>
      <w:proofErr w:type="spellEnd"/>
      <w:r w:rsidR="00863F28">
        <w:rPr>
          <w:rFonts w:ascii="Times New Roman" w:hAnsi="Times New Roman" w:cs="Times New Roman"/>
          <w:sz w:val="24"/>
          <w:szCs w:val="24"/>
        </w:rPr>
        <w:t xml:space="preserve"> NCC to that effect shall be conclusive </w:t>
      </w:r>
      <w:proofErr w:type="spellStart"/>
      <w:r w:rsidR="00863F28">
        <w:rPr>
          <w:rFonts w:ascii="Times New Roman" w:hAnsi="Times New Roman" w:cs="Times New Roman"/>
          <w:sz w:val="24"/>
          <w:szCs w:val="24"/>
        </w:rPr>
        <w:t>proof.</w:t>
      </w:r>
      <w:r>
        <w:rPr>
          <w:rFonts w:ascii="Times New Roman" w:hAnsi="Times New Roman" w:cs="Times New Roman"/>
          <w:sz w:val="24"/>
          <w:szCs w:val="24"/>
        </w:rPr>
        <w:t>On</w:t>
      </w:r>
      <w:proofErr w:type="spellEnd"/>
      <w:r>
        <w:rPr>
          <w:rFonts w:ascii="Times New Roman" w:hAnsi="Times New Roman" w:cs="Times New Roman"/>
          <w:sz w:val="24"/>
          <w:szCs w:val="24"/>
        </w:rPr>
        <w:t xml:space="preserve"> the basis of international treaty </w:t>
      </w:r>
      <w:r w:rsidR="00BA46D4">
        <w:rPr>
          <w:rFonts w:ascii="Times New Roman" w:hAnsi="Times New Roman" w:cs="Times New Roman"/>
          <w:sz w:val="24"/>
          <w:szCs w:val="24"/>
        </w:rPr>
        <w:t xml:space="preserve">like Berne Convention and Universal Copyright Convention which Nigeria is a party as Nigeria has a reciprocal duty to protect someone that is a party to the </w:t>
      </w:r>
      <w:proofErr w:type="spellStart"/>
      <w:r w:rsidR="00BA46D4">
        <w:rPr>
          <w:rFonts w:ascii="Times New Roman" w:hAnsi="Times New Roman" w:cs="Times New Roman"/>
          <w:sz w:val="24"/>
          <w:szCs w:val="24"/>
        </w:rPr>
        <w:t>convention.Thus</w:t>
      </w:r>
      <w:proofErr w:type="spellEnd"/>
      <w:r w:rsidR="00BA46D4">
        <w:rPr>
          <w:rFonts w:ascii="Times New Roman" w:hAnsi="Times New Roman" w:cs="Times New Roman"/>
          <w:sz w:val="24"/>
          <w:szCs w:val="24"/>
        </w:rPr>
        <w:t xml:space="preserve"> a foreigner can have Copyright protection.</w:t>
      </w:r>
    </w:p>
    <w:p w:rsidR="00B117D5" w:rsidRDefault="00BA46D4" w:rsidP="00D239A0">
      <w:pPr>
        <w:tabs>
          <w:tab w:val="left" w:pos="842"/>
          <w:tab w:val="left" w:pos="1250"/>
        </w:tabs>
        <w:rPr>
          <w:rFonts w:ascii="Times New Roman" w:hAnsi="Times New Roman" w:cs="Times New Roman"/>
          <w:sz w:val="24"/>
          <w:szCs w:val="24"/>
        </w:rPr>
      </w:pPr>
      <w:r>
        <w:rPr>
          <w:rFonts w:ascii="Times New Roman" w:hAnsi="Times New Roman" w:cs="Times New Roman"/>
          <w:sz w:val="24"/>
          <w:szCs w:val="24"/>
        </w:rPr>
        <w:t xml:space="preserve">       The second legal issue will be answered in the affirmative. Section 1(1</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Copyright Act provides for the categories of work which can be protected and sound recordings are </w:t>
      </w:r>
      <w:proofErr w:type="spellStart"/>
      <w:r>
        <w:rPr>
          <w:rFonts w:ascii="Times New Roman" w:hAnsi="Times New Roman" w:cs="Times New Roman"/>
          <w:sz w:val="24"/>
          <w:szCs w:val="24"/>
        </w:rPr>
        <w:t>protectect</w:t>
      </w:r>
      <w:proofErr w:type="spellEnd"/>
      <w:r>
        <w:rPr>
          <w:rFonts w:ascii="Times New Roman" w:hAnsi="Times New Roman" w:cs="Times New Roman"/>
          <w:sz w:val="24"/>
          <w:szCs w:val="24"/>
        </w:rPr>
        <w:t xml:space="preserve">. Thus publication is not a prerequisite for a work to have </w:t>
      </w:r>
      <w:proofErr w:type="gramStart"/>
      <w:r>
        <w:rPr>
          <w:rFonts w:ascii="Times New Roman" w:hAnsi="Times New Roman" w:cs="Times New Roman"/>
          <w:sz w:val="24"/>
          <w:szCs w:val="24"/>
        </w:rPr>
        <w:t>Copyright .</w:t>
      </w:r>
      <w:proofErr w:type="gramEnd"/>
      <w:r>
        <w:rPr>
          <w:rFonts w:ascii="Times New Roman" w:hAnsi="Times New Roman" w:cs="Times New Roman"/>
          <w:sz w:val="24"/>
          <w:szCs w:val="24"/>
        </w:rPr>
        <w:t xml:space="preserve"> Once a work has been recorded it can have Copyright protection.</w:t>
      </w:r>
    </w:p>
    <w:p w:rsidR="00D239A0" w:rsidRDefault="00BA46D4" w:rsidP="00D239A0">
      <w:pPr>
        <w:tabs>
          <w:tab w:val="left" w:pos="1250"/>
        </w:tabs>
        <w:rPr>
          <w:rFonts w:ascii="Times New Roman" w:hAnsi="Times New Roman" w:cs="Times New Roman"/>
          <w:sz w:val="24"/>
          <w:szCs w:val="24"/>
        </w:rPr>
      </w:pPr>
      <w:r>
        <w:rPr>
          <w:rFonts w:ascii="Times New Roman" w:hAnsi="Times New Roman" w:cs="Times New Roman"/>
          <w:sz w:val="24"/>
          <w:szCs w:val="24"/>
        </w:rPr>
        <w:t xml:space="preserve">       Applying this legal issues and case law, John can sue </w:t>
      </w:r>
      <w:proofErr w:type="spellStart"/>
      <w:r>
        <w:rPr>
          <w:rFonts w:ascii="Times New Roman" w:hAnsi="Times New Roman" w:cs="Times New Roman"/>
          <w:sz w:val="24"/>
          <w:szCs w:val="24"/>
        </w:rPr>
        <w:t>Ope</w:t>
      </w:r>
      <w:proofErr w:type="spellEnd"/>
      <w:r>
        <w:rPr>
          <w:rFonts w:ascii="Times New Roman" w:hAnsi="Times New Roman" w:cs="Times New Roman"/>
          <w:sz w:val="24"/>
          <w:szCs w:val="24"/>
        </w:rPr>
        <w:t xml:space="preserve"> for infringement despite being a foreigner provided that he is a country has a treaty agreement with Nigeria. Since John has met the requirements that need to be met before his work can be eligible for </w:t>
      </w:r>
      <w:proofErr w:type="gramStart"/>
      <w:r>
        <w:rPr>
          <w:rFonts w:ascii="Times New Roman" w:hAnsi="Times New Roman" w:cs="Times New Roman"/>
          <w:sz w:val="24"/>
          <w:szCs w:val="24"/>
        </w:rPr>
        <w:t xml:space="preserve">copyright </w:t>
      </w:r>
      <w:r w:rsidR="00863F28">
        <w:rPr>
          <w:rFonts w:ascii="Times New Roman" w:hAnsi="Times New Roman" w:cs="Times New Roman"/>
          <w:sz w:val="24"/>
          <w:szCs w:val="24"/>
        </w:rPr>
        <w:t>,</w:t>
      </w:r>
      <w:proofErr w:type="gramEnd"/>
      <w:r w:rsidR="00863F28">
        <w:rPr>
          <w:rFonts w:ascii="Times New Roman" w:hAnsi="Times New Roman" w:cs="Times New Roman"/>
          <w:sz w:val="24"/>
          <w:szCs w:val="24"/>
        </w:rPr>
        <w:t xml:space="preserve"> he has copyright over that work and according to </w:t>
      </w:r>
      <w:proofErr w:type="spellStart"/>
      <w:r w:rsidR="00863F28">
        <w:rPr>
          <w:rFonts w:ascii="Times New Roman" w:hAnsi="Times New Roman" w:cs="Times New Roman"/>
          <w:sz w:val="24"/>
          <w:szCs w:val="24"/>
        </w:rPr>
        <w:t>Skone</w:t>
      </w:r>
      <w:proofErr w:type="spellEnd"/>
      <w:r w:rsidR="00863F28">
        <w:rPr>
          <w:rFonts w:ascii="Times New Roman" w:hAnsi="Times New Roman" w:cs="Times New Roman"/>
          <w:sz w:val="24"/>
          <w:szCs w:val="24"/>
        </w:rPr>
        <w:t xml:space="preserve"> Jones copyright means the exclusive right </w:t>
      </w:r>
      <w:r w:rsidR="00863F28">
        <w:rPr>
          <w:rFonts w:ascii="Times New Roman" w:hAnsi="Times New Roman" w:cs="Times New Roman"/>
          <w:sz w:val="24"/>
          <w:szCs w:val="24"/>
        </w:rPr>
        <w:lastRenderedPageBreak/>
        <w:t>which the owner has to authorize or prohibit certain uses of his</w:t>
      </w:r>
      <w:bookmarkStart w:id="0" w:name="_GoBack"/>
      <w:bookmarkEnd w:id="0"/>
      <w:r w:rsidR="00863F28">
        <w:rPr>
          <w:rFonts w:ascii="Times New Roman" w:hAnsi="Times New Roman" w:cs="Times New Roman"/>
          <w:sz w:val="24"/>
          <w:szCs w:val="24"/>
        </w:rPr>
        <w:t xml:space="preserve"> work. He has the exclusive right of reproduction and right of publication. Thus, </w:t>
      </w:r>
      <w:proofErr w:type="spellStart"/>
      <w:r w:rsidR="00863F28">
        <w:rPr>
          <w:rFonts w:ascii="Times New Roman" w:hAnsi="Times New Roman" w:cs="Times New Roman"/>
          <w:sz w:val="24"/>
          <w:szCs w:val="24"/>
        </w:rPr>
        <w:t>Ope</w:t>
      </w:r>
      <w:proofErr w:type="spellEnd"/>
      <w:r w:rsidR="00863F28">
        <w:rPr>
          <w:rFonts w:ascii="Times New Roman" w:hAnsi="Times New Roman" w:cs="Times New Roman"/>
          <w:sz w:val="24"/>
          <w:szCs w:val="24"/>
        </w:rPr>
        <w:t xml:space="preserve"> infringed on his right of publication by making available to the public his work without his permission and without him assigning, licensing or bequeathing that right to him.</w:t>
      </w:r>
    </w:p>
    <w:p w:rsidR="00D239A0" w:rsidRDefault="00863F2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Conclusively</w:t>
      </w:r>
      <w:proofErr w:type="gramStart"/>
      <w:r>
        <w:rPr>
          <w:rFonts w:ascii="Times New Roman" w:hAnsi="Times New Roman" w:cs="Times New Roman"/>
          <w:sz w:val="24"/>
          <w:szCs w:val="24"/>
        </w:rPr>
        <w:t>,John</w:t>
      </w:r>
      <w:proofErr w:type="spellEnd"/>
      <w:proofErr w:type="gramEnd"/>
      <w:r>
        <w:rPr>
          <w:rFonts w:ascii="Times New Roman" w:hAnsi="Times New Roman" w:cs="Times New Roman"/>
          <w:sz w:val="24"/>
          <w:szCs w:val="24"/>
        </w:rPr>
        <w:t xml:space="preserve"> can file a suit against </w:t>
      </w:r>
      <w:proofErr w:type="spellStart"/>
      <w:r>
        <w:rPr>
          <w:rFonts w:ascii="Times New Roman" w:hAnsi="Times New Roman" w:cs="Times New Roman"/>
          <w:sz w:val="24"/>
          <w:szCs w:val="24"/>
        </w:rPr>
        <w:t>Ope</w:t>
      </w:r>
      <w:proofErr w:type="spellEnd"/>
      <w:r>
        <w:rPr>
          <w:rFonts w:ascii="Times New Roman" w:hAnsi="Times New Roman" w:cs="Times New Roman"/>
          <w:sz w:val="24"/>
          <w:szCs w:val="24"/>
        </w:rPr>
        <w:t xml:space="preserve"> for infringement of his right of publication.</w:t>
      </w:r>
    </w:p>
    <w:p w:rsidR="00A02D4F" w:rsidRDefault="00A02D4F">
      <w:pPr>
        <w:rPr>
          <w:rFonts w:ascii="Times New Roman" w:hAnsi="Times New Roman" w:cs="Times New Roman"/>
          <w:sz w:val="24"/>
          <w:szCs w:val="24"/>
        </w:rPr>
      </w:pPr>
    </w:p>
    <w:p w:rsidR="00A02D4F" w:rsidRPr="00A02D4F" w:rsidRDefault="00A02D4F">
      <w:pPr>
        <w:rPr>
          <w:rFonts w:ascii="Times New Roman" w:hAnsi="Times New Roman" w:cs="Times New Roman"/>
          <w:sz w:val="24"/>
          <w:szCs w:val="24"/>
        </w:rPr>
      </w:pPr>
    </w:p>
    <w:sectPr w:rsidR="00A02D4F" w:rsidRPr="00A02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4F"/>
    <w:rsid w:val="004535AC"/>
    <w:rsid w:val="00863F28"/>
    <w:rsid w:val="00963C75"/>
    <w:rsid w:val="00A02D4F"/>
    <w:rsid w:val="00AE10B5"/>
    <w:rsid w:val="00B117D5"/>
    <w:rsid w:val="00BA46D4"/>
    <w:rsid w:val="00D2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B3DA8-3619-409A-A4B9-1E695DD0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EHBU AUGUSTINE</dc:creator>
  <cp:keywords/>
  <dc:description/>
  <cp:lastModifiedBy>EHBU AUGUSTINE</cp:lastModifiedBy>
  <cp:revision>1</cp:revision>
  <dcterms:created xsi:type="dcterms:W3CDTF">2020-05-08T08:34:00Z</dcterms:created>
  <dcterms:modified xsi:type="dcterms:W3CDTF">2020-05-08T09:57:00Z</dcterms:modified>
</cp:coreProperties>
</file>