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2B" w:rsidRDefault="00A72433">
      <w:r w:rsidRPr="00A72433">
        <w:rPr>
          <w:noProof/>
        </w:rPr>
        <w:drawing>
          <wp:inline distT="0" distB="0" distL="0" distR="0">
            <wp:extent cx="5942489" cy="1064172"/>
            <wp:effectExtent l="0" t="0" r="1270" b="3175"/>
            <wp:docPr id="2" name="Picture 1"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AFE LOGO BITMAPED.png"/>
                    <pic:cNvPicPr>
                      <a:picLocks noChangeAspect="1" noChangeArrowheads="1"/>
                    </pic:cNvPicPr>
                  </pic:nvPicPr>
                  <pic:blipFill>
                    <a:blip r:embed="rId6" cstate="print"/>
                    <a:srcRect/>
                    <a:stretch>
                      <a:fillRect/>
                    </a:stretch>
                  </pic:blipFill>
                  <pic:spPr bwMode="auto">
                    <a:xfrm>
                      <a:off x="0" y="0"/>
                      <a:ext cx="5990068" cy="1072692"/>
                    </a:xfrm>
                    <a:prstGeom prst="rect">
                      <a:avLst/>
                    </a:prstGeom>
                    <a:noFill/>
                    <a:ln w="9525">
                      <a:noFill/>
                      <a:miter lim="800000"/>
                      <a:headEnd/>
                      <a:tailEnd/>
                    </a:ln>
                  </pic:spPr>
                </pic:pic>
              </a:graphicData>
            </a:graphic>
          </wp:inline>
        </w:drawing>
      </w:r>
    </w:p>
    <w:p w:rsidR="0060569D" w:rsidRDefault="0060569D" w:rsidP="0060569D">
      <w:pPr>
        <w:spacing w:line="360" w:lineRule="auto"/>
        <w:jc w:val="both"/>
        <w:rPr>
          <w:rFonts w:ascii="Times New Roman" w:hAnsi="Times New Roman" w:cs="Times New Roman"/>
          <w:sz w:val="40"/>
          <w:szCs w:val="40"/>
        </w:rPr>
      </w:pPr>
      <w:r>
        <w:rPr>
          <w:rFonts w:ascii="Times New Roman" w:hAnsi="Times New Roman" w:cs="Times New Roman"/>
          <w:b/>
          <w:sz w:val="40"/>
          <w:szCs w:val="40"/>
        </w:rPr>
        <w:t>NAME: EGBUNIWE FAVOUR AKACHUKWU.</w:t>
      </w:r>
    </w:p>
    <w:p w:rsidR="0060569D" w:rsidRDefault="0060569D" w:rsidP="0060569D">
      <w:pPr>
        <w:spacing w:line="360" w:lineRule="auto"/>
        <w:jc w:val="both"/>
        <w:rPr>
          <w:rFonts w:ascii="Times New Roman" w:hAnsi="Times New Roman" w:cs="Times New Roman"/>
          <w:b/>
          <w:sz w:val="40"/>
          <w:szCs w:val="40"/>
        </w:rPr>
      </w:pPr>
      <w:r>
        <w:rPr>
          <w:rFonts w:ascii="Times New Roman" w:hAnsi="Times New Roman" w:cs="Times New Roman"/>
          <w:b/>
          <w:sz w:val="40"/>
          <w:szCs w:val="40"/>
        </w:rPr>
        <w:t>MATRICULATION NUMBER:</w:t>
      </w:r>
      <w:r>
        <w:rPr>
          <w:rFonts w:ascii="Times New Roman" w:hAnsi="Times New Roman" w:cs="Times New Roman"/>
          <w:sz w:val="40"/>
          <w:szCs w:val="40"/>
        </w:rPr>
        <w:t xml:space="preserve"> </w:t>
      </w:r>
      <w:r>
        <w:rPr>
          <w:rFonts w:ascii="Times New Roman" w:hAnsi="Times New Roman" w:cs="Times New Roman"/>
          <w:b/>
          <w:sz w:val="40"/>
          <w:szCs w:val="40"/>
        </w:rPr>
        <w:t>17/LAW01/104.</w:t>
      </w:r>
    </w:p>
    <w:p w:rsidR="0060569D" w:rsidRDefault="0060569D" w:rsidP="0060569D">
      <w:pPr>
        <w:spacing w:line="360" w:lineRule="auto"/>
        <w:jc w:val="both"/>
        <w:rPr>
          <w:rFonts w:ascii="Times New Roman" w:hAnsi="Times New Roman" w:cs="Times New Roman"/>
          <w:b/>
          <w:sz w:val="40"/>
          <w:szCs w:val="40"/>
        </w:rPr>
      </w:pPr>
      <w:r>
        <w:rPr>
          <w:rFonts w:ascii="Times New Roman" w:hAnsi="Times New Roman" w:cs="Times New Roman"/>
          <w:b/>
          <w:sz w:val="40"/>
          <w:szCs w:val="40"/>
        </w:rPr>
        <w:t>LEVEL: 300.</w:t>
      </w:r>
    </w:p>
    <w:p w:rsidR="0060569D" w:rsidRDefault="0060569D" w:rsidP="0060569D">
      <w:pPr>
        <w:spacing w:line="360" w:lineRule="auto"/>
        <w:jc w:val="both"/>
        <w:rPr>
          <w:rFonts w:ascii="Times New Roman" w:hAnsi="Times New Roman" w:cs="Times New Roman"/>
          <w:b/>
          <w:sz w:val="40"/>
          <w:szCs w:val="40"/>
        </w:rPr>
      </w:pPr>
      <w:r>
        <w:rPr>
          <w:rFonts w:ascii="Times New Roman" w:hAnsi="Times New Roman" w:cs="Times New Roman"/>
          <w:b/>
          <w:sz w:val="40"/>
          <w:szCs w:val="40"/>
        </w:rPr>
        <w:t>COURSE TITLE:</w:t>
      </w:r>
      <w:r>
        <w:rPr>
          <w:rFonts w:ascii="Times New Roman" w:hAnsi="Times New Roman" w:cs="Times New Roman"/>
          <w:sz w:val="40"/>
          <w:szCs w:val="40"/>
        </w:rPr>
        <w:t xml:space="preserve"> </w:t>
      </w:r>
      <w:r>
        <w:rPr>
          <w:rFonts w:ascii="Times New Roman" w:hAnsi="Times New Roman" w:cs="Times New Roman"/>
          <w:b/>
          <w:sz w:val="40"/>
          <w:szCs w:val="40"/>
        </w:rPr>
        <w:t>LAW OF TORT</w:t>
      </w:r>
      <w:r w:rsidR="00A13D41">
        <w:rPr>
          <w:rFonts w:ascii="Times New Roman" w:hAnsi="Times New Roman" w:cs="Times New Roman"/>
          <w:b/>
          <w:sz w:val="40"/>
          <w:szCs w:val="40"/>
        </w:rPr>
        <w:t>S II</w:t>
      </w:r>
      <w:r>
        <w:rPr>
          <w:rFonts w:ascii="Times New Roman" w:hAnsi="Times New Roman" w:cs="Times New Roman"/>
          <w:b/>
          <w:sz w:val="40"/>
          <w:szCs w:val="40"/>
        </w:rPr>
        <w:t>.</w:t>
      </w:r>
    </w:p>
    <w:p w:rsidR="0060569D" w:rsidRDefault="0060569D" w:rsidP="0060569D">
      <w:pPr>
        <w:spacing w:line="360" w:lineRule="auto"/>
        <w:jc w:val="both"/>
        <w:rPr>
          <w:rFonts w:ascii="Times New Roman" w:hAnsi="Times New Roman" w:cs="Times New Roman"/>
          <w:b/>
          <w:sz w:val="40"/>
          <w:szCs w:val="40"/>
        </w:rPr>
      </w:pPr>
      <w:r>
        <w:rPr>
          <w:rFonts w:ascii="Times New Roman" w:hAnsi="Times New Roman" w:cs="Times New Roman"/>
          <w:b/>
          <w:sz w:val="40"/>
          <w:szCs w:val="40"/>
        </w:rPr>
        <w:t>COURSE CODE: LPI 302.</w:t>
      </w:r>
    </w:p>
    <w:p w:rsidR="0060569D" w:rsidRDefault="0060569D" w:rsidP="0060569D">
      <w:pPr>
        <w:spacing w:line="360" w:lineRule="auto"/>
        <w:jc w:val="both"/>
        <w:rPr>
          <w:rFonts w:ascii="Times New Roman" w:hAnsi="Times New Roman" w:cs="Times New Roman"/>
          <w:b/>
          <w:sz w:val="40"/>
          <w:szCs w:val="40"/>
        </w:rPr>
      </w:pPr>
      <w:r>
        <w:rPr>
          <w:rFonts w:ascii="Times New Roman" w:hAnsi="Times New Roman" w:cs="Times New Roman"/>
          <w:b/>
          <w:sz w:val="40"/>
          <w:szCs w:val="40"/>
        </w:rPr>
        <w:t>LECTURER’S NAME: MRS APARA.</w:t>
      </w:r>
    </w:p>
    <w:p w:rsidR="0060569D" w:rsidRDefault="0060569D" w:rsidP="0060569D">
      <w:pPr>
        <w:spacing w:line="360" w:lineRule="auto"/>
        <w:jc w:val="both"/>
        <w:rPr>
          <w:rFonts w:ascii="Times New Roman" w:hAnsi="Times New Roman" w:cs="Times New Roman"/>
          <w:b/>
          <w:sz w:val="40"/>
          <w:szCs w:val="40"/>
        </w:rPr>
      </w:pPr>
      <w:r>
        <w:rPr>
          <w:rFonts w:ascii="Times New Roman" w:hAnsi="Times New Roman" w:cs="Times New Roman"/>
          <w:b/>
          <w:sz w:val="40"/>
          <w:szCs w:val="40"/>
        </w:rPr>
        <w:t>DATE: 27</w:t>
      </w:r>
      <w:r>
        <w:rPr>
          <w:rFonts w:ascii="Times New Roman" w:hAnsi="Times New Roman" w:cs="Times New Roman"/>
          <w:b/>
          <w:sz w:val="40"/>
          <w:szCs w:val="40"/>
          <w:vertAlign w:val="superscript"/>
        </w:rPr>
        <w:t>TH</w:t>
      </w:r>
      <w:r>
        <w:rPr>
          <w:rFonts w:ascii="Times New Roman" w:hAnsi="Times New Roman" w:cs="Times New Roman"/>
          <w:b/>
          <w:sz w:val="40"/>
          <w:szCs w:val="40"/>
        </w:rPr>
        <w:t xml:space="preserve"> APRIL, 2020.</w:t>
      </w:r>
      <w:r>
        <w:rPr>
          <w:rFonts w:ascii="Times New Roman" w:hAnsi="Times New Roman" w:cs="Times New Roman"/>
          <w:b/>
          <w:sz w:val="40"/>
          <w:szCs w:val="40"/>
        </w:rPr>
        <w:tab/>
      </w:r>
    </w:p>
    <w:p w:rsidR="0060569D" w:rsidRDefault="0060569D" w:rsidP="0060569D">
      <w:pPr>
        <w:tabs>
          <w:tab w:val="left" w:pos="2626"/>
        </w:tabs>
        <w:spacing w:line="360" w:lineRule="auto"/>
        <w:jc w:val="both"/>
        <w:rPr>
          <w:rFonts w:ascii="Times New Roman" w:hAnsi="Times New Roman" w:cs="Times New Roman"/>
          <w:b/>
          <w:sz w:val="40"/>
          <w:szCs w:val="40"/>
        </w:rPr>
      </w:pPr>
      <w:r>
        <w:rPr>
          <w:rFonts w:ascii="Times New Roman" w:hAnsi="Times New Roman" w:cs="Times New Roman"/>
          <w:b/>
          <w:sz w:val="40"/>
          <w:szCs w:val="40"/>
        </w:rPr>
        <w:t>ASSIGNMENT.</w:t>
      </w:r>
    </w:p>
    <w:p w:rsidR="0060569D" w:rsidRPr="0060569D" w:rsidRDefault="0060569D" w:rsidP="0060569D">
      <w:pPr>
        <w:tabs>
          <w:tab w:val="left" w:pos="2626"/>
        </w:tabs>
        <w:spacing w:line="360" w:lineRule="auto"/>
        <w:jc w:val="both"/>
        <w:rPr>
          <w:rFonts w:ascii="Times New Roman" w:hAnsi="Times New Roman" w:cs="Times New Roman"/>
          <w:sz w:val="40"/>
          <w:szCs w:val="40"/>
        </w:rPr>
      </w:pPr>
      <w:r>
        <w:rPr>
          <w:rFonts w:ascii="Times New Roman" w:hAnsi="Times New Roman" w:cs="Times New Roman"/>
          <w:sz w:val="40"/>
          <w:szCs w:val="40"/>
        </w:rPr>
        <w:t>Discuss the relevance of Passing off as a form of economic torts in the 21</w:t>
      </w:r>
      <w:r w:rsidRPr="0060569D">
        <w:rPr>
          <w:rFonts w:ascii="Times New Roman" w:hAnsi="Times New Roman" w:cs="Times New Roman"/>
          <w:sz w:val="40"/>
          <w:szCs w:val="40"/>
          <w:vertAlign w:val="superscript"/>
        </w:rPr>
        <w:t>st</w:t>
      </w:r>
      <w:r>
        <w:rPr>
          <w:rFonts w:ascii="Times New Roman" w:hAnsi="Times New Roman" w:cs="Times New Roman"/>
          <w:sz w:val="40"/>
          <w:szCs w:val="40"/>
        </w:rPr>
        <w:t xml:space="preserve"> Century Nigeria.</w:t>
      </w:r>
    </w:p>
    <w:p w:rsidR="00A72433" w:rsidRDefault="00A72433"/>
    <w:p w:rsidR="006171BC" w:rsidRDefault="006171BC"/>
    <w:p w:rsidR="006171BC" w:rsidRDefault="006171BC"/>
    <w:p w:rsidR="006171BC" w:rsidRDefault="006171BC"/>
    <w:p w:rsidR="006171BC" w:rsidRDefault="006171BC"/>
    <w:p w:rsidR="009B4ED3" w:rsidRDefault="009B4ED3">
      <w:pP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B4ED3" w:rsidRPr="009B4ED3" w:rsidRDefault="009B4ED3" w:rsidP="009B4ED3">
      <w:pPr>
        <w:spacing w:line="360" w:lineRule="auto"/>
        <w:ind w:firstLine="720"/>
        <w:jc w:val="both"/>
        <w:rPr>
          <w:rFonts w:ascii="Times New Roman" w:hAnsi="Times New Roman" w:cs="Times New Roman"/>
          <w:sz w:val="24"/>
          <w:szCs w:val="24"/>
        </w:rPr>
      </w:pPr>
      <w:r w:rsidRPr="009B4ED3">
        <w:rPr>
          <w:rFonts w:ascii="Times New Roman" w:hAnsi="Times New Roman" w:cs="Times New Roman"/>
          <w:sz w:val="24"/>
          <w:szCs w:val="24"/>
        </w:rPr>
        <w:t>As can be inferred from scholar's works, passing off being the false representation of one's business as another's. This paper seeks further inquiries into the relevance of passing off in 21st century Nigeria as an economic torture. For the purpose of this work, a working description of the torture (passing off) and interpretations by different scholars will be given, then a discussion will be held</w:t>
      </w:r>
      <w:r>
        <w:rPr>
          <w:rFonts w:ascii="Times New Roman" w:hAnsi="Times New Roman" w:cs="Times New Roman"/>
          <w:sz w:val="24"/>
          <w:szCs w:val="24"/>
        </w:rPr>
        <w:t xml:space="preserve">. </w:t>
      </w:r>
      <w:r w:rsidRPr="009B4ED3">
        <w:rPr>
          <w:rFonts w:ascii="Times New Roman" w:hAnsi="Times New Roman" w:cs="Times New Roman"/>
          <w:sz w:val="24"/>
          <w:szCs w:val="24"/>
        </w:rPr>
        <w:t>The object of the passing law shall be listed as well as the examples and instances of passing off, the elements, the remedies and the defenses. Then a summary discussion on the relevance of Passing off in 21st century Nigeria as an economic torture.</w:t>
      </w:r>
    </w:p>
    <w:p w:rsidR="006171BC" w:rsidRDefault="006171BC">
      <w:pPr>
        <w:rPr>
          <w:rFonts w:ascii="Times New Roman" w:hAnsi="Times New Roman" w:cs="Times New Roman"/>
          <w:b/>
          <w:sz w:val="24"/>
          <w:szCs w:val="24"/>
        </w:rPr>
      </w:pPr>
      <w:r w:rsidRPr="005D27DC">
        <w:rPr>
          <w:rFonts w:ascii="Times New Roman" w:hAnsi="Times New Roman" w:cs="Times New Roman"/>
          <w:b/>
          <w:sz w:val="24"/>
          <w:szCs w:val="24"/>
        </w:rPr>
        <w:t>INTRODUCTION.</w:t>
      </w:r>
    </w:p>
    <w:p w:rsidR="00C23B39" w:rsidRDefault="00C23B39" w:rsidP="00C23B3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C23B39">
        <w:rPr>
          <w:rFonts w:ascii="Times New Roman" w:hAnsi="Times New Roman" w:cs="Times New Roman"/>
          <w:sz w:val="24"/>
          <w:szCs w:val="24"/>
        </w:rPr>
        <w:t>Throughout the years, the torture of passing off has grown into a branch of intellectual property law, now this torture (passing off) has gone through a cycle of evolution, stretching its conventional limits and successfully being introduced by traders in many circumstances to provide remedies.</w:t>
      </w:r>
    </w:p>
    <w:p w:rsidR="00C23B39" w:rsidRPr="00C23B39" w:rsidRDefault="00AC292B" w:rsidP="00C23B39">
      <w:pPr>
        <w:spacing w:line="360" w:lineRule="auto"/>
        <w:jc w:val="both"/>
        <w:rPr>
          <w:rFonts w:ascii="Times New Roman" w:hAnsi="Times New Roman" w:cs="Times New Roman"/>
          <w:b/>
          <w:sz w:val="24"/>
          <w:szCs w:val="24"/>
        </w:rPr>
      </w:pPr>
      <w:r>
        <w:rPr>
          <w:rFonts w:ascii="Times New Roman" w:hAnsi="Times New Roman" w:cs="Times New Roman"/>
          <w:b/>
          <w:sz w:val="24"/>
          <w:szCs w:val="24"/>
        </w:rPr>
        <w:t>DEFINTION OF ECONOMIC TORTS.</w:t>
      </w:r>
    </w:p>
    <w:p w:rsidR="006171BC" w:rsidRPr="005D27DC" w:rsidRDefault="006171BC" w:rsidP="005D27DC">
      <w:pPr>
        <w:spacing w:line="360" w:lineRule="auto"/>
        <w:jc w:val="both"/>
        <w:rPr>
          <w:rFonts w:ascii="Times New Roman" w:hAnsi="Times New Roman" w:cs="Times New Roman"/>
          <w:sz w:val="24"/>
          <w:szCs w:val="24"/>
        </w:rPr>
      </w:pPr>
      <w:r>
        <w:tab/>
      </w:r>
      <w:r w:rsidRPr="005D27DC">
        <w:rPr>
          <w:rFonts w:ascii="Times New Roman" w:hAnsi="Times New Roman" w:cs="Times New Roman"/>
          <w:color w:val="000000" w:themeColor="text1"/>
          <w:sz w:val="24"/>
          <w:szCs w:val="24"/>
        </w:rPr>
        <w:t>Economic torts offer protection for a person’s trade or business from acts which the law considers to be unacceptable</w:t>
      </w:r>
      <w:r w:rsidRPr="005D27DC">
        <w:rPr>
          <w:rFonts w:ascii="Times New Roman" w:hAnsi="Times New Roman" w:cs="Times New Roman"/>
          <w:sz w:val="24"/>
          <w:szCs w:val="24"/>
          <w:shd w:val="clear" w:color="auto" w:fill="FFFFFF"/>
        </w:rPr>
        <w:t>. Although it is a fundamental element of business that businesses compete with one another and therefore to this extent, one business may succeed to the disadvantage of another; the economic torts seek to ensure that businesses are protected from acts of unacceptable interference.</w:t>
      </w:r>
    </w:p>
    <w:p w:rsidR="006171BC" w:rsidRDefault="006171BC" w:rsidP="005D27DC">
      <w:pPr>
        <w:spacing w:line="360" w:lineRule="auto"/>
        <w:ind w:firstLine="720"/>
        <w:jc w:val="both"/>
        <w:rPr>
          <w:rFonts w:ascii="Times New Roman" w:hAnsi="Times New Roman" w:cs="Times New Roman"/>
          <w:sz w:val="24"/>
          <w:szCs w:val="24"/>
        </w:rPr>
      </w:pPr>
      <w:r w:rsidRPr="005D27DC">
        <w:rPr>
          <w:rFonts w:ascii="Times New Roman" w:hAnsi="Times New Roman" w:cs="Times New Roman"/>
          <w:sz w:val="24"/>
          <w:szCs w:val="24"/>
        </w:rPr>
        <w:t>Economic torts are torts which inflict economic losses. They are torts which inflict financial losses or financial injury. Economic torts occur mainly in the economic, commercial or business sector of life.</w:t>
      </w:r>
    </w:p>
    <w:p w:rsidR="00516538" w:rsidRPr="00516538" w:rsidRDefault="00516538" w:rsidP="00516538">
      <w:pPr>
        <w:spacing w:line="360" w:lineRule="auto"/>
        <w:jc w:val="both"/>
        <w:rPr>
          <w:rFonts w:ascii="Times New Roman" w:hAnsi="Times New Roman" w:cs="Times New Roman"/>
          <w:b/>
          <w:sz w:val="24"/>
          <w:szCs w:val="24"/>
        </w:rPr>
      </w:pPr>
      <w:r>
        <w:rPr>
          <w:rFonts w:ascii="Times New Roman" w:hAnsi="Times New Roman" w:cs="Times New Roman"/>
          <w:b/>
          <w:sz w:val="24"/>
          <w:szCs w:val="24"/>
        </w:rPr>
        <w:t>THE CONCEPT OF PASSING OFF.</w:t>
      </w:r>
    </w:p>
    <w:p w:rsidR="00A4087C" w:rsidRDefault="00174520" w:rsidP="001B7370">
      <w:pPr>
        <w:spacing w:line="360" w:lineRule="auto"/>
        <w:ind w:firstLine="720"/>
        <w:jc w:val="both"/>
        <w:rPr>
          <w:rFonts w:ascii="Times New Roman" w:hAnsi="Times New Roman" w:cs="Times New Roman"/>
          <w:sz w:val="24"/>
          <w:szCs w:val="24"/>
        </w:rPr>
      </w:pPr>
      <w:r w:rsidRPr="00174520">
        <w:rPr>
          <w:rFonts w:ascii="Times New Roman" w:hAnsi="Times New Roman" w:cs="Times New Roman"/>
          <w:sz w:val="24"/>
          <w:szCs w:val="24"/>
        </w:rPr>
        <w:t>The nature of the transfer is the selling of products or the carrying on of a business in such a way as to deceive the public into thinking that the product or business of the defendant is that of the plaintiff, and the law on this matter is intended to protect traders against that form of unfair competition which consists in acquiring the advantage for themselves, by means of false or misleading devices</w:t>
      </w:r>
      <w:r>
        <w:rPr>
          <w:rFonts w:ascii="Times New Roman" w:hAnsi="Times New Roman" w:cs="Times New Roman"/>
          <w:sz w:val="24"/>
          <w:szCs w:val="24"/>
        </w:rPr>
        <w:t xml:space="preserve"> </w:t>
      </w:r>
      <w:r w:rsidRPr="009F3964">
        <w:rPr>
          <w:rFonts w:ascii="Times New Roman" w:hAnsi="Times New Roman" w:cs="Times New Roman"/>
          <w:sz w:val="24"/>
          <w:szCs w:val="24"/>
        </w:rPr>
        <w:t>the benefit of the reputation already</w:t>
      </w:r>
      <w:r>
        <w:rPr>
          <w:rFonts w:ascii="Times New Roman" w:hAnsi="Times New Roman" w:cs="Times New Roman"/>
          <w:sz w:val="24"/>
          <w:szCs w:val="24"/>
        </w:rPr>
        <w:t xml:space="preserve"> achieved by rival traders.</w:t>
      </w:r>
    </w:p>
    <w:p w:rsidR="007A219F" w:rsidRPr="007A219F" w:rsidRDefault="007A219F" w:rsidP="001B7370">
      <w:pPr>
        <w:spacing w:line="360" w:lineRule="auto"/>
        <w:ind w:firstLine="720"/>
        <w:jc w:val="both"/>
        <w:rPr>
          <w:rFonts w:ascii="Times New Roman" w:hAnsi="Times New Roman" w:cs="Times New Roman"/>
          <w:sz w:val="24"/>
          <w:szCs w:val="24"/>
        </w:rPr>
      </w:pPr>
      <w:r w:rsidRPr="007A219F">
        <w:rPr>
          <w:rFonts w:ascii="Times New Roman" w:eastAsia="Times New Roman" w:hAnsi="Times New Roman" w:cs="Times New Roman"/>
          <w:sz w:val="24"/>
          <w:szCs w:val="24"/>
        </w:rPr>
        <w:lastRenderedPageBreak/>
        <w:t xml:space="preserve">Passing off is in correspondence with the fundamental maxim of </w:t>
      </w:r>
      <w:r w:rsidRPr="007A219F">
        <w:rPr>
          <w:rFonts w:ascii="Times New Roman" w:eastAsia="Times New Roman" w:hAnsi="Times New Roman" w:cs="Times New Roman"/>
          <w:b/>
          <w:i/>
          <w:color w:val="FF0000"/>
          <w:sz w:val="24"/>
          <w:szCs w:val="24"/>
        </w:rPr>
        <w:t>‘ubi jus ubiremedium’</w:t>
      </w:r>
      <w:r w:rsidRPr="007A219F">
        <w:rPr>
          <w:rFonts w:ascii="Times New Roman" w:eastAsia="Times New Roman" w:hAnsi="Times New Roman" w:cs="Times New Roman"/>
          <w:sz w:val="24"/>
          <w:szCs w:val="24"/>
        </w:rPr>
        <w:t xml:space="preserve"> – when there is a wrong, there is a remedy. In the sense that an unregistered owner of certain goods and services is not without remedy when there is an infringement on his products, trademark, trade name etc.</w:t>
      </w:r>
    </w:p>
    <w:p w:rsidR="00A4087C" w:rsidRPr="00A4087C" w:rsidRDefault="00A4087C" w:rsidP="00A4087C">
      <w:pPr>
        <w:spacing w:line="360" w:lineRule="auto"/>
        <w:ind w:firstLine="720"/>
        <w:rPr>
          <w:rFonts w:ascii="Times New Roman" w:hAnsi="Times New Roman" w:cs="Times New Roman"/>
          <w:sz w:val="24"/>
          <w:szCs w:val="24"/>
        </w:rPr>
      </w:pPr>
      <w:r w:rsidRPr="00A4087C">
        <w:rPr>
          <w:rFonts w:ascii="Times New Roman" w:eastAsia="Times New Roman" w:hAnsi="Times New Roman" w:cs="Times New Roman"/>
          <w:sz w:val="24"/>
          <w:szCs w:val="24"/>
        </w:rPr>
        <w:t>Under </w:t>
      </w:r>
      <w:r w:rsidRPr="00A4087C">
        <w:rPr>
          <w:rFonts w:ascii="Times New Roman" w:eastAsia="Times New Roman" w:hAnsi="Times New Roman" w:cs="Times New Roman"/>
          <w:b/>
          <w:color w:val="FF0000"/>
          <w:sz w:val="24"/>
          <w:szCs w:val="24"/>
        </w:rPr>
        <w:t>Section 579(1) (d) CAMA</w:t>
      </w:r>
      <w:r w:rsidRPr="00A4087C">
        <w:rPr>
          <w:rFonts w:ascii="Times New Roman" w:eastAsia="Times New Roman" w:hAnsi="Times New Roman" w:cs="Times New Roman"/>
          <w:sz w:val="24"/>
          <w:szCs w:val="24"/>
        </w:rPr>
        <w:t>, a name is prohibited and restricted where it is identical with or similar to a name by which any firm, company or individual is registered under the Act. Additionally, </w:t>
      </w:r>
      <w:r w:rsidRPr="00A4087C">
        <w:rPr>
          <w:rFonts w:ascii="Times New Roman" w:eastAsia="Times New Roman" w:hAnsi="Times New Roman" w:cs="Times New Roman"/>
          <w:b/>
          <w:color w:val="FF0000"/>
          <w:sz w:val="24"/>
          <w:szCs w:val="24"/>
        </w:rPr>
        <w:t>Section 30(1)(a) (d) CAMA</w:t>
      </w:r>
      <w:r w:rsidRPr="00A4087C">
        <w:rPr>
          <w:rFonts w:ascii="Times New Roman" w:eastAsia="Times New Roman" w:hAnsi="Times New Roman" w:cs="Times New Roman"/>
          <w:sz w:val="24"/>
          <w:szCs w:val="24"/>
        </w:rPr>
        <w:t>, a name is prohibited and restricted where it is identical with that by which a company in existence is already registered, or so nearly resembles that name as to be calculated to deceive… or in the opinion of the commission would violate any existing trade mark or business name registered in Nigeria…</w:t>
      </w:r>
      <w:r w:rsidRPr="00A4087C">
        <w:rPr>
          <w:rFonts w:ascii="Times New Roman" w:eastAsia="Times New Roman" w:hAnsi="Times New Roman" w:cs="Times New Roman"/>
          <w:sz w:val="24"/>
          <w:szCs w:val="24"/>
        </w:rPr>
        <w:br/>
        <w:t>Passing off is described as an unfair competition by misrepresentation or literally speaking "the cause of confusion or deception". Generally, an action for Passing off arises where the deception is made in the course of trade, which could lead to confusion amongst customers. This applies to both ecommerce businesses and busi</w:t>
      </w:r>
      <w:r>
        <w:rPr>
          <w:rFonts w:ascii="Times New Roman" w:eastAsia="Times New Roman" w:hAnsi="Times New Roman" w:cs="Times New Roman"/>
          <w:sz w:val="24"/>
          <w:szCs w:val="24"/>
        </w:rPr>
        <w:t>nesses with physical addresses.</w:t>
      </w:r>
    </w:p>
    <w:p w:rsidR="00A4087C" w:rsidRDefault="00A4087C" w:rsidP="00A4087C">
      <w:pPr>
        <w:ind w:firstLine="720"/>
        <w:rPr>
          <w:rFonts w:ascii="Times New Roman" w:hAnsi="Times New Roman" w:cs="Times New Roman"/>
          <w:sz w:val="24"/>
          <w:szCs w:val="24"/>
        </w:rPr>
      </w:pPr>
      <w:r>
        <w:rPr>
          <w:rFonts w:ascii="Times New Roman" w:hAnsi="Times New Roman" w:cs="Times New Roman"/>
          <w:sz w:val="24"/>
          <w:szCs w:val="24"/>
        </w:rPr>
        <w:t xml:space="preserve">It was defined in </w:t>
      </w:r>
      <w:r w:rsidRPr="008B5F12">
        <w:rPr>
          <w:rFonts w:ascii="Times New Roman" w:hAnsi="Times New Roman" w:cs="Times New Roman"/>
          <w:b/>
          <w:sz w:val="24"/>
          <w:szCs w:val="24"/>
        </w:rPr>
        <w:t xml:space="preserve">MYADVO, </w:t>
      </w:r>
      <w:r>
        <w:rPr>
          <w:rFonts w:ascii="Times New Roman" w:hAnsi="Times New Roman" w:cs="Times New Roman"/>
          <w:sz w:val="24"/>
          <w:szCs w:val="24"/>
        </w:rPr>
        <w:t>an online legal platform, as;</w:t>
      </w:r>
    </w:p>
    <w:p w:rsidR="00A4087C" w:rsidRPr="00D57066" w:rsidRDefault="00A4087C" w:rsidP="00A4087C">
      <w:pPr>
        <w:rPr>
          <w:rFonts w:ascii="Times New Roman" w:hAnsi="Times New Roman" w:cs="Times New Roman"/>
          <w:sz w:val="24"/>
          <w:szCs w:val="24"/>
        </w:rPr>
      </w:pPr>
      <w:r>
        <w:rPr>
          <w:rFonts w:ascii="Times New Roman" w:hAnsi="Times New Roman" w:cs="Times New Roman"/>
          <w:i/>
          <w:sz w:val="24"/>
          <w:szCs w:val="24"/>
        </w:rPr>
        <w:t xml:space="preserve"> “</w:t>
      </w:r>
      <w:r w:rsidRPr="008B5F12">
        <w:rPr>
          <w:rFonts w:ascii="Times New Roman" w:hAnsi="Times New Roman" w:cs="Times New Roman"/>
          <w:i/>
          <w:sz w:val="24"/>
          <w:szCs w:val="24"/>
        </w:rPr>
        <w:t>Passing off is the selling of goods or the carrying on of a business in such a manner as to mislead the public into believing that the defendant’s product or business is that of the plaintiff”</w:t>
      </w:r>
      <w:r>
        <w:rPr>
          <w:rStyle w:val="FootnoteReference"/>
          <w:rFonts w:ascii="Times New Roman" w:hAnsi="Times New Roman" w:cs="Times New Roman"/>
          <w:i/>
          <w:sz w:val="24"/>
          <w:szCs w:val="24"/>
        </w:rPr>
        <w:footnoteReference w:id="2"/>
      </w:r>
    </w:p>
    <w:p w:rsidR="00A4087C" w:rsidRDefault="00A4087C" w:rsidP="00A4087C">
      <w:pPr>
        <w:ind w:firstLine="720"/>
        <w:rPr>
          <w:rFonts w:ascii="Times New Roman" w:hAnsi="Times New Roman" w:cs="Times New Roman"/>
          <w:sz w:val="24"/>
          <w:szCs w:val="24"/>
        </w:rPr>
      </w:pPr>
      <w:r w:rsidRPr="0095135E">
        <w:rPr>
          <w:rFonts w:ascii="Times New Roman" w:hAnsi="Times New Roman" w:cs="Times New Roman"/>
          <w:sz w:val="24"/>
          <w:szCs w:val="24"/>
        </w:rPr>
        <w:t>​The House of Lords in the case of</w:t>
      </w:r>
      <w:r>
        <w:rPr>
          <w:rFonts w:ascii="Times New Roman" w:hAnsi="Times New Roman" w:cs="Times New Roman"/>
          <w:sz w:val="24"/>
          <w:szCs w:val="24"/>
        </w:rPr>
        <w:t xml:space="preserve"> </w:t>
      </w:r>
      <w:r w:rsidRPr="0095135E">
        <w:rPr>
          <w:rFonts w:ascii="Times New Roman" w:hAnsi="Times New Roman" w:cs="Times New Roman"/>
          <w:sz w:val="24"/>
          <w:szCs w:val="24"/>
        </w:rPr>
        <w:t xml:space="preserve"> </w:t>
      </w:r>
      <w:r w:rsidR="007A219F" w:rsidRPr="007A219F">
        <w:rPr>
          <w:rFonts w:ascii="Times New Roman" w:hAnsi="Times New Roman" w:cs="Times New Roman"/>
          <w:b/>
          <w:i/>
          <w:color w:val="FF0000"/>
          <w:sz w:val="24"/>
          <w:szCs w:val="24"/>
        </w:rPr>
        <w:t>​IRC V. MULLER MARGARINE</w:t>
      </w:r>
      <w:r>
        <w:rPr>
          <w:rStyle w:val="FootnoteReference"/>
          <w:rFonts w:ascii="Times New Roman" w:hAnsi="Times New Roman" w:cs="Times New Roman"/>
          <w:b/>
          <w:i/>
          <w:sz w:val="24"/>
          <w:szCs w:val="24"/>
        </w:rPr>
        <w:footnoteReference w:id="3"/>
      </w:r>
      <w:r w:rsidRPr="0095135E">
        <w:rPr>
          <w:rFonts w:ascii="Times New Roman" w:hAnsi="Times New Roman" w:cs="Times New Roman"/>
          <w:sz w:val="24"/>
          <w:szCs w:val="24"/>
        </w:rPr>
        <w:t xml:space="preserve"> ​described goodwill in relation to the tort of passing off as ‘the benefits and advantage of the good name, the reputation and connection of a business. It is the attractive force which brings in custom.’  </w:t>
      </w:r>
    </w:p>
    <w:p w:rsidR="008606BF" w:rsidRDefault="00A4087C" w:rsidP="002F7B8D">
      <w:pPr>
        <w:spacing w:line="360" w:lineRule="auto"/>
        <w:ind w:firstLine="720"/>
        <w:rPr>
          <w:rFonts w:ascii="Times New Roman" w:eastAsia="Times New Roman" w:hAnsi="Times New Roman" w:cs="Times New Roman"/>
          <w:sz w:val="24"/>
          <w:szCs w:val="24"/>
        </w:rPr>
      </w:pPr>
      <w:r w:rsidRPr="00A4087C">
        <w:rPr>
          <w:rFonts w:ascii="Times New Roman" w:eastAsia="Times New Roman" w:hAnsi="Times New Roman" w:cs="Times New Roman"/>
          <w:sz w:val="24"/>
          <w:szCs w:val="24"/>
        </w:rPr>
        <w:t xml:space="preserve">It was held in the case of </w:t>
      </w:r>
      <w:r w:rsidRPr="00A4087C">
        <w:rPr>
          <w:rFonts w:ascii="Times New Roman" w:eastAsia="Times New Roman" w:hAnsi="Times New Roman" w:cs="Times New Roman"/>
          <w:b/>
          <w:i/>
          <w:color w:val="FF0000"/>
          <w:sz w:val="24"/>
          <w:szCs w:val="24"/>
        </w:rPr>
        <w:t>BRYON V. JOHNSTON</w:t>
      </w:r>
      <w:r w:rsidRPr="00A4087C">
        <w:rPr>
          <w:rFonts w:ascii="Times New Roman" w:eastAsia="Times New Roman" w:hAnsi="Times New Roman" w:cs="Times New Roman"/>
          <w:sz w:val="24"/>
          <w:szCs w:val="24"/>
        </w:rPr>
        <w:t xml:space="preserve"> that it is an actionable tort of passing off for a book publisher to advertise and sell books of poems with the name of Lord Bryon at the title page when in fact, the famous poet had nothing to do with the authorship.</w:t>
      </w:r>
    </w:p>
    <w:p w:rsidR="00F23CF8" w:rsidRPr="003F39D0" w:rsidRDefault="00F23CF8" w:rsidP="008606BF">
      <w:pPr>
        <w:spacing w:line="360" w:lineRule="auto"/>
        <w:jc w:val="both"/>
        <w:rPr>
          <w:rFonts w:ascii="Times New Roman" w:hAnsi="Times New Roman" w:cs="Times New Roman"/>
          <w:b/>
          <w:sz w:val="24"/>
          <w:szCs w:val="24"/>
        </w:rPr>
      </w:pPr>
      <w:r w:rsidRPr="003F39D0">
        <w:rPr>
          <w:rFonts w:ascii="Times New Roman" w:hAnsi="Times New Roman" w:cs="Times New Roman"/>
          <w:b/>
          <w:sz w:val="24"/>
          <w:szCs w:val="24"/>
        </w:rPr>
        <w:t>ELEMENTS</w:t>
      </w:r>
      <w:r w:rsidR="003F39D0" w:rsidRPr="003F39D0">
        <w:rPr>
          <w:rFonts w:ascii="Times New Roman" w:hAnsi="Times New Roman" w:cs="Times New Roman"/>
          <w:b/>
          <w:sz w:val="24"/>
          <w:szCs w:val="24"/>
        </w:rPr>
        <w:t xml:space="preserve"> OF PASSING OFF.</w:t>
      </w:r>
    </w:p>
    <w:p w:rsidR="00571AFF" w:rsidRPr="00654FC4" w:rsidRDefault="00571AFF" w:rsidP="00C75E9B">
      <w:pPr>
        <w:spacing w:line="360" w:lineRule="auto"/>
        <w:ind w:firstLine="720"/>
        <w:rPr>
          <w:rFonts w:ascii="Times New Roman" w:hAnsi="Times New Roman" w:cs="Times New Roman"/>
          <w:sz w:val="24"/>
          <w:szCs w:val="24"/>
        </w:rPr>
      </w:pPr>
      <w:r w:rsidRPr="002F6EAA">
        <w:rPr>
          <w:rFonts w:ascii="Times New Roman" w:hAnsi="Times New Roman" w:cs="Times New Roman"/>
          <w:sz w:val="24"/>
          <w:szCs w:val="24"/>
        </w:rPr>
        <w:t xml:space="preserve">The elements of passing off are the requirements that a person must prove in order to succeed in a claim of passing off. </w:t>
      </w:r>
      <w:r>
        <w:rPr>
          <w:rFonts w:ascii="Times New Roman" w:hAnsi="Times New Roman" w:cs="Times New Roman"/>
          <w:sz w:val="24"/>
          <w:szCs w:val="24"/>
        </w:rPr>
        <w:t xml:space="preserve">In the case of </w:t>
      </w:r>
      <w:r w:rsidRPr="00571AFF">
        <w:rPr>
          <w:rFonts w:ascii="Times New Roman" w:hAnsi="Times New Roman" w:cs="Times New Roman"/>
          <w:b/>
          <w:i/>
          <w:color w:val="FF0000"/>
          <w:sz w:val="24"/>
          <w:szCs w:val="24"/>
        </w:rPr>
        <w:t>NIGER CHEMISTS LTD V NIGERIA CHEMISTS</w:t>
      </w:r>
      <w:r>
        <w:rPr>
          <w:rFonts w:ascii="Times New Roman" w:hAnsi="Times New Roman" w:cs="Times New Roman"/>
          <w:sz w:val="24"/>
          <w:szCs w:val="24"/>
        </w:rPr>
        <w:t xml:space="preserve">, it was stated by the court, per </w:t>
      </w:r>
      <w:r w:rsidRPr="00571AFF">
        <w:rPr>
          <w:rFonts w:ascii="Times New Roman" w:hAnsi="Times New Roman" w:cs="Times New Roman"/>
          <w:b/>
          <w:i/>
          <w:sz w:val="24"/>
          <w:szCs w:val="24"/>
        </w:rPr>
        <w:t>Palmer J</w:t>
      </w:r>
      <w:r w:rsidRPr="00571AFF">
        <w:rPr>
          <w:rFonts w:ascii="Times New Roman" w:hAnsi="Times New Roman" w:cs="Times New Roman"/>
          <w:i/>
          <w:sz w:val="24"/>
          <w:szCs w:val="24"/>
        </w:rPr>
        <w:t>;</w:t>
      </w:r>
    </w:p>
    <w:p w:rsidR="00571AFF" w:rsidRPr="00571AFF" w:rsidRDefault="00571AFF" w:rsidP="00C75E9B">
      <w:pPr>
        <w:spacing w:line="360" w:lineRule="auto"/>
        <w:ind w:left="720" w:firstLine="720"/>
        <w:rPr>
          <w:rFonts w:ascii="Times New Roman" w:hAnsi="Times New Roman" w:cs="Times New Roman"/>
          <w:i/>
          <w:sz w:val="24"/>
          <w:szCs w:val="24"/>
        </w:rPr>
      </w:pPr>
      <w:r w:rsidRPr="001C6D23">
        <w:rPr>
          <w:rFonts w:ascii="Times New Roman" w:hAnsi="Times New Roman" w:cs="Times New Roman"/>
          <w:sz w:val="24"/>
          <w:szCs w:val="24"/>
        </w:rPr>
        <w:lastRenderedPageBreak/>
        <w:t>“</w:t>
      </w:r>
      <w:r w:rsidRPr="001C6D23">
        <w:rPr>
          <w:rFonts w:ascii="Times New Roman" w:hAnsi="Times New Roman" w:cs="Times New Roman"/>
          <w:i/>
          <w:sz w:val="24"/>
          <w:szCs w:val="24"/>
        </w:rPr>
        <w:t>It is not necessary to prove, that there was any intention to deceive: this has been held in a long series of cases, and is not disputed”</w:t>
      </w:r>
      <w:r>
        <w:rPr>
          <w:rStyle w:val="FootnoteReference"/>
          <w:rFonts w:ascii="Times New Roman" w:hAnsi="Times New Roman" w:cs="Times New Roman"/>
          <w:i/>
          <w:sz w:val="24"/>
          <w:szCs w:val="24"/>
        </w:rPr>
        <w:footnoteReference w:id="4"/>
      </w:r>
    </w:p>
    <w:p w:rsidR="00F23CF8" w:rsidRDefault="00F23CF8" w:rsidP="00C75E9B">
      <w:pPr>
        <w:spacing w:line="360" w:lineRule="auto"/>
        <w:ind w:firstLine="720"/>
        <w:rPr>
          <w:rFonts w:ascii="Times New Roman" w:hAnsi="Times New Roman" w:cs="Times New Roman"/>
          <w:sz w:val="24"/>
          <w:szCs w:val="24"/>
        </w:rPr>
      </w:pPr>
      <w:r w:rsidRPr="00F23CF8">
        <w:rPr>
          <w:rFonts w:ascii="Times New Roman" w:hAnsi="Times New Roman" w:cs="Times New Roman"/>
          <w:sz w:val="24"/>
          <w:szCs w:val="24"/>
        </w:rPr>
        <w:t xml:space="preserve">The passing off elements are the criteria a person has to prove in order to succeed in passing off claims. There are three components known as the 'classic trinity' to hand off. </w:t>
      </w:r>
      <w:r w:rsidRPr="00571AFF">
        <w:rPr>
          <w:rFonts w:ascii="Times New Roman" w:hAnsi="Times New Roman" w:cs="Times New Roman"/>
          <w:b/>
          <w:i/>
          <w:sz w:val="24"/>
          <w:szCs w:val="24"/>
        </w:rPr>
        <w:t>Lord Oliver</w:t>
      </w:r>
      <w:r w:rsidRPr="00F23CF8">
        <w:rPr>
          <w:rFonts w:ascii="Times New Roman" w:hAnsi="Times New Roman" w:cs="Times New Roman"/>
          <w:sz w:val="24"/>
          <w:szCs w:val="24"/>
        </w:rPr>
        <w:t xml:space="preserve"> reduced these three elements from the five elements of </w:t>
      </w:r>
      <w:r w:rsidRPr="00571AFF">
        <w:rPr>
          <w:rFonts w:ascii="Times New Roman" w:hAnsi="Times New Roman" w:cs="Times New Roman"/>
          <w:b/>
          <w:i/>
          <w:sz w:val="24"/>
          <w:szCs w:val="24"/>
        </w:rPr>
        <w:t>Lord Diplock</w:t>
      </w:r>
      <w:r w:rsidRPr="00F23CF8">
        <w:rPr>
          <w:rFonts w:ascii="Times New Roman" w:hAnsi="Times New Roman" w:cs="Times New Roman"/>
          <w:sz w:val="24"/>
          <w:szCs w:val="24"/>
        </w:rPr>
        <w:t xml:space="preserve"> as laid down in the case of</w:t>
      </w:r>
      <w:r w:rsidR="000438D4">
        <w:rPr>
          <w:rFonts w:ascii="Times New Roman" w:hAnsi="Times New Roman" w:cs="Times New Roman"/>
          <w:sz w:val="24"/>
          <w:szCs w:val="24"/>
        </w:rPr>
        <w:t xml:space="preserve">  </w:t>
      </w:r>
      <w:r w:rsidR="000438D4" w:rsidRPr="000438D4">
        <w:rPr>
          <w:rFonts w:ascii="Times New Roman" w:hAnsi="Times New Roman" w:cs="Times New Roman"/>
          <w:b/>
          <w:i/>
          <w:color w:val="FF0000"/>
          <w:sz w:val="24"/>
          <w:szCs w:val="24"/>
        </w:rPr>
        <w:t>ERVEN WARNINK V. TOWNEND &amp; SONS LTD</w:t>
      </w:r>
      <w:r w:rsidR="000438D4">
        <w:rPr>
          <w:rFonts w:ascii="Times New Roman" w:hAnsi="Times New Roman" w:cs="Times New Roman"/>
          <w:sz w:val="24"/>
          <w:szCs w:val="24"/>
        </w:rPr>
        <w:t>.</w:t>
      </w:r>
      <w:r w:rsidR="000438D4">
        <w:rPr>
          <w:rStyle w:val="FootnoteReference"/>
          <w:rFonts w:ascii="Times New Roman" w:hAnsi="Times New Roman" w:cs="Times New Roman"/>
          <w:sz w:val="24"/>
          <w:szCs w:val="24"/>
        </w:rPr>
        <w:footnoteReference w:id="5"/>
      </w:r>
      <w:r w:rsidR="000438D4">
        <w:rPr>
          <w:rFonts w:ascii="Times New Roman" w:hAnsi="Times New Roman" w:cs="Times New Roman"/>
          <w:sz w:val="24"/>
          <w:szCs w:val="24"/>
        </w:rPr>
        <w:t xml:space="preserve"> These elements are:</w:t>
      </w:r>
    </w:p>
    <w:p w:rsidR="003F473C" w:rsidRDefault="003F473C" w:rsidP="00C75E9B">
      <w:pPr>
        <w:spacing w:line="360" w:lineRule="auto"/>
        <w:rPr>
          <w:rFonts w:ascii="Times New Roman" w:eastAsia="Times New Roman" w:hAnsi="Times New Roman" w:cs="Times New Roman"/>
          <w:sz w:val="24"/>
          <w:szCs w:val="24"/>
        </w:rPr>
      </w:pPr>
      <w:r w:rsidRPr="003F473C">
        <w:rPr>
          <w:rFonts w:ascii="Times New Roman" w:eastAsia="Times New Roman" w:hAnsi="Times New Roman" w:cs="Times New Roman"/>
          <w:sz w:val="24"/>
          <w:szCs w:val="24"/>
        </w:rPr>
        <w:t>They are:</w:t>
      </w:r>
      <w:r w:rsidRPr="003F473C">
        <w:rPr>
          <w:rFonts w:ascii="Times New Roman" w:eastAsia="Times New Roman" w:hAnsi="Times New Roman" w:cs="Times New Roman"/>
          <w:sz w:val="24"/>
          <w:szCs w:val="24"/>
        </w:rPr>
        <w:br/>
      </w:r>
      <w:r w:rsidRPr="003F473C">
        <w:rPr>
          <w:rFonts w:ascii="Times New Roman" w:eastAsia="Times New Roman" w:hAnsi="Times New Roman" w:cs="Times New Roman"/>
          <w:sz w:val="24"/>
          <w:szCs w:val="24"/>
        </w:rPr>
        <w:br/>
        <w:t>(i) Goodwill owned by the trader</w:t>
      </w:r>
      <w:r w:rsidR="00997A58">
        <w:rPr>
          <w:rFonts w:ascii="Times New Roman" w:eastAsia="Times New Roman" w:hAnsi="Times New Roman" w:cs="Times New Roman"/>
          <w:sz w:val="24"/>
          <w:szCs w:val="24"/>
        </w:rPr>
        <w:t>,</w:t>
      </w:r>
      <w:r w:rsidRPr="003F473C">
        <w:rPr>
          <w:rFonts w:ascii="Times New Roman" w:eastAsia="Times New Roman" w:hAnsi="Times New Roman" w:cs="Times New Roman"/>
          <w:sz w:val="24"/>
          <w:szCs w:val="24"/>
        </w:rPr>
        <w:br/>
        <w:t>(ii) Misrepresen</w:t>
      </w:r>
      <w:r>
        <w:rPr>
          <w:rFonts w:ascii="Times New Roman" w:eastAsia="Times New Roman" w:hAnsi="Times New Roman" w:cs="Times New Roman"/>
          <w:sz w:val="24"/>
          <w:szCs w:val="24"/>
        </w:rPr>
        <w:t>tation</w:t>
      </w:r>
      <w:r w:rsidR="00997A58">
        <w:rPr>
          <w:rFonts w:ascii="Times New Roman" w:eastAsia="Times New Roman" w:hAnsi="Times New Roman" w:cs="Times New Roman"/>
          <w:sz w:val="24"/>
          <w:szCs w:val="24"/>
        </w:rPr>
        <w:t>,</w:t>
      </w:r>
      <w:r>
        <w:rPr>
          <w:rFonts w:ascii="Times New Roman" w:eastAsia="Times New Roman" w:hAnsi="Times New Roman" w:cs="Times New Roman"/>
          <w:sz w:val="24"/>
          <w:szCs w:val="24"/>
        </w:rPr>
        <w:br/>
        <w:t>(iii) Damage to goodwill</w:t>
      </w:r>
      <w:r w:rsidR="00997A58">
        <w:rPr>
          <w:rFonts w:ascii="Times New Roman" w:eastAsia="Times New Roman" w:hAnsi="Times New Roman" w:cs="Times New Roman"/>
          <w:sz w:val="24"/>
          <w:szCs w:val="24"/>
        </w:rPr>
        <w:t>.</w:t>
      </w:r>
    </w:p>
    <w:p w:rsidR="00997A58" w:rsidRDefault="00997A58" w:rsidP="00C75E9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sidRPr="00997A58">
        <w:rPr>
          <w:rFonts w:ascii="Times New Roman" w:eastAsia="Times New Roman" w:hAnsi="Times New Roman" w:cs="Times New Roman"/>
          <w:sz w:val="24"/>
          <w:szCs w:val="24"/>
          <w:u w:val="single"/>
        </w:rPr>
        <w:t>Goodwill owned by the trader</w:t>
      </w:r>
      <w:r>
        <w:rPr>
          <w:rFonts w:ascii="Times New Roman" w:eastAsia="Times New Roman" w:hAnsi="Times New Roman" w:cs="Times New Roman"/>
          <w:sz w:val="24"/>
          <w:szCs w:val="24"/>
        </w:rPr>
        <w:t xml:space="preserve">: </w:t>
      </w:r>
      <w:r w:rsidRPr="00997A58">
        <w:rPr>
          <w:rFonts w:ascii="Times New Roman" w:eastAsia="Times New Roman" w:hAnsi="Times New Roman" w:cs="Times New Roman"/>
          <w:sz w:val="24"/>
          <w:szCs w:val="24"/>
        </w:rPr>
        <w:t>The plaintiff must have gained some kind of goodwill from the company which he feels needed to protect. In each particular case the court would then have to decide on the existence or otherwise of a course of action in passing off and the existence of proven goodwill.</w:t>
      </w:r>
    </w:p>
    <w:p w:rsidR="00997A58" w:rsidRDefault="00997A58" w:rsidP="00C75E9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Pr="00997A58">
        <w:rPr>
          <w:rFonts w:ascii="Times New Roman" w:eastAsia="Times New Roman" w:hAnsi="Times New Roman" w:cs="Times New Roman"/>
          <w:sz w:val="24"/>
          <w:szCs w:val="24"/>
          <w:u w:val="single"/>
        </w:rPr>
        <w:t>Misrepresentation</w:t>
      </w:r>
      <w:r>
        <w:rPr>
          <w:rFonts w:ascii="Times New Roman" w:eastAsia="Times New Roman" w:hAnsi="Times New Roman" w:cs="Times New Roman"/>
          <w:sz w:val="24"/>
          <w:szCs w:val="24"/>
        </w:rPr>
        <w:t xml:space="preserve">: </w:t>
      </w:r>
      <w:r w:rsidRPr="00997A58">
        <w:rPr>
          <w:rFonts w:ascii="Times New Roman" w:eastAsia="Times New Roman" w:hAnsi="Times New Roman" w:cs="Times New Roman"/>
          <w:sz w:val="24"/>
          <w:szCs w:val="24"/>
        </w:rPr>
        <w:t>The complainant has the burden of showing that there was a misrepresentation capable of misleading the public, whether intentional or otherwise. The public needs to have a chance, real fraud or uncertainty. This is the responsibility of the court to determine the similitude or identification of the products or services. Typically the parameters used to measure this are; visual, aural, and conceptual similarities.</w:t>
      </w:r>
    </w:p>
    <w:p w:rsidR="00997A58" w:rsidRDefault="00997A58" w:rsidP="00C75E9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sidRPr="00997A58">
        <w:rPr>
          <w:rFonts w:ascii="Times New Roman" w:eastAsia="Times New Roman" w:hAnsi="Times New Roman" w:cs="Times New Roman"/>
          <w:sz w:val="24"/>
          <w:szCs w:val="24"/>
          <w:u w:val="single"/>
        </w:rPr>
        <w:t>Damage to goodwill</w:t>
      </w:r>
      <w:r>
        <w:rPr>
          <w:rFonts w:ascii="Times New Roman" w:eastAsia="Times New Roman" w:hAnsi="Times New Roman" w:cs="Times New Roman"/>
          <w:sz w:val="24"/>
          <w:szCs w:val="24"/>
        </w:rPr>
        <w:t xml:space="preserve">: </w:t>
      </w:r>
      <w:r w:rsidRPr="00997A58">
        <w:rPr>
          <w:rFonts w:ascii="Times New Roman" w:eastAsia="Times New Roman" w:hAnsi="Times New Roman" w:cs="Times New Roman"/>
          <w:sz w:val="24"/>
          <w:szCs w:val="24"/>
        </w:rPr>
        <w:t>The responsibility of demonstrating harm to the reputation in question rests with the complainant, that the resulting harm was directly caused by the false portrayal. This is not enough to show that goodwill or misrepresentation exists; it is important to show that harm has occurred in relation to the misrepresentation. He must prove that he has suffered or is susceptible to loss</w:t>
      </w:r>
      <w:r>
        <w:rPr>
          <w:rFonts w:ascii="Times New Roman" w:eastAsia="Times New Roman" w:hAnsi="Times New Roman" w:cs="Times New Roman"/>
          <w:sz w:val="24"/>
          <w:szCs w:val="24"/>
        </w:rPr>
        <w:t xml:space="preserve"> from that miss representation.</w:t>
      </w:r>
    </w:p>
    <w:p w:rsidR="000438D4" w:rsidRPr="008606BF" w:rsidRDefault="000438D4" w:rsidP="000438D4">
      <w:pPr>
        <w:spacing w:line="360" w:lineRule="auto"/>
        <w:jc w:val="both"/>
        <w:rPr>
          <w:rFonts w:ascii="Times New Roman" w:hAnsi="Times New Roman" w:cs="Times New Roman"/>
          <w:b/>
          <w:sz w:val="24"/>
          <w:szCs w:val="24"/>
        </w:rPr>
      </w:pPr>
      <w:r w:rsidRPr="008606BF">
        <w:rPr>
          <w:rFonts w:ascii="Times New Roman" w:hAnsi="Times New Roman" w:cs="Times New Roman"/>
          <w:b/>
          <w:sz w:val="24"/>
          <w:szCs w:val="24"/>
        </w:rPr>
        <w:t>REMEDIES.</w:t>
      </w:r>
    </w:p>
    <w:p w:rsidR="000438D4" w:rsidRDefault="000438D4" w:rsidP="000438D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remedies for passing off include:</w:t>
      </w:r>
    </w:p>
    <w:p w:rsidR="000438D4" w:rsidRDefault="000438D4" w:rsidP="000438D4">
      <w:pPr>
        <w:tabs>
          <w:tab w:val="left" w:pos="186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E4F7B">
        <w:rPr>
          <w:rFonts w:ascii="Times New Roman" w:hAnsi="Times New Roman" w:cs="Times New Roman"/>
          <w:sz w:val="24"/>
          <w:szCs w:val="24"/>
          <w:u w:val="single"/>
        </w:rPr>
        <w:t>Damages</w:t>
      </w:r>
      <w:r>
        <w:rPr>
          <w:rFonts w:ascii="Times New Roman" w:hAnsi="Times New Roman" w:cs="Times New Roman"/>
          <w:sz w:val="24"/>
          <w:szCs w:val="24"/>
        </w:rPr>
        <w:t xml:space="preserve">: </w:t>
      </w:r>
      <w:r w:rsidRPr="004E4F7B">
        <w:rPr>
          <w:rFonts w:ascii="Times New Roman" w:hAnsi="Times New Roman" w:cs="Times New Roman"/>
          <w:sz w:val="24"/>
          <w:szCs w:val="24"/>
        </w:rPr>
        <w:t>Via determined cases it was established that a good litigant is entitled to damages in a Passing off suit. Here harm may be common, special or punitive. These typically emanate from injuries that a Plaintiff supposedly sustained in a Passing off case.</w:t>
      </w:r>
      <w:r>
        <w:rPr>
          <w:rFonts w:ascii="Times New Roman" w:hAnsi="Times New Roman" w:cs="Times New Roman"/>
          <w:sz w:val="24"/>
          <w:szCs w:val="24"/>
        </w:rPr>
        <w:tab/>
      </w:r>
    </w:p>
    <w:p w:rsidR="000438D4" w:rsidRDefault="000438D4" w:rsidP="000438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E4F7B">
        <w:rPr>
          <w:rFonts w:ascii="Times New Roman" w:hAnsi="Times New Roman" w:cs="Times New Roman"/>
          <w:sz w:val="24"/>
          <w:szCs w:val="24"/>
          <w:u w:val="single"/>
        </w:rPr>
        <w:t>Account (For profit or loss):</w:t>
      </w:r>
      <w:r>
        <w:rPr>
          <w:rFonts w:ascii="Times New Roman" w:hAnsi="Times New Roman" w:cs="Times New Roman"/>
          <w:sz w:val="24"/>
          <w:szCs w:val="24"/>
        </w:rPr>
        <w:t xml:space="preserve"> </w:t>
      </w:r>
      <w:r w:rsidRPr="004E4F7B">
        <w:rPr>
          <w:rFonts w:ascii="Times New Roman" w:hAnsi="Times New Roman" w:cs="Times New Roman"/>
          <w:sz w:val="24"/>
          <w:szCs w:val="24"/>
        </w:rPr>
        <w:t>The Defendant here is entitled to benefit on the infringer's unlawfully sold goods.</w:t>
      </w:r>
    </w:p>
    <w:p w:rsidR="000438D4" w:rsidRDefault="000438D4" w:rsidP="000438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E4F7B">
        <w:rPr>
          <w:rFonts w:ascii="Times New Roman" w:hAnsi="Times New Roman" w:cs="Times New Roman"/>
          <w:sz w:val="24"/>
          <w:szCs w:val="24"/>
          <w:u w:val="single"/>
        </w:rPr>
        <w:t>Injunction</w:t>
      </w:r>
      <w:r>
        <w:rPr>
          <w:rFonts w:ascii="Times New Roman" w:hAnsi="Times New Roman" w:cs="Times New Roman"/>
          <w:sz w:val="24"/>
          <w:szCs w:val="24"/>
        </w:rPr>
        <w:t xml:space="preserve">: </w:t>
      </w:r>
      <w:r w:rsidRPr="004E4F7B">
        <w:rPr>
          <w:rFonts w:ascii="Times New Roman" w:hAnsi="Times New Roman" w:cs="Times New Roman"/>
          <w:sz w:val="24"/>
          <w:szCs w:val="24"/>
        </w:rPr>
        <w:t>That is a court order preventing or restricting the use of a trademark. It is typically the first remedy requested to postpone the use of the mark pending the outcome of the lawsuit and a permanent injunction until the lawsuit is finished to avoid the use of the mark entirely.</w:t>
      </w:r>
    </w:p>
    <w:p w:rsidR="000438D4" w:rsidRPr="000438D4" w:rsidRDefault="000438D4" w:rsidP="000438D4">
      <w:pPr>
        <w:spacing w:after="30" w:line="360" w:lineRule="auto"/>
        <w:rPr>
          <w:rFonts w:ascii="Times New Roman" w:hAnsi="Times New Roman" w:cs="Times New Roman"/>
          <w:sz w:val="24"/>
          <w:szCs w:val="24"/>
        </w:rPr>
      </w:pPr>
      <w:r>
        <w:rPr>
          <w:rFonts w:ascii="Times New Roman" w:hAnsi="Times New Roman" w:cs="Times New Roman"/>
          <w:sz w:val="24"/>
          <w:szCs w:val="24"/>
        </w:rPr>
        <w:t xml:space="preserve">4. </w:t>
      </w:r>
      <w:r w:rsidRPr="004E4F7B">
        <w:rPr>
          <w:rFonts w:ascii="Times New Roman" w:hAnsi="Times New Roman" w:cs="Times New Roman"/>
          <w:sz w:val="24"/>
          <w:szCs w:val="24"/>
          <w:u w:val="single"/>
        </w:rPr>
        <w:t>Intervention by the relevant regulatory agencies such as NAFDAC, SON, Intellectual Property Commission and so forth</w:t>
      </w:r>
      <w:r>
        <w:rPr>
          <w:rFonts w:ascii="Times New Roman" w:hAnsi="Times New Roman" w:cs="Times New Roman"/>
          <w:sz w:val="24"/>
          <w:szCs w:val="24"/>
        </w:rPr>
        <w:t xml:space="preserve">: </w:t>
      </w:r>
      <w:r w:rsidRPr="004E4F7B">
        <w:rPr>
          <w:rFonts w:ascii="Times New Roman" w:eastAsia="Times New Roman" w:hAnsi="Times New Roman" w:cs="Times New Roman"/>
          <w:sz w:val="24"/>
          <w:szCs w:val="24"/>
        </w:rPr>
        <w:t>This is an order for inspection and delivery up of infringing materials in the possession or control of an infringer. </w:t>
      </w:r>
      <w:r w:rsidRPr="004E4F7B">
        <w:rPr>
          <w:rFonts w:ascii="Times New Roman" w:eastAsia="Times New Roman" w:hAnsi="Times New Roman" w:cs="Times New Roman"/>
          <w:b/>
          <w:i/>
          <w:color w:val="FF0000"/>
          <w:sz w:val="24"/>
          <w:szCs w:val="24"/>
        </w:rPr>
        <w:t>FERODO LIMITED &amp; ANOR. V. IBETO INDUSTRIES LIMITED13.</w:t>
      </w:r>
    </w:p>
    <w:p w:rsidR="000438D4" w:rsidRPr="008606BF" w:rsidRDefault="000438D4" w:rsidP="000438D4">
      <w:pPr>
        <w:spacing w:before="100" w:beforeAutospacing="1" w:after="30" w:line="360" w:lineRule="auto"/>
        <w:jc w:val="both"/>
        <w:rPr>
          <w:rFonts w:ascii="Times New Roman" w:hAnsi="Times New Roman" w:cs="Times New Roman"/>
          <w:b/>
          <w:sz w:val="24"/>
          <w:szCs w:val="24"/>
        </w:rPr>
      </w:pPr>
      <w:r w:rsidRPr="008606BF">
        <w:rPr>
          <w:rFonts w:ascii="Times New Roman" w:hAnsi="Times New Roman" w:cs="Times New Roman"/>
          <w:b/>
          <w:sz w:val="24"/>
          <w:szCs w:val="24"/>
        </w:rPr>
        <w:t>DEFENCES</w:t>
      </w:r>
      <w:r>
        <w:rPr>
          <w:rFonts w:ascii="Times New Roman" w:hAnsi="Times New Roman" w:cs="Times New Roman"/>
          <w:b/>
          <w:sz w:val="24"/>
          <w:szCs w:val="24"/>
        </w:rPr>
        <w:t xml:space="preserve"> OF PASSING OFF</w:t>
      </w:r>
      <w:r w:rsidRPr="008606BF">
        <w:rPr>
          <w:rFonts w:ascii="Times New Roman" w:hAnsi="Times New Roman" w:cs="Times New Roman"/>
          <w:b/>
          <w:sz w:val="24"/>
          <w:szCs w:val="24"/>
        </w:rPr>
        <w:t>.</w:t>
      </w:r>
    </w:p>
    <w:p w:rsidR="000438D4" w:rsidRDefault="000438D4" w:rsidP="000438D4">
      <w:pPr>
        <w:spacing w:before="100" w:beforeAutospacing="1" w:after="3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 claim for the tort of passing off, a defendant may plead a number of defenses by saying that the passing off complained of is a:</w:t>
      </w:r>
    </w:p>
    <w:p w:rsidR="000438D4" w:rsidRDefault="000438D4" w:rsidP="000438D4">
      <w:pPr>
        <w:spacing w:line="360" w:lineRule="auto"/>
        <w:jc w:val="both"/>
        <w:rPr>
          <w:rFonts w:ascii="Times New Roman" w:hAnsi="Times New Roman" w:cs="Times New Roman"/>
          <w:sz w:val="24"/>
          <w:szCs w:val="24"/>
        </w:rPr>
      </w:pPr>
      <w:r>
        <w:rPr>
          <w:rFonts w:ascii="Times New Roman" w:hAnsi="Times New Roman" w:cs="Times New Roman"/>
          <w:sz w:val="24"/>
          <w:szCs w:val="24"/>
        </w:rPr>
        <w:t>1. Functional design or package.</w:t>
      </w:r>
    </w:p>
    <w:p w:rsidR="000438D4" w:rsidRDefault="000438D4" w:rsidP="000438D4">
      <w:pPr>
        <w:spacing w:line="360" w:lineRule="auto"/>
        <w:jc w:val="both"/>
        <w:rPr>
          <w:rFonts w:ascii="Times New Roman" w:hAnsi="Times New Roman" w:cs="Times New Roman"/>
          <w:sz w:val="24"/>
          <w:szCs w:val="24"/>
        </w:rPr>
      </w:pPr>
      <w:r>
        <w:rPr>
          <w:rFonts w:ascii="Times New Roman" w:hAnsi="Times New Roman" w:cs="Times New Roman"/>
          <w:sz w:val="24"/>
          <w:szCs w:val="24"/>
        </w:rPr>
        <w:t>2. The mere descriptive name of the product.</w:t>
      </w:r>
    </w:p>
    <w:p w:rsidR="000438D4" w:rsidRDefault="000438D4" w:rsidP="000438D4">
      <w:pPr>
        <w:spacing w:line="360" w:lineRule="auto"/>
        <w:jc w:val="both"/>
        <w:rPr>
          <w:rFonts w:ascii="Times New Roman" w:hAnsi="Times New Roman" w:cs="Times New Roman"/>
          <w:sz w:val="24"/>
          <w:szCs w:val="24"/>
        </w:rPr>
      </w:pPr>
      <w:r>
        <w:rPr>
          <w:rFonts w:ascii="Times New Roman" w:hAnsi="Times New Roman" w:cs="Times New Roman"/>
          <w:sz w:val="24"/>
          <w:szCs w:val="24"/>
        </w:rPr>
        <w:t>3. Consent, such as license given to him by the plaintiff to produce and or market the product.</w:t>
      </w:r>
    </w:p>
    <w:p w:rsidR="000438D4" w:rsidRPr="003F473C" w:rsidRDefault="000438D4" w:rsidP="000438D4">
      <w:pPr>
        <w:spacing w:line="360" w:lineRule="auto"/>
        <w:rPr>
          <w:rFonts w:ascii="Times New Roman" w:hAnsi="Times New Roman" w:cs="Times New Roman"/>
          <w:sz w:val="24"/>
          <w:szCs w:val="24"/>
        </w:rPr>
      </w:pPr>
      <w:r>
        <w:rPr>
          <w:rFonts w:ascii="Times New Roman" w:hAnsi="Times New Roman" w:cs="Times New Roman"/>
          <w:sz w:val="24"/>
          <w:szCs w:val="24"/>
        </w:rPr>
        <w:t>4. Innocent passing off, and so forth.</w:t>
      </w:r>
      <w:r>
        <w:rPr>
          <w:rFonts w:ascii="Times New Roman" w:hAnsi="Times New Roman" w:cs="Times New Roman"/>
          <w:sz w:val="24"/>
          <w:szCs w:val="24"/>
        </w:rPr>
        <w:tab/>
      </w:r>
    </w:p>
    <w:p w:rsidR="0066013D" w:rsidRPr="0082705A" w:rsidRDefault="0066013D" w:rsidP="008606BF">
      <w:pPr>
        <w:spacing w:line="360" w:lineRule="auto"/>
        <w:jc w:val="both"/>
        <w:rPr>
          <w:rFonts w:ascii="Times New Roman" w:hAnsi="Times New Roman" w:cs="Times New Roman"/>
          <w:b/>
          <w:sz w:val="24"/>
          <w:szCs w:val="24"/>
        </w:rPr>
      </w:pPr>
      <w:r w:rsidRPr="0082705A">
        <w:rPr>
          <w:rFonts w:ascii="Times New Roman" w:hAnsi="Times New Roman" w:cs="Times New Roman"/>
          <w:b/>
          <w:sz w:val="24"/>
          <w:szCs w:val="24"/>
        </w:rPr>
        <w:t>RELEVANCE OF PASSING OFF</w:t>
      </w:r>
      <w:r w:rsidR="00746988">
        <w:rPr>
          <w:rFonts w:ascii="Times New Roman" w:hAnsi="Times New Roman" w:cs="Times New Roman"/>
          <w:b/>
          <w:sz w:val="24"/>
          <w:szCs w:val="24"/>
        </w:rPr>
        <w:t xml:space="preserve"> IN THE 21</w:t>
      </w:r>
      <w:r w:rsidR="00746988" w:rsidRPr="00746988">
        <w:rPr>
          <w:rFonts w:ascii="Times New Roman" w:hAnsi="Times New Roman" w:cs="Times New Roman"/>
          <w:b/>
          <w:sz w:val="24"/>
          <w:szCs w:val="24"/>
          <w:vertAlign w:val="superscript"/>
        </w:rPr>
        <w:t>ST</w:t>
      </w:r>
      <w:r w:rsidR="00746988">
        <w:rPr>
          <w:rFonts w:ascii="Times New Roman" w:hAnsi="Times New Roman" w:cs="Times New Roman"/>
          <w:b/>
          <w:sz w:val="24"/>
          <w:szCs w:val="24"/>
        </w:rPr>
        <w:t xml:space="preserve"> CENTURY</w:t>
      </w:r>
      <w:r w:rsidRPr="0082705A">
        <w:rPr>
          <w:rFonts w:ascii="Times New Roman" w:hAnsi="Times New Roman" w:cs="Times New Roman"/>
          <w:b/>
          <w:sz w:val="24"/>
          <w:szCs w:val="24"/>
        </w:rPr>
        <w:t>.</w:t>
      </w:r>
    </w:p>
    <w:p w:rsidR="00AF4F06" w:rsidRDefault="0066013D" w:rsidP="008606B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F4F06" w:rsidRPr="00AF4F06">
        <w:rPr>
          <w:rFonts w:ascii="Times New Roman" w:hAnsi="Times New Roman" w:cs="Times New Roman"/>
          <w:sz w:val="24"/>
          <w:szCs w:val="24"/>
        </w:rPr>
        <w:t>There are certainly some circumstances in the 21st century in which passing off becomes important, this torment of passing off has greatly affected the commercial sector of Nigerian society as a whole. The false statement made on one's company has caused some businesses to lose goodwill and credibility</w:t>
      </w:r>
      <w:r w:rsidR="00AF4F06">
        <w:rPr>
          <w:rFonts w:ascii="Times New Roman" w:hAnsi="Times New Roman" w:cs="Times New Roman"/>
          <w:sz w:val="24"/>
          <w:szCs w:val="24"/>
        </w:rPr>
        <w:t xml:space="preserve"> of some companies.</w:t>
      </w:r>
      <w:r w:rsidR="000C626E">
        <w:rPr>
          <w:rFonts w:ascii="Times New Roman" w:hAnsi="Times New Roman" w:cs="Times New Roman"/>
          <w:sz w:val="24"/>
          <w:szCs w:val="24"/>
        </w:rPr>
        <w:tab/>
      </w:r>
    </w:p>
    <w:p w:rsidR="00A054C0" w:rsidRDefault="00A054C0" w:rsidP="00A054C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054C0">
        <w:rPr>
          <w:rFonts w:ascii="Times New Roman" w:hAnsi="Times New Roman" w:cs="Times New Roman"/>
          <w:sz w:val="24"/>
          <w:szCs w:val="24"/>
        </w:rPr>
        <w:t>To secure the intellectual inte</w:t>
      </w:r>
      <w:r>
        <w:rPr>
          <w:rFonts w:ascii="Times New Roman" w:hAnsi="Times New Roman" w:cs="Times New Roman"/>
          <w:sz w:val="24"/>
          <w:szCs w:val="24"/>
        </w:rPr>
        <w:t xml:space="preserve">rests of a plaintiff. </w:t>
      </w:r>
      <w:r w:rsidRPr="00A054C0">
        <w:rPr>
          <w:rFonts w:ascii="Times New Roman" w:hAnsi="Times New Roman" w:cs="Times New Roman"/>
          <w:sz w:val="24"/>
          <w:szCs w:val="24"/>
        </w:rPr>
        <w:t>Economic abuse that is interwoven with Passing Off goes a long way to ensuring that the plaintiff's property rights are not infringed. If there is no right in effect, the defendant would have complete access to trample on the plaintiff's rights and thus cause financial harm to the plaintiff.</w:t>
      </w:r>
    </w:p>
    <w:p w:rsidR="000C626E" w:rsidRDefault="000C626E" w:rsidP="0089726F">
      <w:pPr>
        <w:spacing w:line="360" w:lineRule="auto"/>
        <w:ind w:firstLine="720"/>
        <w:jc w:val="both"/>
        <w:rPr>
          <w:rFonts w:ascii="Times New Roman" w:hAnsi="Times New Roman" w:cs="Times New Roman"/>
          <w:sz w:val="24"/>
          <w:szCs w:val="24"/>
        </w:rPr>
      </w:pPr>
      <w:r w:rsidRPr="000C626E">
        <w:rPr>
          <w:rFonts w:ascii="Times New Roman" w:hAnsi="Times New Roman" w:cs="Times New Roman"/>
          <w:sz w:val="24"/>
          <w:szCs w:val="24"/>
        </w:rPr>
        <w:t>The object of a Passing off action is to prevent one trade from destroying or abusing the goodwill and credibility that another has built up. The principle is that no person is entitled to represent his or her products or company as another's. Therefore it is our advice to improve the appropriate structure for Handing off acts to protect the goodwill and credibility of corporations.</w:t>
      </w:r>
    </w:p>
    <w:p w:rsidR="00A054C0" w:rsidRDefault="00A054C0" w:rsidP="00A054C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Passing off prevents any form of similarity or unlawful imitation or adoption of the same business name. </w:t>
      </w:r>
      <w:r w:rsidRPr="00A5515B">
        <w:rPr>
          <w:rFonts w:ascii="Times New Roman" w:hAnsi="Times New Roman" w:cs="Times New Roman"/>
          <w:sz w:val="24"/>
          <w:szCs w:val="24"/>
        </w:rPr>
        <w:t xml:space="preserve">In the case of </w:t>
      </w:r>
      <w:r w:rsidRPr="00A054C0">
        <w:rPr>
          <w:rFonts w:ascii="Times New Roman" w:hAnsi="Times New Roman" w:cs="Times New Roman"/>
          <w:b/>
          <w:i/>
          <w:color w:val="FF0000"/>
          <w:sz w:val="24"/>
          <w:szCs w:val="24"/>
        </w:rPr>
        <w:t>BEECHAM GROUP LTD V. ESDEE FOOD PRODUCT NIGERIA LTD</w:t>
      </w:r>
      <w:r>
        <w:rPr>
          <w:rStyle w:val="FootnoteReference"/>
          <w:rFonts w:ascii="Times New Roman" w:hAnsi="Times New Roman" w:cs="Times New Roman"/>
          <w:b/>
          <w:i/>
          <w:sz w:val="24"/>
          <w:szCs w:val="24"/>
        </w:rPr>
        <w:footnoteReference w:id="6"/>
      </w:r>
      <w:r>
        <w:rPr>
          <w:rFonts w:ascii="Times New Roman" w:hAnsi="Times New Roman" w:cs="Times New Roman"/>
          <w:sz w:val="24"/>
          <w:szCs w:val="24"/>
        </w:rPr>
        <w:t xml:space="preserve">; </w:t>
      </w:r>
      <w:r w:rsidRPr="00A5515B">
        <w:rPr>
          <w:rFonts w:ascii="Times New Roman" w:hAnsi="Times New Roman" w:cs="Times New Roman"/>
          <w:sz w:val="24"/>
          <w:szCs w:val="24"/>
        </w:rPr>
        <w:t>it was held that the trademark ‘glucose-aid’ is calculated to deceive the public in sound in considerat</w:t>
      </w:r>
      <w:r>
        <w:rPr>
          <w:rFonts w:ascii="Times New Roman" w:hAnsi="Times New Roman" w:cs="Times New Roman"/>
          <w:sz w:val="24"/>
          <w:szCs w:val="24"/>
        </w:rPr>
        <w:t>ion of the trademark ‘Lucozade’.</w:t>
      </w:r>
    </w:p>
    <w:p w:rsidR="0089726F" w:rsidRPr="0089726F" w:rsidRDefault="0089726F" w:rsidP="0089726F">
      <w:pPr>
        <w:spacing w:line="360" w:lineRule="auto"/>
        <w:jc w:val="both"/>
        <w:rPr>
          <w:rFonts w:ascii="Times New Roman" w:hAnsi="Times New Roman" w:cs="Times New Roman"/>
          <w:b/>
          <w:sz w:val="24"/>
          <w:szCs w:val="24"/>
        </w:rPr>
      </w:pPr>
      <w:r w:rsidRPr="0089726F">
        <w:rPr>
          <w:rFonts w:ascii="Times New Roman" w:hAnsi="Times New Roman" w:cs="Times New Roman"/>
          <w:b/>
          <w:sz w:val="24"/>
          <w:szCs w:val="24"/>
        </w:rPr>
        <w:t>CONCLUSION.</w:t>
      </w:r>
    </w:p>
    <w:p w:rsidR="0089726F" w:rsidRDefault="0089726F" w:rsidP="0089726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conclusion, t</w:t>
      </w:r>
      <w:r w:rsidRPr="0089726F">
        <w:rPr>
          <w:rFonts w:ascii="Times New Roman" w:hAnsi="Times New Roman" w:cs="Times New Roman"/>
          <w:sz w:val="24"/>
          <w:szCs w:val="24"/>
        </w:rPr>
        <w:t xml:space="preserve">he past government has attempted to minimize the transfer of marks by way of the </w:t>
      </w:r>
      <w:r w:rsidRPr="0089726F">
        <w:rPr>
          <w:rFonts w:ascii="Times New Roman" w:hAnsi="Times New Roman" w:cs="Times New Roman"/>
          <w:b/>
          <w:i/>
          <w:sz w:val="24"/>
          <w:szCs w:val="24"/>
        </w:rPr>
        <w:t>Trademark Act 1999</w:t>
      </w:r>
      <w:r w:rsidRPr="0089726F">
        <w:rPr>
          <w:rFonts w:ascii="Times New Roman" w:hAnsi="Times New Roman" w:cs="Times New Roman"/>
          <w:sz w:val="24"/>
          <w:szCs w:val="24"/>
        </w:rPr>
        <w:t xml:space="preserve"> and, among other things, competition is not only unavoidable, but it is required in an ever-developing and steady-growing economy, however this does not apply in situations of unhealthy competition where immoral means such as imitation are used in the free market economy</w:t>
      </w:r>
      <w:r>
        <w:rPr>
          <w:rFonts w:ascii="Times New Roman" w:hAnsi="Times New Roman" w:cs="Times New Roman"/>
          <w:sz w:val="24"/>
          <w:szCs w:val="24"/>
        </w:rPr>
        <w:t xml:space="preserve">. </w:t>
      </w:r>
      <w:r w:rsidRPr="0089726F">
        <w:rPr>
          <w:rFonts w:ascii="Times New Roman" w:hAnsi="Times New Roman" w:cs="Times New Roman"/>
          <w:sz w:val="24"/>
          <w:szCs w:val="24"/>
        </w:rPr>
        <w:t>This writer assumes that further legislation and penalties under which Passing Off's tort can be mitigated should not only be implemented, but also applied when dealing with defaulting parties.</w:t>
      </w:r>
    </w:p>
    <w:p w:rsidR="00AF4F06" w:rsidRDefault="00AF4F06" w:rsidP="008606BF">
      <w:pPr>
        <w:spacing w:line="360" w:lineRule="auto"/>
        <w:jc w:val="both"/>
        <w:rPr>
          <w:rFonts w:ascii="Times New Roman" w:hAnsi="Times New Roman" w:cs="Times New Roman"/>
          <w:sz w:val="24"/>
          <w:szCs w:val="24"/>
        </w:rPr>
      </w:pPr>
    </w:p>
    <w:p w:rsidR="00AF4F06" w:rsidRDefault="00AF4F06" w:rsidP="008606BF">
      <w:pPr>
        <w:spacing w:line="360" w:lineRule="auto"/>
        <w:jc w:val="both"/>
        <w:rPr>
          <w:rFonts w:ascii="Times New Roman" w:hAnsi="Times New Roman" w:cs="Times New Roman"/>
          <w:b/>
          <w:sz w:val="24"/>
          <w:szCs w:val="24"/>
        </w:rPr>
      </w:pPr>
    </w:p>
    <w:p w:rsidR="00AF4F06" w:rsidRPr="00AF4F06" w:rsidRDefault="00AF4F06" w:rsidP="008606BF">
      <w:pPr>
        <w:spacing w:line="360" w:lineRule="auto"/>
        <w:jc w:val="both"/>
        <w:rPr>
          <w:rFonts w:ascii="Times New Roman" w:hAnsi="Times New Roman" w:cs="Times New Roman"/>
          <w:b/>
          <w:sz w:val="24"/>
          <w:szCs w:val="24"/>
        </w:rPr>
      </w:pPr>
      <w:r w:rsidRPr="00AF4F06">
        <w:rPr>
          <w:rFonts w:ascii="Times New Roman" w:hAnsi="Times New Roman" w:cs="Times New Roman"/>
          <w:b/>
          <w:sz w:val="24"/>
          <w:szCs w:val="24"/>
        </w:rPr>
        <w:t>BIBLOGRAPHY.</w:t>
      </w:r>
    </w:p>
    <w:p w:rsidR="00AF4F06" w:rsidRDefault="00AF4F06" w:rsidP="00AF4F06">
      <w:pPr>
        <w:tabs>
          <w:tab w:val="left" w:pos="7926"/>
        </w:tabs>
        <w:rPr>
          <w:rFonts w:ascii="Times New Roman" w:hAnsi="Times New Roman" w:cs="Times New Roman"/>
          <w:sz w:val="24"/>
          <w:szCs w:val="24"/>
        </w:rPr>
      </w:pPr>
      <w:r>
        <w:rPr>
          <w:rFonts w:ascii="Times New Roman" w:hAnsi="Times New Roman" w:cs="Times New Roman"/>
          <w:sz w:val="24"/>
          <w:szCs w:val="24"/>
        </w:rPr>
        <w:t>1. Olarinde S and Clement C and Ikeze N The Modern Law of Torts, 2018.</w:t>
      </w:r>
      <w:r>
        <w:rPr>
          <w:rFonts w:ascii="Times New Roman" w:hAnsi="Times New Roman" w:cs="Times New Roman"/>
          <w:sz w:val="24"/>
          <w:szCs w:val="24"/>
        </w:rPr>
        <w:tab/>
      </w:r>
    </w:p>
    <w:p w:rsidR="00AF4F06" w:rsidRPr="00732DFB" w:rsidRDefault="00AF4F06" w:rsidP="00AF4F06">
      <w:pPr>
        <w:rPr>
          <w:rFonts w:ascii="Times New Roman" w:hAnsi="Times New Roman" w:cs="Times New Roman"/>
          <w:sz w:val="24"/>
          <w:szCs w:val="24"/>
        </w:rPr>
      </w:pPr>
      <w:r>
        <w:rPr>
          <w:rFonts w:ascii="Times New Roman" w:hAnsi="Times New Roman" w:cs="Times New Roman"/>
          <w:sz w:val="24"/>
          <w:szCs w:val="24"/>
        </w:rPr>
        <w:t>2. Winfield P H &amp; Jolowicz Tort</w:t>
      </w:r>
      <w:r w:rsidRPr="00732DFB">
        <w:rPr>
          <w:rFonts w:ascii="Times New Roman" w:hAnsi="Times New Roman" w:cs="Times New Roman"/>
          <w:sz w:val="24"/>
          <w:szCs w:val="24"/>
        </w:rPr>
        <w:t>, 12th ed. By W.V.H</w:t>
      </w:r>
      <w:r>
        <w:rPr>
          <w:rFonts w:ascii="Times New Roman" w:hAnsi="Times New Roman" w:cs="Times New Roman"/>
          <w:sz w:val="24"/>
          <w:szCs w:val="24"/>
        </w:rPr>
        <w:t>. Rogers, Sweet &amp; Maxwell, London 2002.</w:t>
      </w:r>
      <w:bookmarkStart w:id="0" w:name="_GoBack"/>
      <w:bookmarkEnd w:id="0"/>
    </w:p>
    <w:p w:rsidR="00AF4F06" w:rsidRDefault="00AF4F06" w:rsidP="008606BF">
      <w:pPr>
        <w:spacing w:line="360" w:lineRule="auto"/>
        <w:jc w:val="both"/>
        <w:rPr>
          <w:rFonts w:ascii="Times New Roman" w:hAnsi="Times New Roman" w:cs="Times New Roman"/>
          <w:sz w:val="24"/>
          <w:szCs w:val="24"/>
        </w:rPr>
      </w:pPr>
    </w:p>
    <w:p w:rsidR="00A4087C" w:rsidRPr="00A4087C" w:rsidRDefault="00A4087C" w:rsidP="00A4087C">
      <w:pPr>
        <w:spacing w:line="360" w:lineRule="auto"/>
        <w:ind w:firstLine="720"/>
        <w:rPr>
          <w:rFonts w:ascii="Times New Roman" w:hAnsi="Times New Roman" w:cs="Times New Roman"/>
          <w:sz w:val="24"/>
          <w:szCs w:val="24"/>
        </w:rPr>
      </w:pPr>
      <w:r w:rsidRPr="00A4087C">
        <w:rPr>
          <w:rFonts w:ascii="Times New Roman" w:eastAsia="Times New Roman" w:hAnsi="Times New Roman" w:cs="Times New Roman"/>
          <w:sz w:val="24"/>
          <w:szCs w:val="24"/>
        </w:rPr>
        <w:lastRenderedPageBreak/>
        <w:br/>
      </w:r>
      <w:r w:rsidRPr="00A4087C">
        <w:rPr>
          <w:rFonts w:ascii="Times New Roman" w:eastAsia="Times New Roman" w:hAnsi="Times New Roman" w:cs="Times New Roman"/>
          <w:sz w:val="24"/>
          <w:szCs w:val="24"/>
        </w:rPr>
        <w:br/>
      </w:r>
    </w:p>
    <w:p w:rsidR="005318C2" w:rsidRPr="00F46F1F" w:rsidRDefault="005318C2" w:rsidP="001B7370">
      <w:pPr>
        <w:spacing w:line="360" w:lineRule="auto"/>
        <w:ind w:firstLine="720"/>
        <w:jc w:val="both"/>
        <w:rPr>
          <w:rFonts w:ascii="Times New Roman" w:hAnsi="Times New Roman" w:cs="Times New Roman"/>
          <w:sz w:val="24"/>
          <w:szCs w:val="24"/>
        </w:rPr>
      </w:pPr>
      <w:r w:rsidRPr="00F46F1F">
        <w:rPr>
          <w:rFonts w:ascii="Times New Roman" w:eastAsia="Times New Roman" w:hAnsi="Times New Roman" w:cs="Times New Roman"/>
          <w:sz w:val="24"/>
          <w:szCs w:val="24"/>
        </w:rPr>
        <w:br/>
      </w:r>
      <w:r w:rsidRPr="00F46F1F">
        <w:rPr>
          <w:rFonts w:ascii="Times New Roman" w:eastAsia="Times New Roman" w:hAnsi="Times New Roman" w:cs="Times New Roman"/>
          <w:sz w:val="24"/>
          <w:szCs w:val="24"/>
        </w:rPr>
        <w:br/>
      </w:r>
    </w:p>
    <w:sectPr w:rsidR="005318C2" w:rsidRPr="00F46F1F" w:rsidSect="00E32F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A6D" w:rsidRDefault="00090A6D" w:rsidP="00A4087C">
      <w:pPr>
        <w:spacing w:after="0" w:line="240" w:lineRule="auto"/>
      </w:pPr>
      <w:r>
        <w:separator/>
      </w:r>
    </w:p>
  </w:endnote>
  <w:endnote w:type="continuationSeparator" w:id="1">
    <w:p w:rsidR="00090A6D" w:rsidRDefault="00090A6D" w:rsidP="00A408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A6D" w:rsidRDefault="00090A6D" w:rsidP="00A4087C">
      <w:pPr>
        <w:spacing w:after="0" w:line="240" w:lineRule="auto"/>
      </w:pPr>
      <w:r>
        <w:separator/>
      </w:r>
    </w:p>
  </w:footnote>
  <w:footnote w:type="continuationSeparator" w:id="1">
    <w:p w:rsidR="00090A6D" w:rsidRDefault="00090A6D" w:rsidP="00A4087C">
      <w:pPr>
        <w:spacing w:after="0" w:line="240" w:lineRule="auto"/>
      </w:pPr>
      <w:r>
        <w:continuationSeparator/>
      </w:r>
    </w:p>
  </w:footnote>
  <w:footnote w:id="2">
    <w:p w:rsidR="00A4087C" w:rsidRPr="00424242" w:rsidRDefault="00A4087C" w:rsidP="00A4087C">
      <w:pPr>
        <w:pStyle w:val="FootnoteText"/>
        <w:rPr>
          <w:rFonts w:ascii="Times New Roman" w:hAnsi="Times New Roman" w:cs="Times New Roman"/>
          <w:sz w:val="18"/>
          <w:szCs w:val="18"/>
        </w:rPr>
      </w:pPr>
      <w:r w:rsidRPr="00424242">
        <w:rPr>
          <w:rStyle w:val="FootnoteReference"/>
          <w:rFonts w:ascii="Times New Roman" w:hAnsi="Times New Roman" w:cs="Times New Roman"/>
          <w:sz w:val="18"/>
          <w:szCs w:val="18"/>
        </w:rPr>
        <w:footnoteRef/>
      </w:r>
      <w:hyperlink r:id="rId1" w:history="1">
        <w:r w:rsidRPr="00424242">
          <w:rPr>
            <w:rStyle w:val="Hyperlink"/>
            <w:rFonts w:ascii="Times New Roman" w:hAnsi="Times New Roman" w:cs="Times New Roman"/>
            <w:sz w:val="18"/>
            <w:szCs w:val="18"/>
          </w:rPr>
          <w:t>https://www.myadvo.in</w:t>
        </w:r>
      </w:hyperlink>
      <w:r w:rsidRPr="00424242">
        <w:rPr>
          <w:rFonts w:ascii="Times New Roman" w:hAnsi="Times New Roman" w:cs="Times New Roman"/>
          <w:sz w:val="18"/>
          <w:szCs w:val="18"/>
        </w:rPr>
        <w:t>, Sunday,2</w:t>
      </w:r>
      <w:r w:rsidRPr="00424242">
        <w:rPr>
          <w:rFonts w:ascii="Times New Roman" w:hAnsi="Times New Roman" w:cs="Times New Roman"/>
          <w:sz w:val="18"/>
          <w:szCs w:val="18"/>
          <w:vertAlign w:val="superscript"/>
        </w:rPr>
        <w:t>nd</w:t>
      </w:r>
      <w:r w:rsidRPr="00424242">
        <w:rPr>
          <w:rFonts w:ascii="Times New Roman" w:hAnsi="Times New Roman" w:cs="Times New Roman"/>
          <w:sz w:val="18"/>
          <w:szCs w:val="18"/>
        </w:rPr>
        <w:t xml:space="preserve"> May, 2020</w:t>
      </w:r>
      <w:r>
        <w:rPr>
          <w:rFonts w:ascii="Times New Roman" w:hAnsi="Times New Roman" w:cs="Times New Roman"/>
          <w:sz w:val="18"/>
          <w:szCs w:val="18"/>
        </w:rPr>
        <w:t>.</w:t>
      </w:r>
    </w:p>
  </w:footnote>
  <w:footnote w:id="3">
    <w:p w:rsidR="00A4087C" w:rsidRPr="00424242" w:rsidRDefault="00A4087C" w:rsidP="000438D4">
      <w:pPr>
        <w:pStyle w:val="FootnoteText"/>
        <w:tabs>
          <w:tab w:val="left" w:pos="2348"/>
        </w:tabs>
        <w:rPr>
          <w:rFonts w:ascii="Times New Roman" w:hAnsi="Times New Roman" w:cs="Times New Roman"/>
          <w:sz w:val="18"/>
          <w:szCs w:val="18"/>
        </w:rPr>
      </w:pPr>
      <w:r w:rsidRPr="00424242">
        <w:rPr>
          <w:rStyle w:val="FootnoteReference"/>
          <w:rFonts w:ascii="Times New Roman" w:hAnsi="Times New Roman" w:cs="Times New Roman"/>
          <w:sz w:val="18"/>
          <w:szCs w:val="18"/>
        </w:rPr>
        <w:footnoteRef/>
      </w:r>
      <w:r w:rsidRPr="00424242">
        <w:rPr>
          <w:rFonts w:ascii="Times New Roman" w:hAnsi="Times New Roman" w:cs="Times New Roman"/>
          <w:sz w:val="18"/>
          <w:szCs w:val="18"/>
        </w:rPr>
        <w:t>1901 AC 217</w:t>
      </w:r>
      <w:r>
        <w:rPr>
          <w:rFonts w:ascii="Times New Roman" w:hAnsi="Times New Roman" w:cs="Times New Roman"/>
          <w:sz w:val="18"/>
          <w:szCs w:val="18"/>
        </w:rPr>
        <w:t>.</w:t>
      </w:r>
      <w:r w:rsidR="000438D4">
        <w:rPr>
          <w:rFonts w:ascii="Times New Roman" w:hAnsi="Times New Roman" w:cs="Times New Roman"/>
          <w:sz w:val="18"/>
          <w:szCs w:val="18"/>
        </w:rPr>
        <w:tab/>
      </w:r>
    </w:p>
  </w:footnote>
  <w:footnote w:id="4">
    <w:p w:rsidR="00571AFF" w:rsidRPr="00B9085E" w:rsidRDefault="00571AFF" w:rsidP="00571AFF">
      <w:pPr>
        <w:pStyle w:val="FootnoteText"/>
        <w:rPr>
          <w:rFonts w:ascii="Times New Roman" w:hAnsi="Times New Roman" w:cs="Times New Roman"/>
          <w:sz w:val="18"/>
          <w:szCs w:val="18"/>
        </w:rPr>
      </w:pPr>
      <w:r w:rsidRPr="00B9085E">
        <w:rPr>
          <w:rStyle w:val="FootnoteReference"/>
          <w:rFonts w:ascii="Times New Roman" w:hAnsi="Times New Roman" w:cs="Times New Roman"/>
          <w:sz w:val="18"/>
          <w:szCs w:val="18"/>
        </w:rPr>
        <w:footnoteRef/>
      </w:r>
      <w:r w:rsidRPr="00B9085E">
        <w:rPr>
          <w:rFonts w:ascii="Times New Roman" w:hAnsi="Times New Roman" w:cs="Times New Roman"/>
          <w:sz w:val="18"/>
          <w:szCs w:val="18"/>
        </w:rPr>
        <w:t>(1961) All NLR 180 at 182.</w:t>
      </w:r>
    </w:p>
  </w:footnote>
  <w:footnote w:id="5">
    <w:p w:rsidR="000438D4" w:rsidRPr="00B9085E" w:rsidRDefault="000438D4" w:rsidP="000438D4">
      <w:pPr>
        <w:pStyle w:val="FootnoteText"/>
        <w:rPr>
          <w:rFonts w:ascii="Times New Roman" w:hAnsi="Times New Roman" w:cs="Times New Roman"/>
          <w:sz w:val="18"/>
          <w:szCs w:val="18"/>
        </w:rPr>
      </w:pPr>
      <w:r w:rsidRPr="00B9085E">
        <w:rPr>
          <w:rStyle w:val="FootnoteReference"/>
          <w:rFonts w:ascii="Times New Roman" w:hAnsi="Times New Roman" w:cs="Times New Roman"/>
          <w:sz w:val="18"/>
          <w:szCs w:val="18"/>
        </w:rPr>
        <w:footnoteRef/>
      </w:r>
      <w:r w:rsidRPr="00B9085E">
        <w:rPr>
          <w:rFonts w:ascii="Times New Roman" w:hAnsi="Times New Roman" w:cs="Times New Roman"/>
          <w:sz w:val="18"/>
          <w:szCs w:val="18"/>
        </w:rPr>
        <w:t xml:space="preserve"> (1979) AC 731, (1980) RPC 31</w:t>
      </w:r>
      <w:r>
        <w:rPr>
          <w:rFonts w:ascii="Times New Roman" w:hAnsi="Times New Roman" w:cs="Times New Roman"/>
          <w:sz w:val="18"/>
          <w:szCs w:val="18"/>
        </w:rPr>
        <w:t>.</w:t>
      </w:r>
    </w:p>
  </w:footnote>
  <w:footnote w:id="6">
    <w:p w:rsidR="00A054C0" w:rsidRDefault="00A054C0" w:rsidP="00A054C0">
      <w:pPr>
        <w:pStyle w:val="FootnoteText"/>
      </w:pPr>
      <w:r>
        <w:rPr>
          <w:rStyle w:val="FootnoteReference"/>
        </w:rPr>
        <w:footnoteRef/>
      </w:r>
      <w:r>
        <w:t xml:space="preserve"> (1985) 3 NWLR (Pt. 11) 112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A72433"/>
    <w:rsid w:val="000438D4"/>
    <w:rsid w:val="00090A6D"/>
    <w:rsid w:val="000951A8"/>
    <w:rsid w:val="0009571F"/>
    <w:rsid w:val="000C626E"/>
    <w:rsid w:val="00174520"/>
    <w:rsid w:val="00196091"/>
    <w:rsid w:val="001B7370"/>
    <w:rsid w:val="002F7B8D"/>
    <w:rsid w:val="003F39D0"/>
    <w:rsid w:val="003F473C"/>
    <w:rsid w:val="004712B8"/>
    <w:rsid w:val="004E4F7B"/>
    <w:rsid w:val="0051439E"/>
    <w:rsid w:val="00516538"/>
    <w:rsid w:val="005318C2"/>
    <w:rsid w:val="00571AFF"/>
    <w:rsid w:val="00576126"/>
    <w:rsid w:val="005D27DC"/>
    <w:rsid w:val="0060569D"/>
    <w:rsid w:val="006171BC"/>
    <w:rsid w:val="0066013D"/>
    <w:rsid w:val="006C5F84"/>
    <w:rsid w:val="00746988"/>
    <w:rsid w:val="007646EB"/>
    <w:rsid w:val="007A219F"/>
    <w:rsid w:val="0082705A"/>
    <w:rsid w:val="00841231"/>
    <w:rsid w:val="008606BF"/>
    <w:rsid w:val="0089726F"/>
    <w:rsid w:val="00915030"/>
    <w:rsid w:val="00982BBB"/>
    <w:rsid w:val="00987347"/>
    <w:rsid w:val="00997A58"/>
    <w:rsid w:val="009B4ED3"/>
    <w:rsid w:val="009F3964"/>
    <w:rsid w:val="00A054C0"/>
    <w:rsid w:val="00A13D41"/>
    <w:rsid w:val="00A4087C"/>
    <w:rsid w:val="00A72433"/>
    <w:rsid w:val="00A962BC"/>
    <w:rsid w:val="00AC292B"/>
    <w:rsid w:val="00AC620A"/>
    <w:rsid w:val="00AF4F06"/>
    <w:rsid w:val="00B45A40"/>
    <w:rsid w:val="00C23B39"/>
    <w:rsid w:val="00C44551"/>
    <w:rsid w:val="00C75E9B"/>
    <w:rsid w:val="00E32F2B"/>
    <w:rsid w:val="00F23CF8"/>
    <w:rsid w:val="00F46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433"/>
    <w:rPr>
      <w:rFonts w:ascii="Tahoma" w:hAnsi="Tahoma" w:cs="Tahoma"/>
      <w:sz w:val="16"/>
      <w:szCs w:val="16"/>
    </w:rPr>
  </w:style>
  <w:style w:type="paragraph" w:styleId="FootnoteText">
    <w:name w:val="footnote text"/>
    <w:basedOn w:val="Normal"/>
    <w:link w:val="FootnoteTextChar"/>
    <w:uiPriority w:val="99"/>
    <w:semiHidden/>
    <w:unhideWhenUsed/>
    <w:rsid w:val="00A408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87C"/>
    <w:rPr>
      <w:sz w:val="20"/>
      <w:szCs w:val="20"/>
    </w:rPr>
  </w:style>
  <w:style w:type="character" w:styleId="FootnoteReference">
    <w:name w:val="footnote reference"/>
    <w:basedOn w:val="DefaultParagraphFont"/>
    <w:uiPriority w:val="99"/>
    <w:semiHidden/>
    <w:unhideWhenUsed/>
    <w:rsid w:val="00A4087C"/>
    <w:rPr>
      <w:vertAlign w:val="superscript"/>
    </w:rPr>
  </w:style>
  <w:style w:type="character" w:styleId="Hyperlink">
    <w:name w:val="Hyperlink"/>
    <w:basedOn w:val="DefaultParagraphFont"/>
    <w:uiPriority w:val="99"/>
    <w:unhideWhenUsed/>
    <w:rsid w:val="00A408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22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yadv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40</cp:revision>
  <dcterms:created xsi:type="dcterms:W3CDTF">2020-04-27T21:01:00Z</dcterms:created>
  <dcterms:modified xsi:type="dcterms:W3CDTF">2020-05-08T08:45:00Z</dcterms:modified>
</cp:coreProperties>
</file>