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44" w:rsidRDefault="00FB3444" w:rsidP="00DC32CA">
      <w:pPr>
        <w:pStyle w:val="Title"/>
        <w:tabs>
          <w:tab w:val="left" w:pos="3300"/>
        </w:tabs>
        <w:jc w:val="both"/>
        <w:rPr>
          <w:rFonts w:ascii="Times New Roman" w:hAnsi="Times New Roman" w:cs="Times New Roman"/>
          <w:b/>
          <w:sz w:val="48"/>
          <w:szCs w:val="48"/>
        </w:rPr>
      </w:pPr>
      <w:r w:rsidRPr="00FB3444">
        <w:rPr>
          <w:rFonts w:ascii="Times New Roman" w:hAnsi="Times New Roman" w:cs="Times New Roman"/>
          <w:b/>
          <w:sz w:val="48"/>
          <w:szCs w:val="48"/>
        </w:rPr>
        <w:t>ASSIGNMENT ON BIOCHEMISTR</w:t>
      </w:r>
      <w:r>
        <w:rPr>
          <w:rFonts w:ascii="Times New Roman" w:hAnsi="Times New Roman" w:cs="Times New Roman"/>
          <w:b/>
          <w:sz w:val="48"/>
          <w:szCs w:val="48"/>
        </w:rPr>
        <w:t>Y</w:t>
      </w:r>
    </w:p>
    <w:p w:rsidR="00404393" w:rsidRPr="00404393" w:rsidRDefault="00404393" w:rsidP="00404393"/>
    <w:p w:rsidR="00FB3444" w:rsidRPr="00FB3444" w:rsidRDefault="00FB3444" w:rsidP="00FB3444"/>
    <w:p w:rsidR="00FB3444" w:rsidRDefault="00FB3444" w:rsidP="00FB3444">
      <w:pPr>
        <w:pStyle w:val="Title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ASSIGNMENT TITLE: DIABETES, OBESITY AND CANCER</w:t>
      </w:r>
    </w:p>
    <w:p w:rsidR="00404393" w:rsidRPr="00404393" w:rsidRDefault="00404393" w:rsidP="00404393"/>
    <w:p w:rsidR="00404393" w:rsidRPr="00404393" w:rsidRDefault="00404393" w:rsidP="00404393"/>
    <w:p w:rsidR="00404393" w:rsidRDefault="00404393" w:rsidP="00404393">
      <w:pPr>
        <w:pStyle w:val="Title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COURSE CODE: BCH 313</w:t>
      </w:r>
    </w:p>
    <w:p w:rsidR="00404393" w:rsidRPr="00404393" w:rsidRDefault="00404393" w:rsidP="00404393"/>
    <w:p w:rsidR="00FB3444" w:rsidRPr="00FB3444" w:rsidRDefault="00FB3444" w:rsidP="00FB3444"/>
    <w:p w:rsidR="00FB3444" w:rsidRDefault="00FB3444" w:rsidP="00FB3444">
      <w:pPr>
        <w:pStyle w:val="Title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MATRIC NO: 17/MHS01/160</w:t>
      </w:r>
    </w:p>
    <w:p w:rsidR="00404393" w:rsidRPr="00404393" w:rsidRDefault="00404393" w:rsidP="00404393"/>
    <w:p w:rsidR="00FB3444" w:rsidRPr="00FB3444" w:rsidRDefault="00FB3444" w:rsidP="00FB3444"/>
    <w:p w:rsidR="00FB3444" w:rsidRDefault="00FB3444" w:rsidP="00FB3444">
      <w:pPr>
        <w:pStyle w:val="Title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DEPARTMENT: MEDICINE/SURGERY</w:t>
      </w:r>
    </w:p>
    <w:p w:rsidR="00404393" w:rsidRPr="00404393" w:rsidRDefault="00404393" w:rsidP="00404393"/>
    <w:p w:rsidR="00404393" w:rsidRPr="00404393" w:rsidRDefault="00404393" w:rsidP="00404393"/>
    <w:p w:rsidR="00FB3444" w:rsidRPr="00FB3444" w:rsidRDefault="00FB3444" w:rsidP="00FB3444">
      <w:pPr>
        <w:pStyle w:val="Title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LEVEL: 300</w:t>
      </w:r>
    </w:p>
    <w:p w:rsidR="00FB3444" w:rsidRDefault="00FB3444" w:rsidP="00FB3444"/>
    <w:p w:rsidR="00404393" w:rsidRDefault="00404393" w:rsidP="00FB3444"/>
    <w:p w:rsidR="00B4182E" w:rsidRDefault="00B4182E" w:rsidP="00404393">
      <w:pPr>
        <w:tabs>
          <w:tab w:val="left" w:pos="345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4393" w:rsidRDefault="00404393" w:rsidP="00404393">
      <w:pPr>
        <w:tabs>
          <w:tab w:val="left" w:pos="345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QUESTION </w:t>
      </w:r>
      <w:r w:rsidRPr="00404393">
        <w:rPr>
          <w:rFonts w:ascii="Times New Roman" w:hAnsi="Times New Roman" w:cs="Times New Roman"/>
          <w:b/>
          <w:sz w:val="32"/>
          <w:szCs w:val="32"/>
          <w:u w:val="single"/>
        </w:rPr>
        <w:t>1:</w:t>
      </w:r>
    </w:p>
    <w:p w:rsidR="00404393" w:rsidRDefault="00404393" w:rsidP="00404393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Define the following terms;</w:t>
      </w:r>
    </w:p>
    <w:p w:rsidR="00B4182E" w:rsidRDefault="00404393" w:rsidP="00404393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182E">
        <w:rPr>
          <w:rFonts w:ascii="Times New Roman" w:hAnsi="Times New Roman" w:cs="Times New Roman"/>
          <w:b/>
          <w:sz w:val="28"/>
          <w:szCs w:val="28"/>
        </w:rPr>
        <w:t>Ketogenesis</w:t>
      </w:r>
      <w:proofErr w:type="spellEnd"/>
    </w:p>
    <w:p w:rsidR="00404393" w:rsidRPr="00B4182E" w:rsidRDefault="00404393" w:rsidP="00B4182E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182E">
        <w:rPr>
          <w:rFonts w:ascii="Times New Roman" w:hAnsi="Times New Roman" w:cs="Times New Roman"/>
          <w:b/>
          <w:sz w:val="28"/>
          <w:szCs w:val="28"/>
        </w:rPr>
        <w:t>Ketonaemia</w:t>
      </w:r>
      <w:proofErr w:type="spellEnd"/>
    </w:p>
    <w:p w:rsidR="00404393" w:rsidRPr="00B4182E" w:rsidRDefault="00404393" w:rsidP="00B4182E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182E">
        <w:rPr>
          <w:rFonts w:ascii="Times New Roman" w:hAnsi="Times New Roman" w:cs="Times New Roman"/>
          <w:b/>
          <w:sz w:val="28"/>
          <w:szCs w:val="28"/>
        </w:rPr>
        <w:t>Ketonuria</w:t>
      </w:r>
      <w:proofErr w:type="spellEnd"/>
    </w:p>
    <w:p w:rsidR="00404393" w:rsidRDefault="00404393" w:rsidP="00DC32C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393">
        <w:rPr>
          <w:rFonts w:ascii="Times New Roman" w:hAnsi="Times New Roman" w:cs="Times New Roman"/>
          <w:b/>
          <w:sz w:val="28"/>
          <w:szCs w:val="28"/>
          <w:u w:val="single"/>
        </w:rPr>
        <w:t xml:space="preserve">Answer </w:t>
      </w:r>
    </w:p>
    <w:p w:rsidR="00DC32CA" w:rsidRPr="00A85D0E" w:rsidRDefault="00DC32CA" w:rsidP="00DC32CA">
      <w:pPr>
        <w:pStyle w:val="ListParagraph"/>
        <w:numPr>
          <w:ilvl w:val="0"/>
          <w:numId w:val="15"/>
        </w:numPr>
        <w:tabs>
          <w:tab w:val="left" w:pos="34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2CA">
        <w:rPr>
          <w:rFonts w:ascii="Times New Roman" w:hAnsi="Times New Roman" w:cs="Times New Roman"/>
          <w:b/>
          <w:sz w:val="24"/>
          <w:szCs w:val="24"/>
          <w:u w:val="single"/>
        </w:rPr>
        <w:t>KETOGENESIS:</w:t>
      </w:r>
      <w:r w:rsidRPr="00DC32CA">
        <w:rPr>
          <w:rFonts w:ascii="Times New Roman" w:hAnsi="Times New Roman" w:cs="Times New Roman"/>
          <w:sz w:val="24"/>
          <w:szCs w:val="24"/>
        </w:rPr>
        <w:t xml:space="preserve">  Is the biochemical process through which organisms produce </w:t>
      </w:r>
      <w:proofErr w:type="spellStart"/>
      <w:r w:rsidRPr="00DC32CA">
        <w:rPr>
          <w:rFonts w:ascii="Times New Roman" w:hAnsi="Times New Roman" w:cs="Times New Roman"/>
          <w:sz w:val="24"/>
          <w:szCs w:val="24"/>
        </w:rPr>
        <w:t>ketone</w:t>
      </w:r>
      <w:proofErr w:type="spellEnd"/>
      <w:r w:rsidRPr="00DC32CA">
        <w:rPr>
          <w:rFonts w:ascii="Times New Roman" w:hAnsi="Times New Roman" w:cs="Times New Roman"/>
          <w:sz w:val="24"/>
          <w:szCs w:val="24"/>
        </w:rPr>
        <w:t xml:space="preserve"> bodies</w:t>
      </w:r>
      <w:r>
        <w:rPr>
          <w:rFonts w:ascii="Times New Roman" w:hAnsi="Times New Roman" w:cs="Times New Roman"/>
          <w:sz w:val="24"/>
          <w:szCs w:val="24"/>
        </w:rPr>
        <w:t xml:space="preserve"> through</w:t>
      </w:r>
      <w:r w:rsidR="00A85D0E">
        <w:rPr>
          <w:rFonts w:ascii="Times New Roman" w:hAnsi="Times New Roman" w:cs="Times New Roman"/>
          <w:sz w:val="24"/>
          <w:szCs w:val="24"/>
        </w:rPr>
        <w:t xml:space="preserve"> breakdown of fatty acids and </w:t>
      </w:r>
      <w:proofErr w:type="spellStart"/>
      <w:r w:rsidR="00A85D0E">
        <w:rPr>
          <w:rFonts w:ascii="Times New Roman" w:hAnsi="Times New Roman" w:cs="Times New Roman"/>
          <w:sz w:val="24"/>
          <w:szCs w:val="24"/>
        </w:rPr>
        <w:t>ketogenic</w:t>
      </w:r>
      <w:proofErr w:type="spellEnd"/>
      <w:r w:rsidR="00A85D0E">
        <w:rPr>
          <w:rFonts w:ascii="Times New Roman" w:hAnsi="Times New Roman" w:cs="Times New Roman"/>
          <w:sz w:val="24"/>
          <w:szCs w:val="24"/>
        </w:rPr>
        <w:t xml:space="preserve"> amino acids. This process supplies energy under circumstances such as fasting or caloric restriction to certain organs, particularly the brain, heart and skeletal muscle. Insufficient </w:t>
      </w:r>
      <w:proofErr w:type="spellStart"/>
      <w:r w:rsidR="00A85D0E">
        <w:rPr>
          <w:rFonts w:ascii="Times New Roman" w:hAnsi="Times New Roman" w:cs="Times New Roman"/>
          <w:sz w:val="24"/>
          <w:szCs w:val="24"/>
        </w:rPr>
        <w:t>gluconeogenesis</w:t>
      </w:r>
      <w:proofErr w:type="spellEnd"/>
      <w:r w:rsidR="00A85D0E">
        <w:rPr>
          <w:rFonts w:ascii="Times New Roman" w:hAnsi="Times New Roman" w:cs="Times New Roman"/>
          <w:sz w:val="24"/>
          <w:szCs w:val="24"/>
        </w:rPr>
        <w:t xml:space="preserve"> can cause hypoglycemia and excessive production of </w:t>
      </w:r>
      <w:proofErr w:type="spellStart"/>
      <w:r w:rsidR="00A85D0E">
        <w:rPr>
          <w:rFonts w:ascii="Times New Roman" w:hAnsi="Times New Roman" w:cs="Times New Roman"/>
          <w:sz w:val="24"/>
          <w:szCs w:val="24"/>
        </w:rPr>
        <w:t>ketone</w:t>
      </w:r>
      <w:proofErr w:type="spellEnd"/>
      <w:r w:rsidR="00A85D0E">
        <w:rPr>
          <w:rFonts w:ascii="Times New Roman" w:hAnsi="Times New Roman" w:cs="Times New Roman"/>
          <w:sz w:val="24"/>
          <w:szCs w:val="24"/>
        </w:rPr>
        <w:t xml:space="preserve"> bodies, ultimately leading to a life-threatening condition known as </w:t>
      </w:r>
      <w:proofErr w:type="spellStart"/>
      <w:r w:rsidR="00A85D0E">
        <w:rPr>
          <w:rFonts w:ascii="Times New Roman" w:hAnsi="Times New Roman" w:cs="Times New Roman"/>
          <w:sz w:val="24"/>
          <w:szCs w:val="24"/>
        </w:rPr>
        <w:t>ketoacidosis</w:t>
      </w:r>
      <w:proofErr w:type="spellEnd"/>
      <w:r w:rsidR="00A85D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D0E" w:rsidRPr="00AE79E5" w:rsidRDefault="00812976" w:rsidP="006F313F">
      <w:pPr>
        <w:pStyle w:val="ListParagraph"/>
        <w:numPr>
          <w:ilvl w:val="0"/>
          <w:numId w:val="15"/>
        </w:numPr>
        <w:tabs>
          <w:tab w:val="left" w:pos="34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13F">
        <w:rPr>
          <w:rFonts w:ascii="Times New Roman" w:hAnsi="Times New Roman" w:cs="Times New Roman"/>
          <w:b/>
          <w:sz w:val="24"/>
          <w:szCs w:val="24"/>
          <w:u w:val="single"/>
        </w:rPr>
        <w:t>KETONAEMIA:</w:t>
      </w:r>
      <w:r w:rsidRPr="006F313F">
        <w:rPr>
          <w:rFonts w:ascii="Times New Roman" w:hAnsi="Times New Roman" w:cs="Times New Roman"/>
          <w:sz w:val="24"/>
          <w:szCs w:val="24"/>
        </w:rPr>
        <w:t xml:space="preserve"> It is the presence of recognizable</w:t>
      </w:r>
      <w:r w:rsidR="006F313F">
        <w:rPr>
          <w:rFonts w:ascii="Times New Roman" w:hAnsi="Times New Roman" w:cs="Times New Roman"/>
          <w:sz w:val="24"/>
          <w:szCs w:val="24"/>
        </w:rPr>
        <w:t xml:space="preserve"> (excess)</w:t>
      </w:r>
      <w:r w:rsidRPr="006F313F">
        <w:rPr>
          <w:rFonts w:ascii="Times New Roman" w:hAnsi="Times New Roman" w:cs="Times New Roman"/>
          <w:sz w:val="24"/>
          <w:szCs w:val="24"/>
        </w:rPr>
        <w:t xml:space="preserve"> concentration of </w:t>
      </w:r>
      <w:proofErr w:type="spellStart"/>
      <w:r w:rsidRPr="006F313F">
        <w:rPr>
          <w:rFonts w:ascii="Times New Roman" w:hAnsi="Times New Roman" w:cs="Times New Roman"/>
          <w:sz w:val="24"/>
          <w:szCs w:val="24"/>
        </w:rPr>
        <w:t>ketone</w:t>
      </w:r>
      <w:proofErr w:type="spellEnd"/>
      <w:r w:rsidRPr="006F313F">
        <w:rPr>
          <w:rFonts w:ascii="Times New Roman" w:hAnsi="Times New Roman" w:cs="Times New Roman"/>
          <w:sz w:val="24"/>
          <w:szCs w:val="24"/>
        </w:rPr>
        <w:t xml:space="preserve"> bodies in the plasma. It is </w:t>
      </w:r>
      <w:proofErr w:type="spellStart"/>
      <w:r w:rsidRPr="006F313F">
        <w:rPr>
          <w:rFonts w:ascii="Times New Roman" w:hAnsi="Times New Roman" w:cs="Times New Roman"/>
          <w:sz w:val="24"/>
          <w:szCs w:val="24"/>
        </w:rPr>
        <w:t>ketones</w:t>
      </w:r>
      <w:proofErr w:type="spellEnd"/>
      <w:r w:rsidRPr="006F313F">
        <w:rPr>
          <w:rFonts w:ascii="Times New Roman" w:hAnsi="Times New Roman" w:cs="Times New Roman"/>
          <w:sz w:val="24"/>
          <w:szCs w:val="24"/>
        </w:rPr>
        <w:t xml:space="preserve"> in th</w:t>
      </w:r>
      <w:r w:rsidR="006F313F">
        <w:rPr>
          <w:rFonts w:ascii="Times New Roman" w:hAnsi="Times New Roman" w:cs="Times New Roman"/>
          <w:sz w:val="24"/>
          <w:szCs w:val="24"/>
        </w:rPr>
        <w:t xml:space="preserve">e blood. Low levels are normal. It is a condition marked by an abnormal increase of </w:t>
      </w:r>
      <w:proofErr w:type="spellStart"/>
      <w:r w:rsidR="006F313F">
        <w:rPr>
          <w:rFonts w:ascii="Times New Roman" w:hAnsi="Times New Roman" w:cs="Times New Roman"/>
          <w:sz w:val="24"/>
          <w:szCs w:val="24"/>
        </w:rPr>
        <w:t>ketone</w:t>
      </w:r>
      <w:proofErr w:type="spellEnd"/>
      <w:r w:rsidR="006F313F">
        <w:rPr>
          <w:rFonts w:ascii="Times New Roman" w:hAnsi="Times New Roman" w:cs="Times New Roman"/>
          <w:sz w:val="24"/>
          <w:szCs w:val="24"/>
        </w:rPr>
        <w:t xml:space="preserve"> bodies in the circulating blood</w:t>
      </w:r>
      <w:r w:rsidR="00AE79E5">
        <w:rPr>
          <w:rFonts w:ascii="Times New Roman" w:hAnsi="Times New Roman" w:cs="Times New Roman"/>
          <w:sz w:val="24"/>
          <w:szCs w:val="24"/>
        </w:rPr>
        <w:t xml:space="preserve">. Normally, when blood glucose decreases for more than a couple of hours, </w:t>
      </w:r>
      <w:proofErr w:type="spellStart"/>
      <w:r w:rsidR="00AE79E5">
        <w:rPr>
          <w:rFonts w:ascii="Times New Roman" w:hAnsi="Times New Roman" w:cs="Times New Roman"/>
          <w:sz w:val="24"/>
          <w:szCs w:val="24"/>
        </w:rPr>
        <w:t>ketonaemia</w:t>
      </w:r>
      <w:proofErr w:type="spellEnd"/>
      <w:r w:rsidR="00AE79E5">
        <w:rPr>
          <w:rFonts w:ascii="Times New Roman" w:hAnsi="Times New Roman" w:cs="Times New Roman"/>
          <w:sz w:val="24"/>
          <w:szCs w:val="24"/>
        </w:rPr>
        <w:t xml:space="preserve"> develops in response to decreased insulin and the brain will use </w:t>
      </w:r>
      <w:proofErr w:type="spellStart"/>
      <w:r w:rsidR="00AE79E5">
        <w:rPr>
          <w:rFonts w:ascii="Times New Roman" w:hAnsi="Times New Roman" w:cs="Times New Roman"/>
          <w:sz w:val="24"/>
          <w:szCs w:val="24"/>
        </w:rPr>
        <w:t>ketones</w:t>
      </w:r>
      <w:proofErr w:type="spellEnd"/>
      <w:r w:rsidR="00AE79E5">
        <w:rPr>
          <w:rFonts w:ascii="Times New Roman" w:hAnsi="Times New Roman" w:cs="Times New Roman"/>
          <w:sz w:val="24"/>
          <w:szCs w:val="24"/>
        </w:rPr>
        <w:t xml:space="preserve"> as an alternative endogenous fuel.</w:t>
      </w:r>
    </w:p>
    <w:p w:rsidR="00AE79E5" w:rsidRPr="009E52AE" w:rsidRDefault="00AE79E5" w:rsidP="00D029D4">
      <w:pPr>
        <w:pStyle w:val="ListParagraph"/>
        <w:numPr>
          <w:ilvl w:val="0"/>
          <w:numId w:val="15"/>
        </w:num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29D4">
        <w:rPr>
          <w:rFonts w:ascii="Times New Roman" w:hAnsi="Times New Roman" w:cs="Times New Roman"/>
          <w:b/>
          <w:sz w:val="24"/>
          <w:szCs w:val="24"/>
          <w:u w:val="single"/>
        </w:rPr>
        <w:t>KETONURIA:</w:t>
      </w:r>
      <w:r w:rsidRPr="00D029D4">
        <w:rPr>
          <w:rFonts w:ascii="Times New Roman" w:hAnsi="Times New Roman" w:cs="Times New Roman"/>
          <w:sz w:val="24"/>
          <w:szCs w:val="24"/>
        </w:rPr>
        <w:t xml:space="preserve"> Is a medical condition in which </w:t>
      </w:r>
      <w:r w:rsidR="00D029D4" w:rsidRPr="00D029D4">
        <w:rPr>
          <w:rFonts w:ascii="Times New Roman" w:hAnsi="Times New Roman" w:cs="Times New Roman"/>
          <w:sz w:val="24"/>
          <w:szCs w:val="24"/>
        </w:rPr>
        <w:t>abnormally high amount</w:t>
      </w:r>
      <w:r w:rsidR="00D029D4">
        <w:rPr>
          <w:rFonts w:ascii="Times New Roman" w:hAnsi="Times New Roman" w:cs="Times New Roman"/>
          <w:sz w:val="24"/>
          <w:szCs w:val="24"/>
        </w:rPr>
        <w:t xml:space="preserve">s of </w:t>
      </w:r>
      <w:proofErr w:type="spellStart"/>
      <w:r w:rsidR="00D029D4">
        <w:rPr>
          <w:rFonts w:ascii="Times New Roman" w:hAnsi="Times New Roman" w:cs="Times New Roman"/>
          <w:sz w:val="24"/>
          <w:szCs w:val="24"/>
        </w:rPr>
        <w:t>k</w:t>
      </w:r>
      <w:r w:rsidRPr="00D029D4">
        <w:rPr>
          <w:rFonts w:ascii="Times New Roman" w:hAnsi="Times New Roman" w:cs="Times New Roman"/>
          <w:sz w:val="24"/>
          <w:szCs w:val="24"/>
        </w:rPr>
        <w:t>etone</w:t>
      </w:r>
      <w:r w:rsidR="00D029D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029D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029D4">
        <w:rPr>
          <w:rFonts w:ascii="Times New Roman" w:hAnsi="Times New Roman" w:cs="Times New Roman"/>
          <w:sz w:val="24"/>
          <w:szCs w:val="24"/>
        </w:rPr>
        <w:t>keytone</w:t>
      </w:r>
      <w:proofErr w:type="spellEnd"/>
      <w:r w:rsidRPr="00D029D4">
        <w:rPr>
          <w:rFonts w:ascii="Times New Roman" w:hAnsi="Times New Roman" w:cs="Times New Roman"/>
          <w:sz w:val="24"/>
          <w:szCs w:val="24"/>
        </w:rPr>
        <w:t xml:space="preserve"> bodies</w:t>
      </w:r>
      <w:r w:rsidR="00D029D4">
        <w:rPr>
          <w:rFonts w:ascii="Times New Roman" w:hAnsi="Times New Roman" w:cs="Times New Roman"/>
          <w:sz w:val="24"/>
          <w:szCs w:val="24"/>
        </w:rPr>
        <w:t xml:space="preserve"> (a byproduct of the breakdown of cells)</w:t>
      </w:r>
      <w:r w:rsidRPr="00D029D4">
        <w:rPr>
          <w:rFonts w:ascii="Times New Roman" w:hAnsi="Times New Roman" w:cs="Times New Roman"/>
          <w:sz w:val="24"/>
          <w:szCs w:val="24"/>
        </w:rPr>
        <w:t xml:space="preserve"> are present in the urine. It is seen in conditions in which the body produces excess </w:t>
      </w:r>
      <w:proofErr w:type="spellStart"/>
      <w:r w:rsidRPr="00D029D4">
        <w:rPr>
          <w:rFonts w:ascii="Times New Roman" w:hAnsi="Times New Roman" w:cs="Times New Roman"/>
          <w:sz w:val="24"/>
          <w:szCs w:val="24"/>
        </w:rPr>
        <w:t>keto</w:t>
      </w:r>
      <w:r w:rsidR="00D029D4" w:rsidRPr="00D029D4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="00D029D4" w:rsidRPr="00D029D4">
        <w:rPr>
          <w:rFonts w:ascii="Times New Roman" w:hAnsi="Times New Roman" w:cs="Times New Roman"/>
          <w:sz w:val="24"/>
          <w:szCs w:val="24"/>
        </w:rPr>
        <w:t xml:space="preserve"> as an indication that it is </w:t>
      </w:r>
      <w:r w:rsidRPr="00D029D4">
        <w:rPr>
          <w:rFonts w:ascii="Times New Roman" w:hAnsi="Times New Roman" w:cs="Times New Roman"/>
          <w:sz w:val="24"/>
          <w:szCs w:val="24"/>
        </w:rPr>
        <w:t>using an alternative source of energy</w:t>
      </w:r>
      <w:r w:rsidR="00D029D4" w:rsidRPr="00D029D4">
        <w:rPr>
          <w:rFonts w:ascii="Times New Roman" w:hAnsi="Times New Roman" w:cs="Times New Roman"/>
          <w:sz w:val="24"/>
          <w:szCs w:val="24"/>
        </w:rPr>
        <w:t>. It is seen during starvation or more commonly in type 1 diabetes mellitus.</w:t>
      </w:r>
      <w:r w:rsidR="00442600">
        <w:rPr>
          <w:rFonts w:ascii="Times New Roman" w:hAnsi="Times New Roman" w:cs="Times New Roman"/>
          <w:sz w:val="24"/>
          <w:szCs w:val="24"/>
        </w:rPr>
        <w:t xml:space="preserve"> Diabetics prone to </w:t>
      </w:r>
      <w:proofErr w:type="spellStart"/>
      <w:r w:rsidR="00442600">
        <w:rPr>
          <w:rFonts w:ascii="Times New Roman" w:hAnsi="Times New Roman" w:cs="Times New Roman"/>
          <w:sz w:val="24"/>
          <w:szCs w:val="24"/>
        </w:rPr>
        <w:t>ketonuria</w:t>
      </w:r>
      <w:proofErr w:type="spellEnd"/>
      <w:r w:rsidR="00442600">
        <w:rPr>
          <w:rFonts w:ascii="Times New Roman" w:hAnsi="Times New Roman" w:cs="Times New Roman"/>
          <w:sz w:val="24"/>
          <w:szCs w:val="24"/>
        </w:rPr>
        <w:t xml:space="preserve"> need to monitor their urine for signs of </w:t>
      </w:r>
      <w:proofErr w:type="spellStart"/>
      <w:r w:rsidR="00442600">
        <w:rPr>
          <w:rFonts w:ascii="Times New Roman" w:hAnsi="Times New Roman" w:cs="Times New Roman"/>
          <w:sz w:val="24"/>
          <w:szCs w:val="24"/>
        </w:rPr>
        <w:t>ketone</w:t>
      </w:r>
      <w:proofErr w:type="spellEnd"/>
      <w:r w:rsidR="00442600">
        <w:rPr>
          <w:rFonts w:ascii="Times New Roman" w:hAnsi="Times New Roman" w:cs="Times New Roman"/>
          <w:sz w:val="24"/>
          <w:szCs w:val="24"/>
        </w:rPr>
        <w:t xml:space="preserve"> buildup that could lead to life-threatening symptoms unless promptly treated. </w:t>
      </w:r>
      <w:r w:rsidR="00D029D4" w:rsidRPr="00D029D4">
        <w:rPr>
          <w:rFonts w:ascii="Times New Roman" w:hAnsi="Times New Roman" w:cs="Times New Roman"/>
          <w:sz w:val="24"/>
          <w:szCs w:val="24"/>
        </w:rPr>
        <w:t xml:space="preserve">Production of </w:t>
      </w:r>
      <w:proofErr w:type="spellStart"/>
      <w:r w:rsidR="00D029D4" w:rsidRPr="00D029D4">
        <w:rPr>
          <w:rFonts w:ascii="Times New Roman" w:hAnsi="Times New Roman" w:cs="Times New Roman"/>
          <w:sz w:val="24"/>
          <w:szCs w:val="24"/>
        </w:rPr>
        <w:t>ketone</w:t>
      </w:r>
      <w:proofErr w:type="spellEnd"/>
      <w:r w:rsidR="00D029D4" w:rsidRPr="00D029D4">
        <w:rPr>
          <w:rFonts w:ascii="Times New Roman" w:hAnsi="Times New Roman" w:cs="Times New Roman"/>
          <w:sz w:val="24"/>
          <w:szCs w:val="24"/>
        </w:rPr>
        <w:t xml:space="preserve"> bodies is a normal response to a shortage of glucose, meant to provide an alternate source of fuel from fatty acids.</w:t>
      </w:r>
      <w:r w:rsidR="0044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600">
        <w:rPr>
          <w:rFonts w:ascii="Times New Roman" w:hAnsi="Times New Roman" w:cs="Times New Roman"/>
          <w:sz w:val="24"/>
          <w:szCs w:val="24"/>
        </w:rPr>
        <w:t>Ketonuria</w:t>
      </w:r>
      <w:proofErr w:type="spellEnd"/>
      <w:r w:rsidR="00442600">
        <w:rPr>
          <w:rFonts w:ascii="Times New Roman" w:hAnsi="Times New Roman" w:cs="Times New Roman"/>
          <w:sz w:val="24"/>
          <w:szCs w:val="24"/>
        </w:rPr>
        <w:t xml:space="preserve"> can also develop as a result of fasting, dieting, starvation and eating disorders.</w:t>
      </w:r>
      <w:r w:rsidR="009E52AE">
        <w:rPr>
          <w:rFonts w:ascii="Times New Roman" w:hAnsi="Times New Roman" w:cs="Times New Roman"/>
          <w:sz w:val="24"/>
          <w:szCs w:val="24"/>
        </w:rPr>
        <w:t xml:space="preserve"> Alternate names for </w:t>
      </w:r>
      <w:proofErr w:type="spellStart"/>
      <w:r w:rsidR="009E52AE">
        <w:rPr>
          <w:rFonts w:ascii="Times New Roman" w:hAnsi="Times New Roman" w:cs="Times New Roman"/>
          <w:sz w:val="24"/>
          <w:szCs w:val="24"/>
        </w:rPr>
        <w:t>ketonuria</w:t>
      </w:r>
      <w:proofErr w:type="spellEnd"/>
      <w:r w:rsidR="009E52AE">
        <w:rPr>
          <w:rFonts w:ascii="Times New Roman" w:hAnsi="Times New Roman" w:cs="Times New Roman"/>
          <w:sz w:val="24"/>
          <w:szCs w:val="24"/>
        </w:rPr>
        <w:t xml:space="preserve"> include; </w:t>
      </w:r>
      <w:proofErr w:type="spellStart"/>
      <w:r w:rsidR="009E52AE">
        <w:rPr>
          <w:rFonts w:ascii="Times New Roman" w:hAnsi="Times New Roman" w:cs="Times New Roman"/>
          <w:sz w:val="24"/>
          <w:szCs w:val="24"/>
        </w:rPr>
        <w:t>ketoaciduria</w:t>
      </w:r>
      <w:proofErr w:type="spellEnd"/>
      <w:r w:rsidR="009E52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E52AE">
        <w:rPr>
          <w:rFonts w:ascii="Times New Roman" w:hAnsi="Times New Roman" w:cs="Times New Roman"/>
          <w:sz w:val="24"/>
          <w:szCs w:val="24"/>
        </w:rPr>
        <w:t>acetonuria</w:t>
      </w:r>
      <w:proofErr w:type="spellEnd"/>
      <w:r w:rsidR="009E52AE">
        <w:rPr>
          <w:rFonts w:ascii="Times New Roman" w:hAnsi="Times New Roman" w:cs="Times New Roman"/>
          <w:sz w:val="24"/>
          <w:szCs w:val="24"/>
        </w:rPr>
        <w:t>.</w:t>
      </w:r>
    </w:p>
    <w:p w:rsidR="009E52AE" w:rsidRDefault="009E52AE" w:rsidP="009E52AE">
      <w:pPr>
        <w:pStyle w:val="ListParagraph"/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2AE" w:rsidRDefault="009E52AE" w:rsidP="009E52AE">
      <w:pPr>
        <w:pStyle w:val="ListParagraph"/>
        <w:tabs>
          <w:tab w:val="left" w:pos="3450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52AE" w:rsidRDefault="009E52AE" w:rsidP="009E52AE">
      <w:pPr>
        <w:pStyle w:val="ListParagraph"/>
        <w:tabs>
          <w:tab w:val="left" w:pos="345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52AE">
        <w:rPr>
          <w:rFonts w:ascii="Times New Roman" w:hAnsi="Times New Roman" w:cs="Times New Roman"/>
          <w:b/>
          <w:sz w:val="32"/>
          <w:szCs w:val="32"/>
          <w:u w:val="single"/>
        </w:rPr>
        <w:t>QUESTION 2:</w:t>
      </w:r>
    </w:p>
    <w:p w:rsidR="009E52AE" w:rsidRDefault="009E52AE" w:rsidP="009E52AE">
      <w:pPr>
        <w:pStyle w:val="ListParagraph"/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are the consequences of ketosis?</w:t>
      </w:r>
    </w:p>
    <w:p w:rsidR="009E52AE" w:rsidRDefault="009E52AE" w:rsidP="009E52AE">
      <w:pPr>
        <w:pStyle w:val="ListParagraph"/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2AE">
        <w:rPr>
          <w:rFonts w:ascii="Times New Roman" w:hAnsi="Times New Roman" w:cs="Times New Roman"/>
          <w:b/>
          <w:sz w:val="28"/>
          <w:szCs w:val="28"/>
          <w:u w:val="single"/>
        </w:rPr>
        <w:t>Answer</w:t>
      </w:r>
    </w:p>
    <w:p w:rsidR="009E52AE" w:rsidRDefault="00DE6258" w:rsidP="009E52AE">
      <w:pPr>
        <w:pStyle w:val="ListParagraph"/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definition of ketosis, ketosis is a condition with an elevation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ketone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bodies in the body fluids which results when the body produces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ketones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used as fuel by some </w:t>
      </w:r>
      <w:r>
        <w:rPr>
          <w:rFonts w:ascii="Times New Roman" w:hAnsi="Times New Roman" w:cs="Times New Roman"/>
          <w:sz w:val="24"/>
          <w:szCs w:val="24"/>
        </w:rPr>
        <w:lastRenderedPageBreak/>
        <w:t>organs. This happens during fasting, starvation</w:t>
      </w:r>
      <w:r w:rsidR="00E45AC7">
        <w:rPr>
          <w:rFonts w:ascii="Times New Roman" w:hAnsi="Times New Roman" w:cs="Times New Roman"/>
          <w:sz w:val="24"/>
          <w:szCs w:val="24"/>
        </w:rPr>
        <w:t xml:space="preserve"> or while on a </w:t>
      </w:r>
      <w:proofErr w:type="spellStart"/>
      <w:r w:rsidR="00E45AC7">
        <w:rPr>
          <w:rFonts w:ascii="Times New Roman" w:hAnsi="Times New Roman" w:cs="Times New Roman"/>
          <w:sz w:val="24"/>
          <w:szCs w:val="24"/>
        </w:rPr>
        <w:t>ketogenic</w:t>
      </w:r>
      <w:proofErr w:type="spellEnd"/>
      <w:r w:rsidR="00E45AC7">
        <w:rPr>
          <w:rFonts w:ascii="Times New Roman" w:hAnsi="Times New Roman" w:cs="Times New Roman"/>
          <w:sz w:val="24"/>
          <w:szCs w:val="24"/>
        </w:rPr>
        <w:t xml:space="preserve"> weight-loss diet. As a result, this can lead to several </w:t>
      </w:r>
      <w:r w:rsidR="00E45AC7" w:rsidRPr="0011422D">
        <w:rPr>
          <w:rFonts w:ascii="Times New Roman" w:hAnsi="Times New Roman" w:cs="Times New Roman"/>
          <w:b/>
          <w:sz w:val="24"/>
          <w:szCs w:val="24"/>
        </w:rPr>
        <w:t>consequences;</w:t>
      </w:r>
    </w:p>
    <w:p w:rsidR="003E2AB4" w:rsidRDefault="003E2AB4" w:rsidP="0011422D">
      <w:pPr>
        <w:pStyle w:val="ListParagraph"/>
        <w:numPr>
          <w:ilvl w:val="0"/>
          <w:numId w:val="21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22D">
        <w:rPr>
          <w:rFonts w:ascii="Times New Roman" w:hAnsi="Times New Roman" w:cs="Times New Roman"/>
          <w:sz w:val="24"/>
          <w:szCs w:val="24"/>
        </w:rPr>
        <w:t>I</w:t>
      </w:r>
      <w:r w:rsidR="0011422D" w:rsidRPr="0011422D">
        <w:rPr>
          <w:rFonts w:ascii="Times New Roman" w:hAnsi="Times New Roman" w:cs="Times New Roman"/>
          <w:sz w:val="24"/>
          <w:szCs w:val="24"/>
        </w:rPr>
        <w:t>n</w:t>
      </w:r>
      <w:r w:rsidRPr="0011422D">
        <w:rPr>
          <w:rFonts w:ascii="Times New Roman" w:hAnsi="Times New Roman" w:cs="Times New Roman"/>
          <w:sz w:val="24"/>
          <w:szCs w:val="24"/>
        </w:rPr>
        <w:t xml:space="preserve"> a person with uncontrolled diabetes</w:t>
      </w:r>
      <w:r w:rsidR="0011422D" w:rsidRPr="0011422D">
        <w:rPr>
          <w:rFonts w:ascii="Times New Roman" w:hAnsi="Times New Roman" w:cs="Times New Roman"/>
          <w:sz w:val="24"/>
          <w:szCs w:val="24"/>
        </w:rPr>
        <w:t xml:space="preserve">, ketosis can become dangerous when </w:t>
      </w:r>
      <w:proofErr w:type="spellStart"/>
      <w:r w:rsidR="0011422D" w:rsidRPr="0011422D">
        <w:rPr>
          <w:rFonts w:ascii="Times New Roman" w:hAnsi="Times New Roman" w:cs="Times New Roman"/>
          <w:sz w:val="24"/>
          <w:szCs w:val="24"/>
        </w:rPr>
        <w:t>ketones</w:t>
      </w:r>
      <w:proofErr w:type="spellEnd"/>
      <w:r w:rsidR="0011422D" w:rsidRPr="0011422D">
        <w:rPr>
          <w:rFonts w:ascii="Times New Roman" w:hAnsi="Times New Roman" w:cs="Times New Roman"/>
          <w:sz w:val="24"/>
          <w:szCs w:val="24"/>
        </w:rPr>
        <w:t xml:space="preserve"> build up. High </w:t>
      </w:r>
      <w:r w:rsidR="0011422D">
        <w:rPr>
          <w:rFonts w:ascii="Times New Roman" w:hAnsi="Times New Roman" w:cs="Times New Roman"/>
          <w:sz w:val="24"/>
          <w:szCs w:val="24"/>
        </w:rPr>
        <w:t>levels lead to dehydration and can change the chemical balance of your blood. It becomes acidic and can cause a coma or death.</w:t>
      </w:r>
    </w:p>
    <w:p w:rsidR="00A661A4" w:rsidRDefault="0011422D" w:rsidP="00A661A4">
      <w:pPr>
        <w:pStyle w:val="ListParagraph"/>
        <w:numPr>
          <w:ilvl w:val="0"/>
          <w:numId w:val="21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1556">
        <w:rPr>
          <w:rFonts w:ascii="Times New Roman" w:hAnsi="Times New Roman" w:cs="Times New Roman"/>
          <w:sz w:val="24"/>
          <w:szCs w:val="24"/>
        </w:rPr>
        <w:t xml:space="preserve">People with diabetes can get </w:t>
      </w:r>
      <w:proofErr w:type="spellStart"/>
      <w:r w:rsidRPr="00B31556">
        <w:rPr>
          <w:rFonts w:ascii="Times New Roman" w:hAnsi="Times New Roman" w:cs="Times New Roman"/>
          <w:sz w:val="24"/>
          <w:szCs w:val="24"/>
        </w:rPr>
        <w:t>ketoacidosis</w:t>
      </w:r>
      <w:proofErr w:type="spellEnd"/>
      <w:r w:rsidRPr="00B31556">
        <w:rPr>
          <w:rFonts w:ascii="Times New Roman" w:hAnsi="Times New Roman" w:cs="Times New Roman"/>
          <w:sz w:val="24"/>
          <w:szCs w:val="24"/>
        </w:rPr>
        <w:t>, or diabetes</w:t>
      </w:r>
      <w:r w:rsidR="00B31556" w:rsidRPr="00B31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556" w:rsidRPr="00B31556">
        <w:rPr>
          <w:rFonts w:ascii="Times New Roman" w:hAnsi="Times New Roman" w:cs="Times New Roman"/>
          <w:sz w:val="24"/>
          <w:szCs w:val="24"/>
        </w:rPr>
        <w:t>ketoacidosis</w:t>
      </w:r>
      <w:proofErr w:type="spellEnd"/>
      <w:r w:rsidR="00B31556" w:rsidRPr="00B31556">
        <w:rPr>
          <w:rFonts w:ascii="Times New Roman" w:hAnsi="Times New Roman" w:cs="Times New Roman"/>
          <w:sz w:val="24"/>
          <w:szCs w:val="24"/>
        </w:rPr>
        <w:t xml:space="preserve"> (DKA), when they don’t take enough</w:t>
      </w:r>
      <w:r w:rsidR="00B31556">
        <w:rPr>
          <w:rFonts w:ascii="Times New Roman" w:hAnsi="Times New Roman" w:cs="Times New Roman"/>
          <w:sz w:val="24"/>
          <w:szCs w:val="24"/>
        </w:rPr>
        <w:t xml:space="preserve"> insulin. They can also get DKA when they’re sick or injured or they don’t get enough fluids and become dehydrated.</w:t>
      </w:r>
    </w:p>
    <w:p w:rsidR="00A661A4" w:rsidRPr="00A661A4" w:rsidRDefault="00B31556" w:rsidP="00A661A4">
      <w:pPr>
        <w:pStyle w:val="ListParagraph"/>
        <w:numPr>
          <w:ilvl w:val="0"/>
          <w:numId w:val="21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1A4">
        <w:rPr>
          <w:rFonts w:ascii="Times New Roman" w:hAnsi="Times New Roman" w:cs="Times New Roman"/>
          <w:sz w:val="24"/>
          <w:szCs w:val="24"/>
        </w:rPr>
        <w:t>Some people without diabetes</w:t>
      </w:r>
      <w:r w:rsidR="00A661A4" w:rsidRPr="00A661A4">
        <w:rPr>
          <w:rFonts w:ascii="Times New Roman" w:hAnsi="Times New Roman" w:cs="Times New Roman"/>
          <w:sz w:val="24"/>
          <w:szCs w:val="24"/>
        </w:rPr>
        <w:t xml:space="preserve"> who were following low-carbohydrates diet</w:t>
      </w:r>
      <w:r w:rsidR="00A661A4">
        <w:rPr>
          <w:rFonts w:ascii="Times New Roman" w:hAnsi="Times New Roman" w:cs="Times New Roman"/>
          <w:sz w:val="24"/>
          <w:szCs w:val="24"/>
        </w:rPr>
        <w:t>s</w:t>
      </w:r>
      <w:r w:rsidRPr="00A661A4">
        <w:rPr>
          <w:rFonts w:ascii="Times New Roman" w:hAnsi="Times New Roman" w:cs="Times New Roman"/>
          <w:sz w:val="24"/>
          <w:szCs w:val="24"/>
        </w:rPr>
        <w:t xml:space="preserve"> can get </w:t>
      </w:r>
      <w:proofErr w:type="spellStart"/>
      <w:r w:rsidRPr="00A661A4">
        <w:rPr>
          <w:rFonts w:ascii="Times New Roman" w:hAnsi="Times New Roman" w:cs="Times New Roman"/>
          <w:sz w:val="24"/>
          <w:szCs w:val="24"/>
        </w:rPr>
        <w:t>ketoacidosis</w:t>
      </w:r>
      <w:proofErr w:type="spellEnd"/>
      <w:r w:rsidRPr="00A661A4">
        <w:rPr>
          <w:rFonts w:ascii="Times New Roman" w:hAnsi="Times New Roman" w:cs="Times New Roman"/>
          <w:sz w:val="24"/>
          <w:szCs w:val="24"/>
        </w:rPr>
        <w:t xml:space="preserve"> too</w:t>
      </w:r>
      <w:r w:rsidR="00A661A4">
        <w:rPr>
          <w:rFonts w:ascii="Times New Roman" w:hAnsi="Times New Roman" w:cs="Times New Roman"/>
          <w:sz w:val="24"/>
          <w:szCs w:val="24"/>
        </w:rPr>
        <w:t>, although this complication is rare</w:t>
      </w:r>
      <w:r w:rsidRPr="00A661A4">
        <w:rPr>
          <w:rFonts w:ascii="Times New Roman" w:hAnsi="Times New Roman" w:cs="Times New Roman"/>
          <w:sz w:val="24"/>
          <w:szCs w:val="24"/>
        </w:rPr>
        <w:t>. It’s caused by alcoholism starvat</w:t>
      </w:r>
      <w:r w:rsidR="001F2C35">
        <w:rPr>
          <w:rFonts w:ascii="Times New Roman" w:hAnsi="Times New Roman" w:cs="Times New Roman"/>
          <w:sz w:val="24"/>
          <w:szCs w:val="24"/>
        </w:rPr>
        <w:t xml:space="preserve">ion, </w:t>
      </w:r>
      <w:r w:rsidRPr="00A661A4">
        <w:rPr>
          <w:rFonts w:ascii="Times New Roman" w:hAnsi="Times New Roman" w:cs="Times New Roman"/>
          <w:sz w:val="24"/>
          <w:szCs w:val="24"/>
        </w:rPr>
        <w:t xml:space="preserve">or an overactive thyroid. </w:t>
      </w:r>
      <w:r w:rsidR="00A661A4">
        <w:rPr>
          <w:rFonts w:ascii="Times New Roman" w:hAnsi="Times New Roman" w:cs="Times New Roman"/>
          <w:sz w:val="24"/>
          <w:szCs w:val="24"/>
        </w:rPr>
        <w:t xml:space="preserve">Symptoms of </w:t>
      </w:r>
      <w:proofErr w:type="spellStart"/>
      <w:r w:rsidR="00A661A4">
        <w:rPr>
          <w:rFonts w:ascii="Times New Roman" w:hAnsi="Times New Roman" w:cs="Times New Roman"/>
          <w:sz w:val="24"/>
          <w:szCs w:val="24"/>
        </w:rPr>
        <w:t>ketoacidosis</w:t>
      </w:r>
      <w:proofErr w:type="spellEnd"/>
      <w:r w:rsidR="00A661A4">
        <w:rPr>
          <w:rFonts w:ascii="Times New Roman" w:hAnsi="Times New Roman" w:cs="Times New Roman"/>
          <w:sz w:val="24"/>
          <w:szCs w:val="24"/>
        </w:rPr>
        <w:t xml:space="preserve"> include a dry mouth, frequent urination, bad breath and breathing difficulties.</w:t>
      </w:r>
    </w:p>
    <w:p w:rsidR="00B31556" w:rsidRDefault="00A661A4" w:rsidP="00A661A4">
      <w:pPr>
        <w:pStyle w:val="ListParagraph"/>
        <w:numPr>
          <w:ilvl w:val="0"/>
          <w:numId w:val="21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1A4">
        <w:rPr>
          <w:rFonts w:ascii="Times New Roman" w:hAnsi="Times New Roman" w:cs="Times New Roman"/>
          <w:sz w:val="24"/>
          <w:szCs w:val="24"/>
        </w:rPr>
        <w:t xml:space="preserve">Another </w:t>
      </w:r>
      <w:r>
        <w:rPr>
          <w:rFonts w:ascii="Times New Roman" w:hAnsi="Times New Roman" w:cs="Times New Roman"/>
          <w:sz w:val="24"/>
          <w:szCs w:val="24"/>
        </w:rPr>
        <w:t xml:space="preserve">consequences </w:t>
      </w:r>
      <w:r w:rsidR="00B31556" w:rsidRPr="00A661A4">
        <w:rPr>
          <w:rFonts w:ascii="Times New Roman" w:hAnsi="Times New Roman" w:cs="Times New Roman"/>
          <w:sz w:val="24"/>
          <w:szCs w:val="24"/>
        </w:rPr>
        <w:t>occurs when the body stores up too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acids produced </w:t>
      </w:r>
      <w:r w:rsidR="001F2C35">
        <w:rPr>
          <w:rFonts w:ascii="Times New Roman" w:hAnsi="Times New Roman" w:cs="Times New Roman"/>
          <w:sz w:val="24"/>
          <w:szCs w:val="24"/>
        </w:rPr>
        <w:t>as a byproduct of burning</w:t>
      </w:r>
      <w:r>
        <w:rPr>
          <w:rFonts w:ascii="Times New Roman" w:hAnsi="Times New Roman" w:cs="Times New Roman"/>
          <w:sz w:val="24"/>
          <w:szCs w:val="24"/>
        </w:rPr>
        <w:t xml:space="preserve"> fat, and the blood becomes too acidic, which can damage the liver, kidneys and brain.</w:t>
      </w:r>
    </w:p>
    <w:p w:rsidR="001F2C35" w:rsidRDefault="001F2C35" w:rsidP="001F2C35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2C35" w:rsidRDefault="001F2C35" w:rsidP="001F2C35">
      <w:pPr>
        <w:tabs>
          <w:tab w:val="left" w:pos="34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QUESTION 3:</w:t>
      </w:r>
    </w:p>
    <w:p w:rsidR="001F2C35" w:rsidRDefault="001F2C35" w:rsidP="001F2C35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Write concisely on the management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ketoacidosis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2C35" w:rsidRDefault="001F2C35" w:rsidP="001F2C35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Answer</w:t>
      </w:r>
    </w:p>
    <w:p w:rsidR="00D65D90" w:rsidRDefault="005A24FE" w:rsidP="001F2C35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Ketoacidosis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condition that occurs as a severe form </w:t>
      </w:r>
      <w:r w:rsidR="002E77BE">
        <w:rPr>
          <w:rFonts w:ascii="Times New Roman" w:hAnsi="Times New Roman" w:cs="Times New Roman"/>
          <w:sz w:val="24"/>
          <w:szCs w:val="24"/>
        </w:rPr>
        <w:t xml:space="preserve">of ketosis, most commonly seen </w:t>
      </w:r>
      <w:r w:rsidR="00E43339">
        <w:rPr>
          <w:rFonts w:ascii="Times New Roman" w:hAnsi="Times New Roman" w:cs="Times New Roman"/>
          <w:sz w:val="24"/>
          <w:szCs w:val="24"/>
        </w:rPr>
        <w:t xml:space="preserve">in </w:t>
      </w:r>
      <w:r w:rsidR="00D739C3">
        <w:rPr>
          <w:rFonts w:ascii="Times New Roman" w:hAnsi="Times New Roman" w:cs="Times New Roman"/>
          <w:sz w:val="24"/>
          <w:szCs w:val="24"/>
        </w:rPr>
        <w:t>diabetics, where</w:t>
      </w:r>
      <w:r>
        <w:rPr>
          <w:rFonts w:ascii="Times New Roman" w:hAnsi="Times New Roman" w:cs="Times New Roman"/>
          <w:sz w:val="24"/>
          <w:szCs w:val="24"/>
        </w:rPr>
        <w:t xml:space="preserve"> so much </w:t>
      </w:r>
      <w:proofErr w:type="spellStart"/>
      <w:r>
        <w:rPr>
          <w:rFonts w:ascii="Times New Roman" w:hAnsi="Times New Roman" w:cs="Times New Roman"/>
          <w:sz w:val="24"/>
          <w:szCs w:val="24"/>
        </w:rPr>
        <w:t>ketone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produced that acidosis occurs</w:t>
      </w:r>
      <w:r w:rsidR="002E77BE">
        <w:rPr>
          <w:rFonts w:ascii="Times New Roman" w:hAnsi="Times New Roman" w:cs="Times New Roman"/>
          <w:sz w:val="24"/>
          <w:szCs w:val="24"/>
        </w:rPr>
        <w:t xml:space="preserve">. It is a life-threatening disturbance of the metabolism state caused by uncontrolled production of </w:t>
      </w:r>
      <w:proofErr w:type="spellStart"/>
      <w:r w:rsidR="002E77BE">
        <w:rPr>
          <w:rFonts w:ascii="Times New Roman" w:hAnsi="Times New Roman" w:cs="Times New Roman"/>
          <w:sz w:val="24"/>
          <w:szCs w:val="24"/>
        </w:rPr>
        <w:t>ketone</w:t>
      </w:r>
      <w:proofErr w:type="spellEnd"/>
      <w:r w:rsidR="002E77BE">
        <w:rPr>
          <w:rFonts w:ascii="Times New Roman" w:hAnsi="Times New Roman" w:cs="Times New Roman"/>
          <w:sz w:val="24"/>
          <w:szCs w:val="24"/>
        </w:rPr>
        <w:t xml:space="preserve"> bodies that cause a metabolic acidosis, most often seen in uncontrolled diabetes</w:t>
      </w:r>
      <w:r w:rsidR="003E0A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0A81">
        <w:rPr>
          <w:rFonts w:ascii="Times New Roman" w:hAnsi="Times New Roman" w:cs="Times New Roman"/>
          <w:sz w:val="24"/>
          <w:szCs w:val="24"/>
        </w:rPr>
        <w:t>Ketoacidosis</w:t>
      </w:r>
      <w:proofErr w:type="spellEnd"/>
      <w:r w:rsidR="003E0A81">
        <w:rPr>
          <w:rFonts w:ascii="Times New Roman" w:hAnsi="Times New Roman" w:cs="Times New Roman"/>
          <w:sz w:val="24"/>
          <w:szCs w:val="24"/>
        </w:rPr>
        <w:t xml:space="preserve"> is a specific pathological condition that results in changes in blood pH and requires medical attention. The most common cause of </w:t>
      </w:r>
      <w:proofErr w:type="spellStart"/>
      <w:r w:rsidR="003E0A81">
        <w:rPr>
          <w:rFonts w:ascii="Times New Roman" w:hAnsi="Times New Roman" w:cs="Times New Roman"/>
          <w:sz w:val="24"/>
          <w:szCs w:val="24"/>
        </w:rPr>
        <w:t>ketoacidos</w:t>
      </w:r>
      <w:r w:rsidR="00D65D9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65D90">
        <w:rPr>
          <w:rFonts w:ascii="Times New Roman" w:hAnsi="Times New Roman" w:cs="Times New Roman"/>
          <w:sz w:val="24"/>
          <w:szCs w:val="24"/>
        </w:rPr>
        <w:t xml:space="preserve"> is diabetic </w:t>
      </w:r>
      <w:proofErr w:type="spellStart"/>
      <w:r w:rsidR="00D65D90">
        <w:rPr>
          <w:rFonts w:ascii="Times New Roman" w:hAnsi="Times New Roman" w:cs="Times New Roman"/>
          <w:sz w:val="24"/>
          <w:szCs w:val="24"/>
        </w:rPr>
        <w:t>ketoacidosis</w:t>
      </w:r>
      <w:proofErr w:type="spellEnd"/>
      <w:r w:rsidR="00D65D90">
        <w:rPr>
          <w:rFonts w:ascii="Times New Roman" w:hAnsi="Times New Roman" w:cs="Times New Roman"/>
          <w:sz w:val="24"/>
          <w:szCs w:val="24"/>
        </w:rPr>
        <w:t>.</w:t>
      </w:r>
    </w:p>
    <w:p w:rsidR="00D65D90" w:rsidRPr="00465612" w:rsidRDefault="00E43339" w:rsidP="001F2C35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Managem</w:t>
      </w:r>
      <w:r w:rsidR="00D65D90" w:rsidRPr="00E43339">
        <w:rPr>
          <w:rFonts w:ascii="Times New Roman" w:hAnsi="Times New Roman" w:cs="Times New Roman"/>
          <w:b/>
          <w:sz w:val="24"/>
          <w:szCs w:val="24"/>
          <w:u w:val="single"/>
        </w:rPr>
        <w:t>ent:</w:t>
      </w:r>
      <w:r w:rsidR="00D65D90">
        <w:rPr>
          <w:rFonts w:ascii="Times New Roman" w:hAnsi="Times New Roman" w:cs="Times New Roman"/>
          <w:sz w:val="24"/>
          <w:szCs w:val="24"/>
        </w:rPr>
        <w:t xml:space="preserve"> Treatment depends on the underlying cause of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ketoacidosis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577F">
        <w:rPr>
          <w:rFonts w:ascii="Times New Roman" w:hAnsi="Times New Roman" w:cs="Times New Roman"/>
          <w:b/>
          <w:sz w:val="24"/>
          <w:szCs w:val="24"/>
        </w:rPr>
        <w:t xml:space="preserve">Diabetic </w:t>
      </w:r>
      <w:proofErr w:type="spellStart"/>
      <w:r w:rsidR="000F577F">
        <w:rPr>
          <w:rFonts w:ascii="Times New Roman" w:hAnsi="Times New Roman" w:cs="Times New Roman"/>
          <w:b/>
          <w:sz w:val="24"/>
          <w:szCs w:val="24"/>
        </w:rPr>
        <w:t>Ketoacidosis</w:t>
      </w:r>
      <w:proofErr w:type="spellEnd"/>
      <w:r w:rsidR="009417E4">
        <w:rPr>
          <w:rFonts w:ascii="Times New Roman" w:hAnsi="Times New Roman" w:cs="Times New Roman"/>
          <w:b/>
          <w:sz w:val="24"/>
          <w:szCs w:val="24"/>
        </w:rPr>
        <w:t>:</w:t>
      </w:r>
      <w:r w:rsidR="000F577F">
        <w:rPr>
          <w:rFonts w:ascii="Times New Roman" w:hAnsi="Times New Roman" w:cs="Times New Roman"/>
          <w:sz w:val="24"/>
          <w:szCs w:val="24"/>
        </w:rPr>
        <w:t xml:space="preserve"> is resolved with insulin infusion, intravenous fluids, electrolyte replacement</w:t>
      </w:r>
      <w:r w:rsidR="009417E4">
        <w:rPr>
          <w:rFonts w:ascii="Times New Roman" w:hAnsi="Times New Roman" w:cs="Times New Roman"/>
          <w:sz w:val="24"/>
          <w:szCs w:val="24"/>
        </w:rPr>
        <w:t xml:space="preserve"> and </w:t>
      </w:r>
      <w:r w:rsidR="000F577F">
        <w:rPr>
          <w:rFonts w:ascii="Times New Roman" w:hAnsi="Times New Roman" w:cs="Times New Roman"/>
          <w:sz w:val="24"/>
          <w:szCs w:val="24"/>
        </w:rPr>
        <w:t>supportive care.</w:t>
      </w:r>
      <w:r w:rsidR="009417E4">
        <w:rPr>
          <w:rFonts w:ascii="Times New Roman" w:hAnsi="Times New Roman" w:cs="Times New Roman"/>
          <w:sz w:val="24"/>
          <w:szCs w:val="24"/>
        </w:rPr>
        <w:t xml:space="preserve"> It is important to pay close attention to the correction of fluid during the first hour of treatment. This always shoul</w:t>
      </w:r>
      <w:r w:rsidR="0071515B">
        <w:rPr>
          <w:rFonts w:ascii="Times New Roman" w:hAnsi="Times New Roman" w:cs="Times New Roman"/>
          <w:sz w:val="24"/>
          <w:szCs w:val="24"/>
        </w:rPr>
        <w:t>d be followed by gradual correction of hyperglycemia and acidosis. Insulin infusion can be discontinued 30 minutes later</w:t>
      </w:r>
      <w:r w:rsidR="008F7478">
        <w:rPr>
          <w:rFonts w:ascii="Times New Roman" w:hAnsi="Times New Roman" w:cs="Times New Roman"/>
          <w:sz w:val="24"/>
          <w:szCs w:val="24"/>
        </w:rPr>
        <w:t>. If the patient is still nauseated and cannot eat, dextrose infusion should be continued and regular or ultra-short-acting insulin should be administered SC every 4 hours, according to blood glucose level, while trying to maintain blood glucose values at 100-180mg/Dl.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77F">
        <w:rPr>
          <w:rFonts w:ascii="Times New Roman" w:hAnsi="Times New Roman" w:cs="Times New Roman"/>
          <w:b/>
          <w:sz w:val="24"/>
          <w:szCs w:val="24"/>
        </w:rPr>
        <w:t xml:space="preserve">Alcohol </w:t>
      </w:r>
      <w:proofErr w:type="spellStart"/>
      <w:r w:rsidR="000F577F">
        <w:rPr>
          <w:rFonts w:ascii="Times New Roman" w:hAnsi="Times New Roman" w:cs="Times New Roman"/>
          <w:b/>
          <w:sz w:val="24"/>
          <w:szCs w:val="24"/>
        </w:rPr>
        <w:t>Ketoacidosis</w:t>
      </w:r>
      <w:proofErr w:type="spellEnd"/>
      <w:r w:rsidR="009417E4">
        <w:rPr>
          <w:rFonts w:ascii="Times New Roman" w:hAnsi="Times New Roman" w:cs="Times New Roman"/>
          <w:b/>
          <w:sz w:val="24"/>
          <w:szCs w:val="24"/>
        </w:rPr>
        <w:t>:</w:t>
      </w:r>
      <w:r w:rsidR="000F577F">
        <w:rPr>
          <w:rFonts w:ascii="Times New Roman" w:hAnsi="Times New Roman" w:cs="Times New Roman"/>
          <w:sz w:val="24"/>
          <w:szCs w:val="24"/>
        </w:rPr>
        <w:t xml:space="preserve"> is treated with intravenous dextrose and supportive care and usually does not require insulin</w:t>
      </w:r>
      <w:r w:rsidR="00465612">
        <w:rPr>
          <w:rFonts w:ascii="Times New Roman" w:hAnsi="Times New Roman" w:cs="Times New Roman"/>
          <w:sz w:val="24"/>
          <w:szCs w:val="24"/>
        </w:rPr>
        <w:t xml:space="preserve">. </w:t>
      </w:r>
      <w:r w:rsidR="00465612">
        <w:rPr>
          <w:rFonts w:ascii="Times New Roman" w:hAnsi="Times New Roman" w:cs="Times New Roman"/>
          <w:b/>
          <w:sz w:val="24"/>
          <w:szCs w:val="24"/>
        </w:rPr>
        <w:t xml:space="preserve">Starvation </w:t>
      </w:r>
      <w:proofErr w:type="spellStart"/>
      <w:r w:rsidR="00465612">
        <w:rPr>
          <w:rFonts w:ascii="Times New Roman" w:hAnsi="Times New Roman" w:cs="Times New Roman"/>
          <w:b/>
          <w:sz w:val="24"/>
          <w:szCs w:val="24"/>
        </w:rPr>
        <w:t>Ketoacidosis</w:t>
      </w:r>
      <w:proofErr w:type="spellEnd"/>
      <w:r w:rsidR="0071515B">
        <w:rPr>
          <w:rFonts w:ascii="Times New Roman" w:hAnsi="Times New Roman" w:cs="Times New Roman"/>
          <w:b/>
          <w:sz w:val="24"/>
          <w:szCs w:val="24"/>
        </w:rPr>
        <w:t>:</w:t>
      </w:r>
      <w:r w:rsidR="0046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612" w:rsidRPr="00465612">
        <w:rPr>
          <w:rFonts w:ascii="Times New Roman" w:hAnsi="Times New Roman" w:cs="Times New Roman"/>
          <w:sz w:val="24"/>
          <w:szCs w:val="24"/>
        </w:rPr>
        <w:t>can be resolved with int</w:t>
      </w:r>
      <w:r w:rsidR="00465612">
        <w:rPr>
          <w:rFonts w:ascii="Times New Roman" w:hAnsi="Times New Roman" w:cs="Times New Roman"/>
          <w:sz w:val="24"/>
          <w:szCs w:val="24"/>
        </w:rPr>
        <w:t xml:space="preserve">ravenous </w:t>
      </w:r>
      <w:r w:rsidR="00465612" w:rsidRPr="00465612">
        <w:rPr>
          <w:rFonts w:ascii="Times New Roman" w:hAnsi="Times New Roman" w:cs="Times New Roman"/>
          <w:sz w:val="24"/>
          <w:szCs w:val="24"/>
        </w:rPr>
        <w:t>dextrose with attention</w:t>
      </w:r>
      <w:r w:rsidR="00465612">
        <w:rPr>
          <w:rFonts w:ascii="Times New Roman" w:hAnsi="Times New Roman" w:cs="Times New Roman"/>
          <w:sz w:val="24"/>
          <w:szCs w:val="24"/>
        </w:rPr>
        <w:t xml:space="preserve"> to electrolyte changes that can occur with </w:t>
      </w:r>
      <w:proofErr w:type="spellStart"/>
      <w:r w:rsidR="00465612">
        <w:rPr>
          <w:rFonts w:ascii="Times New Roman" w:hAnsi="Times New Roman" w:cs="Times New Roman"/>
          <w:sz w:val="24"/>
          <w:szCs w:val="24"/>
        </w:rPr>
        <w:t>refeeding</w:t>
      </w:r>
      <w:proofErr w:type="spellEnd"/>
      <w:r w:rsidR="00465612">
        <w:rPr>
          <w:rFonts w:ascii="Times New Roman" w:hAnsi="Times New Roman" w:cs="Times New Roman"/>
          <w:sz w:val="24"/>
          <w:szCs w:val="24"/>
        </w:rPr>
        <w:t xml:space="preserve"> syndrome.</w:t>
      </w:r>
    </w:p>
    <w:sectPr w:rsidR="00D65D90" w:rsidRPr="00465612" w:rsidSect="00B4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748"/>
    <w:multiLevelType w:val="hybridMultilevel"/>
    <w:tmpl w:val="0450DA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0859"/>
    <w:multiLevelType w:val="hybridMultilevel"/>
    <w:tmpl w:val="7F4632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8B6"/>
    <w:multiLevelType w:val="hybridMultilevel"/>
    <w:tmpl w:val="D70C71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04C2F"/>
    <w:multiLevelType w:val="hybridMultilevel"/>
    <w:tmpl w:val="F88CBD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6142E"/>
    <w:multiLevelType w:val="hybridMultilevel"/>
    <w:tmpl w:val="D7C403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606B"/>
    <w:multiLevelType w:val="hybridMultilevel"/>
    <w:tmpl w:val="86E6C3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D75023"/>
    <w:multiLevelType w:val="hybridMultilevel"/>
    <w:tmpl w:val="17B6FD7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5EF04B6"/>
    <w:multiLevelType w:val="hybridMultilevel"/>
    <w:tmpl w:val="E76A79A4"/>
    <w:lvl w:ilvl="0" w:tplc="04090013">
      <w:start w:val="1"/>
      <w:numFmt w:val="upperRoman"/>
      <w:lvlText w:val="%1."/>
      <w:lvlJc w:val="right"/>
      <w:pPr>
        <w:ind w:left="4170" w:hanging="360"/>
      </w:p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8">
    <w:nsid w:val="29B379B3"/>
    <w:multiLevelType w:val="hybridMultilevel"/>
    <w:tmpl w:val="0FB2A5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E1CE6"/>
    <w:multiLevelType w:val="hybridMultilevel"/>
    <w:tmpl w:val="D06683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9D11BE"/>
    <w:multiLevelType w:val="hybridMultilevel"/>
    <w:tmpl w:val="ABCC37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F82071"/>
    <w:multiLevelType w:val="hybridMultilevel"/>
    <w:tmpl w:val="8676FA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B55DDF"/>
    <w:multiLevelType w:val="hybridMultilevel"/>
    <w:tmpl w:val="07FC9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D7A06"/>
    <w:multiLevelType w:val="hybridMultilevel"/>
    <w:tmpl w:val="33BAAF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BC2EB5"/>
    <w:multiLevelType w:val="hybridMultilevel"/>
    <w:tmpl w:val="402C5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93E4D"/>
    <w:multiLevelType w:val="hybridMultilevel"/>
    <w:tmpl w:val="A5261D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63201D"/>
    <w:multiLevelType w:val="hybridMultilevel"/>
    <w:tmpl w:val="7AC2DB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279FF"/>
    <w:multiLevelType w:val="hybridMultilevel"/>
    <w:tmpl w:val="F8B03A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DF4C7B"/>
    <w:multiLevelType w:val="hybridMultilevel"/>
    <w:tmpl w:val="8C32F1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264DB8"/>
    <w:multiLevelType w:val="hybridMultilevel"/>
    <w:tmpl w:val="B42467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C6DA2"/>
    <w:multiLevelType w:val="hybridMultilevel"/>
    <w:tmpl w:val="C8DAF7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18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11"/>
  </w:num>
  <w:num w:numId="15">
    <w:abstractNumId w:val="20"/>
  </w:num>
  <w:num w:numId="16">
    <w:abstractNumId w:val="17"/>
  </w:num>
  <w:num w:numId="17">
    <w:abstractNumId w:val="9"/>
  </w:num>
  <w:num w:numId="18">
    <w:abstractNumId w:val="0"/>
  </w:num>
  <w:num w:numId="19">
    <w:abstractNumId w:val="19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3FDD"/>
    <w:rsid w:val="000F577F"/>
    <w:rsid w:val="001006B6"/>
    <w:rsid w:val="0011422D"/>
    <w:rsid w:val="001F2C35"/>
    <w:rsid w:val="002E77BE"/>
    <w:rsid w:val="003E0A81"/>
    <w:rsid w:val="003E1E2B"/>
    <w:rsid w:val="003E2AB4"/>
    <w:rsid w:val="00404393"/>
    <w:rsid w:val="00442600"/>
    <w:rsid w:val="00465612"/>
    <w:rsid w:val="00563FDD"/>
    <w:rsid w:val="005A24FE"/>
    <w:rsid w:val="006F313F"/>
    <w:rsid w:val="0071515B"/>
    <w:rsid w:val="00741CA5"/>
    <w:rsid w:val="00812976"/>
    <w:rsid w:val="008F7478"/>
    <w:rsid w:val="009417E4"/>
    <w:rsid w:val="009E52AE"/>
    <w:rsid w:val="00A661A4"/>
    <w:rsid w:val="00A85D0E"/>
    <w:rsid w:val="00AE79E5"/>
    <w:rsid w:val="00B31556"/>
    <w:rsid w:val="00B4182E"/>
    <w:rsid w:val="00D029D4"/>
    <w:rsid w:val="00D65D90"/>
    <w:rsid w:val="00D739C3"/>
    <w:rsid w:val="00DC32CA"/>
    <w:rsid w:val="00DE6258"/>
    <w:rsid w:val="00E43339"/>
    <w:rsid w:val="00E45AC7"/>
    <w:rsid w:val="00EA7A5A"/>
    <w:rsid w:val="00EE4E56"/>
    <w:rsid w:val="00FB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5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3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B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41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CBB6-E240-464E-8BD4-E60416DA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2020-05-05T08:13:00Z</dcterms:created>
  <dcterms:modified xsi:type="dcterms:W3CDTF">2020-05-08T11:44:00Z</dcterms:modified>
</cp:coreProperties>
</file>