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C8789" w14:textId="77777777" w:rsidR="00331ACC" w:rsidRPr="00331ACC" w:rsidRDefault="00331ACC" w:rsidP="00331ACC">
      <w:pPr>
        <w:spacing w:line="360" w:lineRule="auto"/>
        <w:jc w:val="both"/>
        <w:rPr>
          <w:rFonts w:ascii="Times New Roman" w:hAnsi="Times New Roman" w:cs="Times New Roman"/>
          <w:sz w:val="28"/>
          <w:szCs w:val="28"/>
        </w:rPr>
      </w:pPr>
      <w:bookmarkStart w:id="0" w:name="_Hlk39483346"/>
      <w:bookmarkStart w:id="1" w:name="_GoBack"/>
      <w:bookmarkEnd w:id="1"/>
      <w:r w:rsidRPr="00331ACC">
        <w:rPr>
          <w:rFonts w:ascii="Times New Roman" w:hAnsi="Times New Roman" w:cs="Times New Roman"/>
          <w:sz w:val="28"/>
          <w:szCs w:val="28"/>
        </w:rPr>
        <w:t>Name: AJUWA YOLANDA SINGBE</w:t>
      </w:r>
      <w:r w:rsidRPr="00331ACC">
        <w:rPr>
          <w:rFonts w:ascii="Times New Roman" w:hAnsi="Times New Roman" w:cs="Times New Roman"/>
          <w:sz w:val="28"/>
          <w:szCs w:val="28"/>
        </w:rPr>
        <w:tab/>
      </w:r>
    </w:p>
    <w:p w14:paraId="04A87767" w14:textId="77777777" w:rsidR="00331ACC" w:rsidRPr="00331ACC" w:rsidRDefault="00331ACC" w:rsidP="00331ACC">
      <w:pPr>
        <w:spacing w:line="360" w:lineRule="auto"/>
        <w:jc w:val="both"/>
        <w:rPr>
          <w:rFonts w:ascii="Times New Roman" w:hAnsi="Times New Roman" w:cs="Times New Roman"/>
          <w:sz w:val="28"/>
          <w:szCs w:val="28"/>
        </w:rPr>
      </w:pPr>
      <w:r w:rsidRPr="00331ACC">
        <w:rPr>
          <w:rFonts w:ascii="Times New Roman" w:hAnsi="Times New Roman" w:cs="Times New Roman"/>
          <w:sz w:val="28"/>
          <w:szCs w:val="28"/>
        </w:rPr>
        <w:t>Matric no: 17/law01/041</w:t>
      </w:r>
    </w:p>
    <w:p w14:paraId="6FAB6F9B" w14:textId="399CFB9D" w:rsidR="00331ACC" w:rsidRPr="00331ACC" w:rsidRDefault="00331ACC" w:rsidP="00331ACC">
      <w:pPr>
        <w:spacing w:line="360" w:lineRule="auto"/>
        <w:jc w:val="both"/>
        <w:rPr>
          <w:rFonts w:ascii="Times New Roman" w:hAnsi="Times New Roman" w:cs="Times New Roman"/>
          <w:sz w:val="28"/>
          <w:szCs w:val="28"/>
        </w:rPr>
      </w:pPr>
      <w:r w:rsidRPr="00331ACC">
        <w:rPr>
          <w:rFonts w:ascii="Times New Roman" w:hAnsi="Times New Roman" w:cs="Times New Roman"/>
          <w:sz w:val="28"/>
          <w:szCs w:val="28"/>
        </w:rPr>
        <w:t>Course: Law of Tort II</w:t>
      </w:r>
    </w:p>
    <w:p w14:paraId="566D817D" w14:textId="5FE01CA4" w:rsidR="00331ACC" w:rsidRDefault="00331ACC" w:rsidP="00331ACC">
      <w:pPr>
        <w:spacing w:line="360" w:lineRule="auto"/>
        <w:jc w:val="both"/>
        <w:rPr>
          <w:rFonts w:ascii="Times New Roman" w:hAnsi="Times New Roman" w:cs="Times New Roman"/>
          <w:sz w:val="32"/>
          <w:szCs w:val="32"/>
        </w:rPr>
      </w:pPr>
      <w:r w:rsidRPr="00331ACC">
        <w:rPr>
          <w:rFonts w:ascii="Times New Roman" w:hAnsi="Times New Roman" w:cs="Times New Roman"/>
          <w:sz w:val="28"/>
          <w:szCs w:val="28"/>
        </w:rPr>
        <w:t>Lecturer: Mrs. Apara</w:t>
      </w:r>
      <w:r w:rsidRPr="00331ACC">
        <w:rPr>
          <w:rFonts w:ascii="Times New Roman" w:hAnsi="Times New Roman" w:cs="Times New Roman"/>
          <w:sz w:val="32"/>
          <w:szCs w:val="32"/>
        </w:rPr>
        <w:t xml:space="preserve"> </w:t>
      </w:r>
    </w:p>
    <w:p w14:paraId="33B79B71" w14:textId="77777777" w:rsidR="00331ACC" w:rsidRPr="00331ACC" w:rsidRDefault="00331ACC" w:rsidP="00331ACC">
      <w:pPr>
        <w:spacing w:line="360" w:lineRule="auto"/>
        <w:jc w:val="both"/>
        <w:rPr>
          <w:rFonts w:ascii="Times New Roman" w:hAnsi="Times New Roman" w:cs="Times New Roman"/>
          <w:sz w:val="32"/>
          <w:szCs w:val="32"/>
        </w:rPr>
      </w:pPr>
    </w:p>
    <w:bookmarkEnd w:id="0"/>
    <w:p w14:paraId="4B38F623" w14:textId="77777777" w:rsidR="00331ACC" w:rsidRDefault="00331ACC" w:rsidP="00AD641F">
      <w:pPr>
        <w:spacing w:line="360" w:lineRule="auto"/>
        <w:jc w:val="both"/>
        <w:rPr>
          <w:rFonts w:ascii="Times New Roman" w:hAnsi="Times New Roman" w:cs="Times New Roman"/>
          <w:b/>
          <w:bCs/>
          <w:sz w:val="24"/>
          <w:szCs w:val="24"/>
        </w:rPr>
      </w:pPr>
    </w:p>
    <w:p w14:paraId="4679A452" w14:textId="77777777" w:rsidR="00331ACC" w:rsidRDefault="00331ACC" w:rsidP="00AD641F">
      <w:pPr>
        <w:spacing w:line="360" w:lineRule="auto"/>
        <w:jc w:val="both"/>
        <w:rPr>
          <w:rFonts w:ascii="Times New Roman" w:hAnsi="Times New Roman" w:cs="Times New Roman"/>
          <w:b/>
          <w:bCs/>
          <w:sz w:val="24"/>
          <w:szCs w:val="24"/>
        </w:rPr>
      </w:pPr>
    </w:p>
    <w:p w14:paraId="2D1FD7E5" w14:textId="77777777" w:rsidR="00331ACC" w:rsidRDefault="00331ACC" w:rsidP="00AD641F">
      <w:pPr>
        <w:spacing w:line="360" w:lineRule="auto"/>
        <w:jc w:val="both"/>
        <w:rPr>
          <w:rFonts w:ascii="Times New Roman" w:hAnsi="Times New Roman" w:cs="Times New Roman"/>
          <w:b/>
          <w:bCs/>
          <w:sz w:val="24"/>
          <w:szCs w:val="24"/>
        </w:rPr>
      </w:pPr>
    </w:p>
    <w:p w14:paraId="53C098EA" w14:textId="77777777" w:rsidR="00331ACC" w:rsidRDefault="00331ACC" w:rsidP="00AD641F">
      <w:pPr>
        <w:spacing w:line="360" w:lineRule="auto"/>
        <w:jc w:val="both"/>
        <w:rPr>
          <w:rFonts w:ascii="Times New Roman" w:hAnsi="Times New Roman" w:cs="Times New Roman"/>
          <w:b/>
          <w:bCs/>
          <w:sz w:val="24"/>
          <w:szCs w:val="24"/>
        </w:rPr>
      </w:pPr>
    </w:p>
    <w:p w14:paraId="74337FD1" w14:textId="77777777" w:rsidR="00331ACC" w:rsidRDefault="00331ACC" w:rsidP="00AD641F">
      <w:pPr>
        <w:spacing w:line="360" w:lineRule="auto"/>
        <w:jc w:val="both"/>
        <w:rPr>
          <w:rFonts w:ascii="Times New Roman" w:hAnsi="Times New Roman" w:cs="Times New Roman"/>
          <w:b/>
          <w:bCs/>
          <w:sz w:val="24"/>
          <w:szCs w:val="24"/>
        </w:rPr>
      </w:pPr>
    </w:p>
    <w:p w14:paraId="1149DC26" w14:textId="77777777" w:rsidR="00331ACC" w:rsidRDefault="00331ACC" w:rsidP="00AD641F">
      <w:pPr>
        <w:spacing w:line="360" w:lineRule="auto"/>
        <w:jc w:val="both"/>
        <w:rPr>
          <w:rFonts w:ascii="Times New Roman" w:hAnsi="Times New Roman" w:cs="Times New Roman"/>
          <w:b/>
          <w:bCs/>
          <w:sz w:val="24"/>
          <w:szCs w:val="24"/>
        </w:rPr>
      </w:pPr>
    </w:p>
    <w:p w14:paraId="6B13FE7B" w14:textId="77777777" w:rsidR="00331ACC" w:rsidRDefault="00331ACC" w:rsidP="00AD641F">
      <w:pPr>
        <w:spacing w:line="360" w:lineRule="auto"/>
        <w:jc w:val="both"/>
        <w:rPr>
          <w:rFonts w:ascii="Times New Roman" w:hAnsi="Times New Roman" w:cs="Times New Roman"/>
          <w:b/>
          <w:bCs/>
          <w:sz w:val="24"/>
          <w:szCs w:val="24"/>
        </w:rPr>
      </w:pPr>
    </w:p>
    <w:p w14:paraId="73AB224D" w14:textId="77777777" w:rsidR="00331ACC" w:rsidRDefault="00331ACC" w:rsidP="00AD641F">
      <w:pPr>
        <w:spacing w:line="360" w:lineRule="auto"/>
        <w:jc w:val="both"/>
        <w:rPr>
          <w:rFonts w:ascii="Times New Roman" w:hAnsi="Times New Roman" w:cs="Times New Roman"/>
          <w:b/>
          <w:bCs/>
          <w:sz w:val="24"/>
          <w:szCs w:val="24"/>
        </w:rPr>
      </w:pPr>
    </w:p>
    <w:p w14:paraId="1BE94704" w14:textId="77777777" w:rsidR="00331ACC" w:rsidRDefault="00331ACC" w:rsidP="00AD641F">
      <w:pPr>
        <w:spacing w:line="360" w:lineRule="auto"/>
        <w:jc w:val="both"/>
        <w:rPr>
          <w:rFonts w:ascii="Times New Roman" w:hAnsi="Times New Roman" w:cs="Times New Roman"/>
          <w:b/>
          <w:bCs/>
          <w:sz w:val="24"/>
          <w:szCs w:val="24"/>
        </w:rPr>
      </w:pPr>
    </w:p>
    <w:p w14:paraId="05E0ABA0" w14:textId="77777777" w:rsidR="00331ACC" w:rsidRDefault="00331ACC" w:rsidP="00AD641F">
      <w:pPr>
        <w:spacing w:line="360" w:lineRule="auto"/>
        <w:jc w:val="both"/>
        <w:rPr>
          <w:rFonts w:ascii="Times New Roman" w:hAnsi="Times New Roman" w:cs="Times New Roman"/>
          <w:b/>
          <w:bCs/>
          <w:sz w:val="24"/>
          <w:szCs w:val="24"/>
        </w:rPr>
      </w:pPr>
    </w:p>
    <w:p w14:paraId="7C3F854B" w14:textId="77777777" w:rsidR="00331ACC" w:rsidRDefault="00331ACC" w:rsidP="00AD641F">
      <w:pPr>
        <w:spacing w:line="360" w:lineRule="auto"/>
        <w:jc w:val="both"/>
        <w:rPr>
          <w:rFonts w:ascii="Times New Roman" w:hAnsi="Times New Roman" w:cs="Times New Roman"/>
          <w:b/>
          <w:bCs/>
          <w:sz w:val="24"/>
          <w:szCs w:val="24"/>
        </w:rPr>
      </w:pPr>
    </w:p>
    <w:p w14:paraId="36F42704" w14:textId="77777777" w:rsidR="00331ACC" w:rsidRDefault="00331ACC" w:rsidP="00AD641F">
      <w:pPr>
        <w:spacing w:line="360" w:lineRule="auto"/>
        <w:jc w:val="both"/>
        <w:rPr>
          <w:rFonts w:ascii="Times New Roman" w:hAnsi="Times New Roman" w:cs="Times New Roman"/>
          <w:b/>
          <w:bCs/>
          <w:sz w:val="24"/>
          <w:szCs w:val="24"/>
        </w:rPr>
      </w:pPr>
    </w:p>
    <w:p w14:paraId="6AD5B415" w14:textId="77777777" w:rsidR="00331ACC" w:rsidRDefault="00331ACC" w:rsidP="00AD641F">
      <w:pPr>
        <w:spacing w:line="360" w:lineRule="auto"/>
        <w:jc w:val="both"/>
        <w:rPr>
          <w:rFonts w:ascii="Times New Roman" w:hAnsi="Times New Roman" w:cs="Times New Roman"/>
          <w:b/>
          <w:bCs/>
          <w:sz w:val="24"/>
          <w:szCs w:val="24"/>
        </w:rPr>
      </w:pPr>
    </w:p>
    <w:p w14:paraId="48816A33" w14:textId="77777777" w:rsidR="00331ACC" w:rsidRDefault="00331ACC" w:rsidP="00AD641F">
      <w:pPr>
        <w:spacing w:line="360" w:lineRule="auto"/>
        <w:jc w:val="both"/>
        <w:rPr>
          <w:rFonts w:ascii="Times New Roman" w:hAnsi="Times New Roman" w:cs="Times New Roman"/>
          <w:b/>
          <w:bCs/>
          <w:sz w:val="24"/>
          <w:szCs w:val="24"/>
        </w:rPr>
      </w:pPr>
    </w:p>
    <w:p w14:paraId="09B797FD" w14:textId="77777777" w:rsidR="00331ACC" w:rsidRDefault="00331ACC" w:rsidP="00AD641F">
      <w:pPr>
        <w:spacing w:line="360" w:lineRule="auto"/>
        <w:jc w:val="both"/>
        <w:rPr>
          <w:rFonts w:ascii="Times New Roman" w:hAnsi="Times New Roman" w:cs="Times New Roman"/>
          <w:b/>
          <w:bCs/>
          <w:sz w:val="24"/>
          <w:szCs w:val="24"/>
        </w:rPr>
      </w:pPr>
    </w:p>
    <w:p w14:paraId="56D18417" w14:textId="77777777" w:rsidR="00331ACC" w:rsidRDefault="00331ACC" w:rsidP="00AD641F">
      <w:pPr>
        <w:spacing w:line="360" w:lineRule="auto"/>
        <w:jc w:val="both"/>
        <w:rPr>
          <w:rFonts w:ascii="Times New Roman" w:hAnsi="Times New Roman" w:cs="Times New Roman"/>
          <w:b/>
          <w:bCs/>
          <w:sz w:val="24"/>
          <w:szCs w:val="24"/>
        </w:rPr>
      </w:pPr>
    </w:p>
    <w:p w14:paraId="30DAA8B9" w14:textId="77777777" w:rsidR="00331ACC" w:rsidRDefault="00331ACC" w:rsidP="00AD641F">
      <w:pPr>
        <w:spacing w:line="360" w:lineRule="auto"/>
        <w:jc w:val="both"/>
        <w:rPr>
          <w:rFonts w:ascii="Times New Roman" w:hAnsi="Times New Roman" w:cs="Times New Roman"/>
          <w:b/>
          <w:bCs/>
          <w:sz w:val="24"/>
          <w:szCs w:val="24"/>
        </w:rPr>
      </w:pPr>
    </w:p>
    <w:p w14:paraId="20C9C7BB" w14:textId="77777777" w:rsidR="00331ACC" w:rsidRDefault="00331ACC" w:rsidP="00AD641F">
      <w:pPr>
        <w:spacing w:line="360" w:lineRule="auto"/>
        <w:jc w:val="both"/>
        <w:rPr>
          <w:rFonts w:ascii="Times New Roman" w:hAnsi="Times New Roman" w:cs="Times New Roman"/>
          <w:b/>
          <w:bCs/>
          <w:sz w:val="24"/>
          <w:szCs w:val="24"/>
        </w:rPr>
      </w:pPr>
    </w:p>
    <w:p w14:paraId="73C13913" w14:textId="78001ACF" w:rsidR="004B2543" w:rsidRPr="00331ACC" w:rsidRDefault="00334005" w:rsidP="00AD641F">
      <w:pPr>
        <w:spacing w:line="360" w:lineRule="auto"/>
        <w:jc w:val="both"/>
        <w:rPr>
          <w:rFonts w:ascii="Times New Roman" w:hAnsi="Times New Roman" w:cs="Times New Roman"/>
          <w:b/>
          <w:bCs/>
          <w:sz w:val="24"/>
          <w:szCs w:val="24"/>
        </w:rPr>
      </w:pPr>
      <w:r w:rsidRPr="00331ACC">
        <w:rPr>
          <w:rFonts w:ascii="Times New Roman" w:hAnsi="Times New Roman" w:cs="Times New Roman"/>
          <w:b/>
          <w:bCs/>
          <w:sz w:val="24"/>
          <w:szCs w:val="24"/>
        </w:rPr>
        <w:t xml:space="preserve">Question </w:t>
      </w:r>
    </w:p>
    <w:p w14:paraId="3C6569EE" w14:textId="41EFADE4" w:rsidR="00334005" w:rsidRDefault="00334005" w:rsidP="00AD641F">
      <w:pPr>
        <w:spacing w:line="360" w:lineRule="auto"/>
        <w:jc w:val="both"/>
        <w:rPr>
          <w:rFonts w:ascii="Times New Roman" w:hAnsi="Times New Roman" w:cs="Times New Roman"/>
          <w:b/>
          <w:bCs/>
          <w:sz w:val="24"/>
          <w:szCs w:val="24"/>
        </w:rPr>
      </w:pPr>
      <w:r w:rsidRPr="00334005">
        <w:rPr>
          <w:rFonts w:ascii="Times New Roman" w:hAnsi="Times New Roman" w:cs="Times New Roman"/>
          <w:b/>
          <w:bCs/>
          <w:sz w:val="24"/>
          <w:szCs w:val="24"/>
        </w:rPr>
        <w:t>Discuss the relevance of Passing Off as a form of Economic Tort in the 21</w:t>
      </w:r>
      <w:r w:rsidRPr="00334005">
        <w:rPr>
          <w:rFonts w:ascii="Times New Roman" w:hAnsi="Times New Roman" w:cs="Times New Roman"/>
          <w:b/>
          <w:bCs/>
          <w:sz w:val="24"/>
          <w:szCs w:val="24"/>
          <w:vertAlign w:val="superscript"/>
        </w:rPr>
        <w:t>st</w:t>
      </w:r>
      <w:r w:rsidRPr="00334005">
        <w:rPr>
          <w:rFonts w:ascii="Times New Roman" w:hAnsi="Times New Roman" w:cs="Times New Roman"/>
          <w:b/>
          <w:bCs/>
          <w:sz w:val="24"/>
          <w:szCs w:val="24"/>
        </w:rPr>
        <w:t xml:space="preserve"> century Nigeria.</w:t>
      </w:r>
    </w:p>
    <w:p w14:paraId="7DBD7E3B" w14:textId="77777777" w:rsidR="00331ACC" w:rsidRDefault="00331ACC" w:rsidP="00AD641F">
      <w:pPr>
        <w:spacing w:line="360" w:lineRule="auto"/>
        <w:jc w:val="both"/>
        <w:rPr>
          <w:rFonts w:ascii="Times New Roman" w:hAnsi="Times New Roman" w:cs="Times New Roman"/>
          <w:b/>
          <w:bCs/>
          <w:sz w:val="24"/>
          <w:szCs w:val="24"/>
        </w:rPr>
      </w:pPr>
    </w:p>
    <w:p w14:paraId="53CBF0F1" w14:textId="77777777" w:rsidR="00331ACC" w:rsidRDefault="00331ACC" w:rsidP="00AD641F">
      <w:pPr>
        <w:spacing w:line="360" w:lineRule="auto"/>
        <w:jc w:val="both"/>
        <w:rPr>
          <w:rFonts w:ascii="Times New Roman" w:hAnsi="Times New Roman" w:cs="Times New Roman"/>
          <w:b/>
          <w:bCs/>
          <w:sz w:val="24"/>
          <w:szCs w:val="24"/>
        </w:rPr>
      </w:pPr>
    </w:p>
    <w:p w14:paraId="5A4E1C8C" w14:textId="69A0AAF9" w:rsidR="002627FD" w:rsidRDefault="002627FD" w:rsidP="00AD641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p>
    <w:p w14:paraId="5BCEC1F2" w14:textId="440E59D2" w:rsidR="002627FD" w:rsidRPr="00331ACC" w:rsidRDefault="002627FD" w:rsidP="00AD641F">
      <w:pPr>
        <w:spacing w:line="360" w:lineRule="auto"/>
        <w:jc w:val="both"/>
        <w:rPr>
          <w:rFonts w:ascii="Times New Roman" w:hAnsi="Times New Roman" w:cs="Times New Roman"/>
          <w:sz w:val="24"/>
          <w:szCs w:val="24"/>
        </w:rPr>
      </w:pPr>
      <w:r>
        <w:rPr>
          <w:rFonts w:ascii="Times New Roman" w:hAnsi="Times New Roman" w:cs="Times New Roman"/>
          <w:sz w:val="24"/>
          <w:szCs w:val="24"/>
        </w:rPr>
        <w:t>This paper will be discussing the tort of passing off and its relevance in the Nigerian society and to the Nigerian business sector. The paper will first address the issue of the current economic state of Nigeria and how it encourages passing off because of the ease in committing the tort. The paper will the dove tail into the tort of passing off by defining and analyzing the tort and what needs to be proved to sustain locus standi in an action. The paper will then address the various ways and methods of committing the tort, defences and remedies to the tort</w:t>
      </w:r>
      <w:r w:rsidRPr="00331ACC">
        <w:rPr>
          <w:rFonts w:ascii="Times New Roman" w:hAnsi="Times New Roman" w:cs="Times New Roman"/>
          <w:i/>
          <w:iCs/>
          <w:sz w:val="24"/>
          <w:szCs w:val="24"/>
        </w:rPr>
        <w:t xml:space="preserve">. La </w:t>
      </w:r>
      <w:r w:rsidR="00331ACC" w:rsidRPr="00331ACC">
        <w:rPr>
          <w:rFonts w:ascii="Times New Roman" w:hAnsi="Times New Roman" w:cs="Times New Roman"/>
          <w:i/>
          <w:iCs/>
          <w:sz w:val="24"/>
          <w:szCs w:val="24"/>
        </w:rPr>
        <w:t>pièce de résistance</w:t>
      </w:r>
      <w:r w:rsidR="00331ACC">
        <w:rPr>
          <w:rFonts w:ascii="Times New Roman" w:hAnsi="Times New Roman" w:cs="Times New Roman"/>
          <w:i/>
          <w:iCs/>
          <w:sz w:val="24"/>
          <w:szCs w:val="24"/>
        </w:rPr>
        <w:t xml:space="preserve">, </w:t>
      </w:r>
      <w:r w:rsidR="00331ACC">
        <w:rPr>
          <w:rFonts w:ascii="Times New Roman" w:hAnsi="Times New Roman" w:cs="Times New Roman"/>
          <w:sz w:val="24"/>
          <w:szCs w:val="24"/>
        </w:rPr>
        <w:t>the paper will then answer the question as to the relevance of the tort to 21</w:t>
      </w:r>
      <w:r w:rsidR="00331ACC" w:rsidRPr="00331ACC">
        <w:rPr>
          <w:rFonts w:ascii="Times New Roman" w:hAnsi="Times New Roman" w:cs="Times New Roman"/>
          <w:sz w:val="24"/>
          <w:szCs w:val="24"/>
          <w:vertAlign w:val="superscript"/>
        </w:rPr>
        <w:t>st</w:t>
      </w:r>
      <w:r w:rsidR="00331ACC">
        <w:rPr>
          <w:rFonts w:ascii="Times New Roman" w:hAnsi="Times New Roman" w:cs="Times New Roman"/>
          <w:sz w:val="24"/>
          <w:szCs w:val="24"/>
        </w:rPr>
        <w:t xml:space="preserve"> century Nigeria.</w:t>
      </w:r>
    </w:p>
    <w:p w14:paraId="0AC4A6AD" w14:textId="77777777" w:rsidR="00976CDF" w:rsidRDefault="00976CDF" w:rsidP="00AD641F">
      <w:pPr>
        <w:spacing w:line="360" w:lineRule="auto"/>
        <w:jc w:val="both"/>
        <w:rPr>
          <w:rFonts w:ascii="Times New Roman" w:hAnsi="Times New Roman" w:cs="Times New Roman"/>
          <w:b/>
          <w:bCs/>
          <w:sz w:val="24"/>
          <w:szCs w:val="24"/>
        </w:rPr>
      </w:pPr>
    </w:p>
    <w:p w14:paraId="2FD02398" w14:textId="77777777" w:rsidR="00976CDF" w:rsidRDefault="00976CDF" w:rsidP="00AD641F">
      <w:pPr>
        <w:spacing w:line="360" w:lineRule="auto"/>
        <w:jc w:val="both"/>
        <w:rPr>
          <w:rFonts w:ascii="Times New Roman" w:hAnsi="Times New Roman" w:cs="Times New Roman"/>
          <w:b/>
          <w:bCs/>
          <w:sz w:val="24"/>
          <w:szCs w:val="24"/>
        </w:rPr>
      </w:pPr>
    </w:p>
    <w:p w14:paraId="10CD38C6" w14:textId="77777777" w:rsidR="00976CDF" w:rsidRDefault="00976CDF" w:rsidP="00AD641F">
      <w:pPr>
        <w:spacing w:line="360" w:lineRule="auto"/>
        <w:jc w:val="both"/>
        <w:rPr>
          <w:rFonts w:ascii="Times New Roman" w:hAnsi="Times New Roman" w:cs="Times New Roman"/>
          <w:b/>
          <w:bCs/>
          <w:sz w:val="24"/>
          <w:szCs w:val="24"/>
        </w:rPr>
      </w:pPr>
    </w:p>
    <w:p w14:paraId="3EFFC35C" w14:textId="77777777" w:rsidR="00976CDF" w:rsidRDefault="00976CDF" w:rsidP="00AD641F">
      <w:pPr>
        <w:spacing w:line="360" w:lineRule="auto"/>
        <w:jc w:val="both"/>
        <w:rPr>
          <w:rFonts w:ascii="Times New Roman" w:hAnsi="Times New Roman" w:cs="Times New Roman"/>
          <w:b/>
          <w:bCs/>
          <w:sz w:val="24"/>
          <w:szCs w:val="24"/>
        </w:rPr>
      </w:pPr>
    </w:p>
    <w:p w14:paraId="2D3EDF37" w14:textId="77777777" w:rsidR="00976CDF" w:rsidRDefault="00976CDF" w:rsidP="00AD641F">
      <w:pPr>
        <w:spacing w:line="360" w:lineRule="auto"/>
        <w:jc w:val="both"/>
        <w:rPr>
          <w:rFonts w:ascii="Times New Roman" w:hAnsi="Times New Roman" w:cs="Times New Roman"/>
          <w:b/>
          <w:bCs/>
          <w:sz w:val="24"/>
          <w:szCs w:val="24"/>
        </w:rPr>
      </w:pPr>
    </w:p>
    <w:p w14:paraId="61182BCF" w14:textId="77777777" w:rsidR="00976CDF" w:rsidRDefault="00976CDF" w:rsidP="00AD641F">
      <w:pPr>
        <w:spacing w:line="360" w:lineRule="auto"/>
        <w:jc w:val="both"/>
        <w:rPr>
          <w:rFonts w:ascii="Times New Roman" w:hAnsi="Times New Roman" w:cs="Times New Roman"/>
          <w:b/>
          <w:bCs/>
          <w:sz w:val="24"/>
          <w:szCs w:val="24"/>
        </w:rPr>
      </w:pPr>
    </w:p>
    <w:p w14:paraId="2A09E6AE" w14:textId="77777777" w:rsidR="00976CDF" w:rsidRDefault="00976CDF" w:rsidP="00AD641F">
      <w:pPr>
        <w:spacing w:line="360" w:lineRule="auto"/>
        <w:jc w:val="both"/>
        <w:rPr>
          <w:rFonts w:ascii="Times New Roman" w:hAnsi="Times New Roman" w:cs="Times New Roman"/>
          <w:b/>
          <w:bCs/>
          <w:sz w:val="24"/>
          <w:szCs w:val="24"/>
        </w:rPr>
      </w:pPr>
    </w:p>
    <w:p w14:paraId="27AA0DC7" w14:textId="77777777" w:rsidR="00976CDF" w:rsidRDefault="00976CDF" w:rsidP="00AD641F">
      <w:pPr>
        <w:spacing w:line="360" w:lineRule="auto"/>
        <w:jc w:val="both"/>
        <w:rPr>
          <w:rFonts w:ascii="Times New Roman" w:hAnsi="Times New Roman" w:cs="Times New Roman"/>
          <w:b/>
          <w:bCs/>
          <w:sz w:val="24"/>
          <w:szCs w:val="24"/>
        </w:rPr>
      </w:pPr>
    </w:p>
    <w:p w14:paraId="31A7E17E" w14:textId="77777777" w:rsidR="00976CDF" w:rsidRDefault="00976CDF" w:rsidP="00AD641F">
      <w:pPr>
        <w:spacing w:line="360" w:lineRule="auto"/>
        <w:jc w:val="both"/>
        <w:rPr>
          <w:rFonts w:ascii="Times New Roman" w:hAnsi="Times New Roman" w:cs="Times New Roman"/>
          <w:b/>
          <w:bCs/>
          <w:sz w:val="24"/>
          <w:szCs w:val="24"/>
        </w:rPr>
      </w:pPr>
    </w:p>
    <w:p w14:paraId="74AB1B1F" w14:textId="77777777" w:rsidR="00976CDF" w:rsidRDefault="00976CDF" w:rsidP="00AD641F">
      <w:pPr>
        <w:spacing w:line="360" w:lineRule="auto"/>
        <w:jc w:val="both"/>
        <w:rPr>
          <w:rFonts w:ascii="Times New Roman" w:hAnsi="Times New Roman" w:cs="Times New Roman"/>
          <w:b/>
          <w:bCs/>
          <w:sz w:val="24"/>
          <w:szCs w:val="24"/>
        </w:rPr>
      </w:pPr>
    </w:p>
    <w:p w14:paraId="22947C3C" w14:textId="77777777" w:rsidR="00976CDF" w:rsidRDefault="00976CDF" w:rsidP="00AD641F">
      <w:pPr>
        <w:spacing w:line="360" w:lineRule="auto"/>
        <w:jc w:val="both"/>
        <w:rPr>
          <w:rFonts w:ascii="Times New Roman" w:hAnsi="Times New Roman" w:cs="Times New Roman"/>
          <w:b/>
          <w:bCs/>
          <w:sz w:val="24"/>
          <w:szCs w:val="24"/>
        </w:rPr>
      </w:pPr>
    </w:p>
    <w:p w14:paraId="1A4EE627" w14:textId="77777777" w:rsidR="00331ACC" w:rsidRDefault="00331ACC" w:rsidP="00AD641F">
      <w:pPr>
        <w:spacing w:line="360" w:lineRule="auto"/>
        <w:jc w:val="both"/>
        <w:rPr>
          <w:rFonts w:ascii="Times New Roman" w:hAnsi="Times New Roman" w:cs="Times New Roman"/>
          <w:b/>
          <w:bCs/>
          <w:sz w:val="24"/>
          <w:szCs w:val="24"/>
        </w:rPr>
      </w:pPr>
    </w:p>
    <w:p w14:paraId="775D76BE" w14:textId="34AE35B3" w:rsidR="00AD641F" w:rsidRDefault="00AD641F" w:rsidP="00AD641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Introduction to the Tort of Passing Off</w:t>
      </w:r>
    </w:p>
    <w:p w14:paraId="2DFDD967" w14:textId="08B019A0" w:rsidR="00334005" w:rsidRDefault="00180A4F" w:rsidP="00AD641F">
      <w:pPr>
        <w:spacing w:line="360" w:lineRule="auto"/>
        <w:jc w:val="both"/>
        <w:rPr>
          <w:rFonts w:ascii="Times New Roman" w:hAnsi="Times New Roman" w:cs="Times New Roman"/>
          <w:sz w:val="24"/>
          <w:szCs w:val="24"/>
        </w:rPr>
      </w:pPr>
      <w:r>
        <w:rPr>
          <w:rFonts w:ascii="Times New Roman" w:hAnsi="Times New Roman" w:cs="Times New Roman"/>
          <w:sz w:val="24"/>
          <w:szCs w:val="24"/>
        </w:rPr>
        <w:t>The current economic situation in Nigeria is nothing to write home about. The country has been riddled with inflation and has even regressed to a flat-out recession since 2016</w:t>
      </w:r>
      <w:r w:rsidR="002774E9">
        <w:rPr>
          <w:rFonts w:ascii="Times New Roman" w:hAnsi="Times New Roman" w:cs="Times New Roman"/>
          <w:sz w:val="24"/>
          <w:szCs w:val="24"/>
        </w:rPr>
        <w:t xml:space="preserve">. As a result of the tragic economic events the country’s business sector as well as business environment has suffered dearly. It has become nearly impossible to conduct </w:t>
      </w:r>
      <w:r w:rsidR="001D74D8">
        <w:rPr>
          <w:rFonts w:ascii="Times New Roman" w:hAnsi="Times New Roman" w:cs="Times New Roman"/>
          <w:sz w:val="24"/>
          <w:szCs w:val="24"/>
        </w:rPr>
        <w:t>a successful business venture in the country as a result of various factors such</w:t>
      </w:r>
      <w:r w:rsidR="00F74D49">
        <w:rPr>
          <w:rFonts w:ascii="Times New Roman" w:hAnsi="Times New Roman" w:cs="Times New Roman"/>
          <w:sz w:val="24"/>
          <w:szCs w:val="24"/>
        </w:rPr>
        <w:t xml:space="preserve"> </w:t>
      </w:r>
      <w:r w:rsidR="001D74D8">
        <w:rPr>
          <w:rFonts w:ascii="Times New Roman" w:hAnsi="Times New Roman" w:cs="Times New Roman"/>
          <w:sz w:val="24"/>
          <w:szCs w:val="24"/>
        </w:rPr>
        <w:t>availability of capital, weak labour force, high cost of maintenance, lack of utilities and amenities such as electricity, and now difficulty in enforcing intellectual property rights</w:t>
      </w:r>
      <w:r w:rsidR="008B092A">
        <w:rPr>
          <w:rFonts w:ascii="Times New Roman" w:hAnsi="Times New Roman" w:cs="Times New Roman"/>
          <w:sz w:val="24"/>
          <w:szCs w:val="24"/>
        </w:rPr>
        <w:t xml:space="preserve"> and laws regarding authenticity of goods</w:t>
      </w:r>
      <w:r w:rsidR="00F74D49">
        <w:rPr>
          <w:rFonts w:ascii="Times New Roman" w:hAnsi="Times New Roman" w:cs="Times New Roman"/>
          <w:sz w:val="24"/>
          <w:szCs w:val="24"/>
        </w:rPr>
        <w:t xml:space="preserve"> which this paper will be discussing</w:t>
      </w:r>
      <w:r w:rsidR="001D74D8">
        <w:rPr>
          <w:rFonts w:ascii="Times New Roman" w:hAnsi="Times New Roman" w:cs="Times New Roman"/>
          <w:sz w:val="24"/>
          <w:szCs w:val="24"/>
        </w:rPr>
        <w:t>.</w:t>
      </w:r>
      <w:r w:rsidR="00F74D49">
        <w:rPr>
          <w:rFonts w:ascii="Times New Roman" w:hAnsi="Times New Roman" w:cs="Times New Roman"/>
          <w:sz w:val="24"/>
          <w:szCs w:val="24"/>
        </w:rPr>
        <w:t xml:space="preserve"> </w:t>
      </w:r>
    </w:p>
    <w:p w14:paraId="54057BCF" w14:textId="3607B8F5" w:rsidR="001A29D4" w:rsidRDefault="00F74D49" w:rsidP="00AD64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has become the norm in Nigeria to find counterfeit goods of well known and established brands so much so that the originality of an item is always brought into question before any purchase is made and this is not so in other places in the world. People in Nigeria always find themselves constantly checking the brand names for any error in order to trace the authenticity of the good before purchase. Even the production of such counterfeit goods </w:t>
      </w:r>
      <w:r w:rsidR="001A29D4">
        <w:rPr>
          <w:rFonts w:ascii="Times New Roman" w:hAnsi="Times New Roman" w:cs="Times New Roman"/>
          <w:sz w:val="24"/>
          <w:szCs w:val="24"/>
        </w:rPr>
        <w:t>is</w:t>
      </w:r>
      <w:r>
        <w:rPr>
          <w:rFonts w:ascii="Times New Roman" w:hAnsi="Times New Roman" w:cs="Times New Roman"/>
          <w:sz w:val="24"/>
          <w:szCs w:val="24"/>
        </w:rPr>
        <w:t xml:space="preserve"> taken so lightly to the point that one might question whether there are truly any laws protecting intellectual property in Nigeria which there are.</w:t>
      </w:r>
      <w:r w:rsidR="001A29D4">
        <w:rPr>
          <w:rFonts w:ascii="Times New Roman" w:hAnsi="Times New Roman" w:cs="Times New Roman"/>
          <w:sz w:val="24"/>
          <w:szCs w:val="24"/>
        </w:rPr>
        <w:t xml:space="preserve"> Therefore, the issue of economic tort especially passing off is one of great significance in Nigeria.</w:t>
      </w:r>
    </w:p>
    <w:p w14:paraId="31DF9E71" w14:textId="6048FE9B" w:rsidR="008B092A" w:rsidRDefault="001A29D4" w:rsidP="00AD64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tort of passing off is </w:t>
      </w:r>
      <w:r w:rsidR="006F5434">
        <w:rPr>
          <w:rFonts w:ascii="Times New Roman" w:hAnsi="Times New Roman" w:cs="Times New Roman"/>
          <w:sz w:val="24"/>
          <w:szCs w:val="24"/>
        </w:rPr>
        <w:t>committed</w:t>
      </w:r>
      <w:r>
        <w:rPr>
          <w:rFonts w:ascii="Times New Roman" w:hAnsi="Times New Roman" w:cs="Times New Roman"/>
          <w:sz w:val="24"/>
          <w:szCs w:val="24"/>
        </w:rPr>
        <w:t xml:space="preserve"> where the plaintiff’s goods </w:t>
      </w:r>
      <w:r w:rsidR="006F5434">
        <w:rPr>
          <w:rFonts w:ascii="Times New Roman" w:hAnsi="Times New Roman" w:cs="Times New Roman"/>
          <w:sz w:val="24"/>
          <w:szCs w:val="24"/>
        </w:rPr>
        <w:t xml:space="preserve">are passed off by the defendant as being his own goods. The tort of passing off is actionable </w:t>
      </w:r>
      <w:r w:rsidR="006F5434" w:rsidRPr="00027809">
        <w:rPr>
          <w:rFonts w:ascii="Times New Roman" w:hAnsi="Times New Roman" w:cs="Times New Roman"/>
          <w:i/>
          <w:iCs/>
          <w:sz w:val="24"/>
          <w:szCs w:val="24"/>
        </w:rPr>
        <w:t>per se</w:t>
      </w:r>
      <w:r w:rsidR="006F5434">
        <w:rPr>
          <w:rFonts w:ascii="Times New Roman" w:hAnsi="Times New Roman" w:cs="Times New Roman"/>
          <w:sz w:val="24"/>
          <w:szCs w:val="24"/>
        </w:rPr>
        <w:t xml:space="preserve"> meaning no actual losses must be incurred for action to arise.</w:t>
      </w:r>
      <w:r w:rsidR="00F2539F">
        <w:rPr>
          <w:rFonts w:ascii="Times New Roman" w:hAnsi="Times New Roman" w:cs="Times New Roman"/>
          <w:sz w:val="24"/>
          <w:szCs w:val="24"/>
        </w:rPr>
        <w:t xml:space="preserve"> Generally, it is known as a form of economic tort</w:t>
      </w:r>
      <w:r w:rsidR="000C36B7">
        <w:rPr>
          <w:rFonts w:ascii="Times New Roman" w:hAnsi="Times New Roman" w:cs="Times New Roman"/>
          <w:sz w:val="24"/>
          <w:szCs w:val="24"/>
        </w:rPr>
        <w:t xml:space="preserve"> as the aim of the tort is to protect the plaintiff’s financial interest</w:t>
      </w:r>
      <w:r w:rsidR="00F2539F">
        <w:rPr>
          <w:rFonts w:ascii="Times New Roman" w:hAnsi="Times New Roman" w:cs="Times New Roman"/>
          <w:sz w:val="24"/>
          <w:szCs w:val="24"/>
        </w:rPr>
        <w:t xml:space="preserve">. However, there have been some disagreements as to its classification among the scholars of the legal community. This is as a result of its closeness to the tort of malicious falsehood or injurious falsehood. More so, there is also a link between the tort to the tort of deceit. Therefore, making it difficult to classify in practice. However, a sharp line of distinction has been made to prevent such mistake from eventuating. As the person who </w:t>
      </w:r>
      <w:r w:rsidR="000C36B7">
        <w:rPr>
          <w:rFonts w:ascii="Times New Roman" w:hAnsi="Times New Roman" w:cs="Times New Roman"/>
          <w:sz w:val="24"/>
          <w:szCs w:val="24"/>
        </w:rPr>
        <w:t>commits</w:t>
      </w:r>
      <w:r w:rsidR="00F2539F">
        <w:rPr>
          <w:rFonts w:ascii="Times New Roman" w:hAnsi="Times New Roman" w:cs="Times New Roman"/>
          <w:sz w:val="24"/>
          <w:szCs w:val="24"/>
        </w:rPr>
        <w:t xml:space="preserve"> deceit deceives the public by passing off his goods as belonging to another. But </w:t>
      </w:r>
      <w:r w:rsidR="000C36B7">
        <w:rPr>
          <w:rFonts w:ascii="Times New Roman" w:hAnsi="Times New Roman" w:cs="Times New Roman"/>
          <w:sz w:val="24"/>
          <w:szCs w:val="24"/>
        </w:rPr>
        <w:t>however</w:t>
      </w:r>
      <w:r w:rsidR="00F2539F">
        <w:rPr>
          <w:rFonts w:ascii="Times New Roman" w:hAnsi="Times New Roman" w:cs="Times New Roman"/>
          <w:sz w:val="24"/>
          <w:szCs w:val="24"/>
        </w:rPr>
        <w:t xml:space="preserve">, the </w:t>
      </w:r>
      <w:r w:rsidR="000C36B7">
        <w:rPr>
          <w:rFonts w:ascii="Times New Roman" w:hAnsi="Times New Roman" w:cs="Times New Roman"/>
          <w:sz w:val="24"/>
          <w:szCs w:val="24"/>
        </w:rPr>
        <w:t xml:space="preserve">it should be noted that the plaintiff in the passing off action is not a member of the public who is deceived but the person whose goods have been passed off and therefore has not been deceived. However, despite the </w:t>
      </w:r>
      <w:r w:rsidR="008B092A">
        <w:rPr>
          <w:rFonts w:ascii="Times New Roman" w:hAnsi="Times New Roman" w:cs="Times New Roman"/>
          <w:sz w:val="24"/>
          <w:szCs w:val="24"/>
        </w:rPr>
        <w:t>muddle</w:t>
      </w:r>
      <w:r w:rsidR="000C36B7">
        <w:rPr>
          <w:rFonts w:ascii="Times New Roman" w:hAnsi="Times New Roman" w:cs="Times New Roman"/>
          <w:sz w:val="24"/>
          <w:szCs w:val="24"/>
        </w:rPr>
        <w:t xml:space="preserve"> </w:t>
      </w:r>
      <w:r w:rsidR="008B092A">
        <w:rPr>
          <w:rFonts w:ascii="Times New Roman" w:hAnsi="Times New Roman" w:cs="Times New Roman"/>
          <w:sz w:val="24"/>
          <w:szCs w:val="24"/>
        </w:rPr>
        <w:t xml:space="preserve">in respect of classification of the tort of passing off, it should be understood that passing off is recognized as part of tort law  because it differs from other </w:t>
      </w:r>
      <w:r w:rsidR="008B092A">
        <w:rPr>
          <w:rFonts w:ascii="Times New Roman" w:hAnsi="Times New Roman" w:cs="Times New Roman"/>
          <w:sz w:val="24"/>
          <w:szCs w:val="24"/>
        </w:rPr>
        <w:lastRenderedPageBreak/>
        <w:t>intellectual property right on the grounds that the basis of the law lies in common law and not statue law.</w:t>
      </w:r>
    </w:p>
    <w:p w14:paraId="6B5C5AD2" w14:textId="60C08B1A" w:rsidR="00AD641F" w:rsidRPr="00AD641F" w:rsidRDefault="00AD641F" w:rsidP="00AD641F">
      <w:pPr>
        <w:spacing w:line="360" w:lineRule="auto"/>
        <w:jc w:val="both"/>
        <w:rPr>
          <w:rFonts w:ascii="Times New Roman" w:hAnsi="Times New Roman" w:cs="Times New Roman"/>
          <w:b/>
          <w:bCs/>
          <w:sz w:val="24"/>
          <w:szCs w:val="24"/>
        </w:rPr>
      </w:pPr>
      <w:r w:rsidRPr="00AD641F">
        <w:rPr>
          <w:rFonts w:ascii="Times New Roman" w:hAnsi="Times New Roman" w:cs="Times New Roman"/>
          <w:b/>
          <w:bCs/>
          <w:sz w:val="24"/>
          <w:szCs w:val="24"/>
        </w:rPr>
        <w:t>Definition of Passing Off</w:t>
      </w:r>
    </w:p>
    <w:p w14:paraId="614F6B8A" w14:textId="677F6000" w:rsidR="001A29D4" w:rsidRDefault="008B092A" w:rsidP="00AD641F">
      <w:pPr>
        <w:spacing w:line="360" w:lineRule="auto"/>
        <w:jc w:val="both"/>
        <w:rPr>
          <w:rFonts w:ascii="Times New Roman" w:hAnsi="Times New Roman" w:cs="Times New Roman"/>
          <w:sz w:val="24"/>
          <w:szCs w:val="24"/>
        </w:rPr>
      </w:pPr>
      <w:r>
        <w:rPr>
          <w:rFonts w:ascii="Times New Roman" w:hAnsi="Times New Roman" w:cs="Times New Roman"/>
          <w:sz w:val="24"/>
          <w:szCs w:val="24"/>
        </w:rPr>
        <w:t>After a brief explanation of the concept of passing off it is important for a workable definition to be attempted.  However, it is well understood that just like any other legal terminology</w:t>
      </w:r>
      <w:r w:rsidR="00EB3B0E">
        <w:rPr>
          <w:rFonts w:ascii="Times New Roman" w:hAnsi="Times New Roman" w:cs="Times New Roman"/>
          <w:sz w:val="24"/>
          <w:szCs w:val="24"/>
        </w:rPr>
        <w:t xml:space="preserve"> </w:t>
      </w:r>
      <w:r w:rsidRPr="008B092A">
        <w:rPr>
          <w:rFonts w:ascii="Times New Roman" w:hAnsi="Times New Roman" w:cs="Times New Roman"/>
          <w:sz w:val="24"/>
          <w:szCs w:val="24"/>
        </w:rPr>
        <w:t xml:space="preserve">it is virtually impossible to have a single definition flexible enough to encompass the various facets of the concept of </w:t>
      </w:r>
      <w:r w:rsidR="00EB3B0E">
        <w:rPr>
          <w:rFonts w:ascii="Times New Roman" w:hAnsi="Times New Roman" w:cs="Times New Roman"/>
          <w:sz w:val="24"/>
          <w:szCs w:val="24"/>
        </w:rPr>
        <w:t>passing off</w:t>
      </w:r>
      <w:r w:rsidRPr="008B092A">
        <w:rPr>
          <w:rFonts w:ascii="Times New Roman" w:hAnsi="Times New Roman" w:cs="Times New Roman"/>
          <w:sz w:val="24"/>
          <w:szCs w:val="24"/>
        </w:rPr>
        <w:t xml:space="preserve"> and its characteristics. This fac</w:t>
      </w:r>
      <w:r w:rsidR="00EB3B0E">
        <w:rPr>
          <w:rFonts w:ascii="Times New Roman" w:hAnsi="Times New Roman" w:cs="Times New Roman"/>
          <w:sz w:val="24"/>
          <w:szCs w:val="24"/>
        </w:rPr>
        <w:t>t</w:t>
      </w:r>
      <w:r w:rsidRPr="008B092A">
        <w:rPr>
          <w:rFonts w:ascii="Times New Roman" w:hAnsi="Times New Roman" w:cs="Times New Roman"/>
          <w:sz w:val="24"/>
          <w:szCs w:val="24"/>
        </w:rPr>
        <w:t xml:space="preserve"> makes it impossible to have a single, universal definition of the concept of </w:t>
      </w:r>
      <w:r w:rsidR="00EB3B0E">
        <w:rPr>
          <w:rFonts w:ascii="Times New Roman" w:hAnsi="Times New Roman" w:cs="Times New Roman"/>
          <w:sz w:val="24"/>
          <w:szCs w:val="24"/>
        </w:rPr>
        <w:t>passing off</w:t>
      </w:r>
      <w:r w:rsidRPr="008B092A">
        <w:rPr>
          <w:rFonts w:ascii="Times New Roman" w:hAnsi="Times New Roman" w:cs="Times New Roman"/>
          <w:sz w:val="24"/>
          <w:szCs w:val="24"/>
        </w:rPr>
        <w:t>.</w:t>
      </w:r>
      <w:r w:rsidR="00EB3B0E">
        <w:rPr>
          <w:rFonts w:ascii="Times New Roman" w:hAnsi="Times New Roman" w:cs="Times New Roman"/>
          <w:sz w:val="24"/>
          <w:szCs w:val="24"/>
        </w:rPr>
        <w:t xml:space="preserve"> </w:t>
      </w:r>
      <w:r w:rsidRPr="008B092A">
        <w:rPr>
          <w:rFonts w:ascii="Times New Roman" w:hAnsi="Times New Roman" w:cs="Times New Roman"/>
          <w:sz w:val="24"/>
          <w:szCs w:val="24"/>
        </w:rPr>
        <w:t xml:space="preserve">Nevertheless, this has not stopped various authors and jurist from attempting a definition of </w:t>
      </w:r>
      <w:r w:rsidR="00EB3B0E">
        <w:rPr>
          <w:rFonts w:ascii="Times New Roman" w:hAnsi="Times New Roman" w:cs="Times New Roman"/>
          <w:sz w:val="24"/>
          <w:szCs w:val="24"/>
        </w:rPr>
        <w:t>passing off</w:t>
      </w:r>
      <w:r w:rsidRPr="008B092A">
        <w:rPr>
          <w:rFonts w:ascii="Times New Roman" w:hAnsi="Times New Roman" w:cs="Times New Roman"/>
          <w:sz w:val="24"/>
          <w:szCs w:val="24"/>
        </w:rPr>
        <w:t xml:space="preserve">. There are as many definitions of the concepts as there are authors willing to define it; </w:t>
      </w:r>
      <w:r w:rsidR="00EB3B0E">
        <w:rPr>
          <w:rFonts w:ascii="Times New Roman" w:hAnsi="Times New Roman" w:cs="Times New Roman"/>
          <w:sz w:val="24"/>
          <w:szCs w:val="24"/>
        </w:rPr>
        <w:t xml:space="preserve">but the classic definition of the tort lies in the case of </w:t>
      </w:r>
      <w:r w:rsidR="00EB3B0E" w:rsidRPr="00EB3B0E">
        <w:rPr>
          <w:rFonts w:ascii="Times New Roman" w:hAnsi="Times New Roman" w:cs="Times New Roman"/>
          <w:b/>
          <w:bCs/>
          <w:i/>
          <w:iCs/>
          <w:sz w:val="24"/>
          <w:szCs w:val="24"/>
        </w:rPr>
        <w:t xml:space="preserve">Erven Warnink BV v </w:t>
      </w:r>
      <w:r w:rsidR="00EB3B0E" w:rsidRPr="00EB3B0E">
        <w:rPr>
          <w:rFonts w:ascii="Edwardian Script ITC" w:hAnsi="Edwardian Script ITC" w:cs="Times New Roman"/>
          <w:b/>
          <w:bCs/>
          <w:i/>
          <w:iCs/>
          <w:sz w:val="24"/>
          <w:szCs w:val="24"/>
        </w:rPr>
        <w:t xml:space="preserve">J </w:t>
      </w:r>
      <w:r w:rsidR="00EB3B0E" w:rsidRPr="00EB3B0E">
        <w:rPr>
          <w:rFonts w:ascii="Times New Roman" w:hAnsi="Times New Roman" w:cs="Times New Roman"/>
          <w:b/>
          <w:bCs/>
          <w:i/>
          <w:iCs/>
          <w:sz w:val="24"/>
          <w:szCs w:val="24"/>
        </w:rPr>
        <w:t xml:space="preserve">  Townend &amp; sons (Hull) Ltd</w:t>
      </w:r>
      <w:r w:rsidR="00B7270B">
        <w:rPr>
          <w:rStyle w:val="FootnoteReference"/>
          <w:rFonts w:ascii="Times New Roman" w:hAnsi="Times New Roman" w:cs="Times New Roman"/>
          <w:b/>
          <w:bCs/>
          <w:i/>
          <w:iCs/>
          <w:sz w:val="24"/>
          <w:szCs w:val="24"/>
        </w:rPr>
        <w:footnoteReference w:id="1"/>
      </w:r>
      <w:r w:rsidR="002C595D">
        <w:rPr>
          <w:rStyle w:val="FootnoteReference"/>
          <w:rFonts w:ascii="Times New Roman" w:hAnsi="Times New Roman" w:cs="Times New Roman"/>
          <w:b/>
          <w:bCs/>
          <w:i/>
          <w:iCs/>
          <w:sz w:val="24"/>
          <w:szCs w:val="24"/>
        </w:rPr>
        <w:footnoteReference w:id="2"/>
      </w:r>
      <w:r w:rsidR="000D356E">
        <w:rPr>
          <w:rFonts w:ascii="Times New Roman" w:hAnsi="Times New Roman" w:cs="Times New Roman"/>
          <w:b/>
          <w:bCs/>
          <w:i/>
          <w:iCs/>
          <w:sz w:val="24"/>
          <w:szCs w:val="24"/>
        </w:rPr>
        <w:t xml:space="preserve"> </w:t>
      </w:r>
      <w:r w:rsidR="000D356E">
        <w:rPr>
          <w:rFonts w:ascii="Times New Roman" w:hAnsi="Times New Roman" w:cs="Times New Roman"/>
          <w:sz w:val="24"/>
          <w:szCs w:val="24"/>
        </w:rPr>
        <w:t>where Lord Diplock identified five essential element of the tort when he said that it is:</w:t>
      </w:r>
    </w:p>
    <w:p w14:paraId="3F444416" w14:textId="71E67C47" w:rsidR="000D356E" w:rsidRDefault="000D356E" w:rsidP="000D356E">
      <w:pPr>
        <w:spacing w:line="276" w:lineRule="auto"/>
        <w:jc w:val="center"/>
        <w:rPr>
          <w:rFonts w:ascii="Times New Roman" w:hAnsi="Times New Roman" w:cs="Times New Roman"/>
          <w:b/>
          <w:bCs/>
          <w:i/>
          <w:iCs/>
          <w:sz w:val="24"/>
          <w:szCs w:val="24"/>
        </w:rPr>
      </w:pPr>
      <w:r w:rsidRPr="000D356E">
        <w:rPr>
          <w:rFonts w:ascii="Times New Roman" w:hAnsi="Times New Roman" w:cs="Times New Roman"/>
          <w:b/>
          <w:bCs/>
          <w:i/>
          <w:iCs/>
          <w:sz w:val="24"/>
          <w:szCs w:val="24"/>
        </w:rPr>
        <w:t xml:space="preserve">“… possible to identify five characteristics which must be present in order to create a valid cause of action for passing off: (1) a misrepresentation, (2) made by a trader in the course of trade, (3) to prospective customers of his or ultimate consumers of goods or services supplied by him, (4) which is calculated to injure the business or goodwill of another trader (in the sense that this is a reasonably foreseeable consequence) and (5) which causes actual damage to a business or goodwill of the trader by whom the action is brought or (in a </w:t>
      </w:r>
      <w:proofErr w:type="spellStart"/>
      <w:r w:rsidRPr="000D356E">
        <w:rPr>
          <w:rFonts w:ascii="Times New Roman" w:hAnsi="Times New Roman" w:cs="Times New Roman"/>
          <w:b/>
          <w:bCs/>
          <w:i/>
          <w:iCs/>
          <w:sz w:val="24"/>
          <w:szCs w:val="24"/>
        </w:rPr>
        <w:t>quita</w:t>
      </w:r>
      <w:proofErr w:type="spellEnd"/>
      <w:r w:rsidRPr="000D356E">
        <w:rPr>
          <w:rFonts w:ascii="Times New Roman" w:hAnsi="Times New Roman" w:cs="Times New Roman"/>
          <w:b/>
          <w:bCs/>
          <w:i/>
          <w:iCs/>
          <w:sz w:val="24"/>
          <w:szCs w:val="24"/>
        </w:rPr>
        <w:t xml:space="preserve"> </w:t>
      </w:r>
      <w:proofErr w:type="spellStart"/>
      <w:r w:rsidRPr="000D356E">
        <w:rPr>
          <w:rFonts w:ascii="Times New Roman" w:hAnsi="Times New Roman" w:cs="Times New Roman"/>
          <w:b/>
          <w:bCs/>
          <w:i/>
          <w:iCs/>
          <w:sz w:val="24"/>
          <w:szCs w:val="24"/>
        </w:rPr>
        <w:t>timet</w:t>
      </w:r>
      <w:proofErr w:type="spellEnd"/>
      <w:r w:rsidRPr="000D356E">
        <w:rPr>
          <w:rFonts w:ascii="Times New Roman" w:hAnsi="Times New Roman" w:cs="Times New Roman"/>
          <w:b/>
          <w:bCs/>
          <w:i/>
          <w:iCs/>
          <w:sz w:val="24"/>
          <w:szCs w:val="24"/>
        </w:rPr>
        <w:t xml:space="preserve"> action) will probably do so”</w:t>
      </w:r>
    </w:p>
    <w:p w14:paraId="323AA56F" w14:textId="5A06A7C8" w:rsidR="000D356E" w:rsidRDefault="00E76C13" w:rsidP="00AD641F">
      <w:pPr>
        <w:spacing w:line="360" w:lineRule="auto"/>
        <w:jc w:val="both"/>
        <w:rPr>
          <w:rFonts w:ascii="Times New Roman" w:hAnsi="Times New Roman" w:cs="Times New Roman"/>
          <w:sz w:val="24"/>
          <w:szCs w:val="24"/>
        </w:rPr>
      </w:pPr>
      <w:r w:rsidRPr="00E76C13">
        <w:rPr>
          <w:rFonts w:ascii="Times New Roman" w:hAnsi="Times New Roman" w:cs="Times New Roman"/>
          <w:sz w:val="24"/>
          <w:szCs w:val="24"/>
        </w:rPr>
        <w:t>These five elements must be proved to secure locus standi in an action for passing off</w:t>
      </w:r>
      <w:r w:rsidR="00746E2A">
        <w:rPr>
          <w:rFonts w:ascii="Times New Roman" w:hAnsi="Times New Roman" w:cs="Times New Roman"/>
          <w:sz w:val="24"/>
          <w:szCs w:val="24"/>
        </w:rPr>
        <w:t xml:space="preserve">. However, </w:t>
      </w:r>
      <w:r w:rsidR="00746E2A" w:rsidRPr="00746E2A">
        <w:rPr>
          <w:rFonts w:ascii="Times New Roman" w:hAnsi="Times New Roman" w:cs="Times New Roman"/>
          <w:sz w:val="24"/>
          <w:szCs w:val="24"/>
        </w:rPr>
        <w:t>Lord Oliver</w:t>
      </w:r>
      <w:r w:rsidR="002B4A54">
        <w:rPr>
          <w:rFonts w:ascii="Times New Roman" w:hAnsi="Times New Roman" w:cs="Times New Roman"/>
          <w:sz w:val="24"/>
          <w:szCs w:val="24"/>
        </w:rPr>
        <w:t xml:space="preserve"> in the pivotal case of </w:t>
      </w:r>
      <w:r w:rsidR="002B4A54" w:rsidRPr="002B4A54">
        <w:rPr>
          <w:rFonts w:ascii="Times New Roman" w:hAnsi="Times New Roman" w:cs="Times New Roman"/>
          <w:b/>
          <w:bCs/>
          <w:i/>
          <w:iCs/>
          <w:sz w:val="24"/>
          <w:szCs w:val="24"/>
        </w:rPr>
        <w:t>Reckitt &amp; Colman Products Ltd v Borden Inc</w:t>
      </w:r>
      <w:r w:rsidR="00B7270B">
        <w:rPr>
          <w:rStyle w:val="FootnoteReference"/>
          <w:rFonts w:ascii="Times New Roman" w:hAnsi="Times New Roman" w:cs="Times New Roman"/>
          <w:b/>
          <w:bCs/>
          <w:i/>
          <w:iCs/>
          <w:sz w:val="24"/>
          <w:szCs w:val="24"/>
        </w:rPr>
        <w:footnoteReference w:id="3"/>
      </w:r>
      <w:r w:rsidR="002B4A54">
        <w:rPr>
          <w:rStyle w:val="FootnoteReference"/>
          <w:rFonts w:ascii="Times New Roman" w:hAnsi="Times New Roman" w:cs="Times New Roman"/>
          <w:b/>
          <w:bCs/>
          <w:i/>
          <w:iCs/>
          <w:sz w:val="24"/>
          <w:szCs w:val="24"/>
        </w:rPr>
        <w:footnoteReference w:id="4"/>
      </w:r>
      <w:r w:rsidR="002B4A54">
        <w:rPr>
          <w:rFonts w:ascii="Times New Roman" w:hAnsi="Times New Roman" w:cs="Times New Roman"/>
          <w:sz w:val="24"/>
          <w:szCs w:val="24"/>
        </w:rPr>
        <w:t xml:space="preserve"> </w:t>
      </w:r>
      <w:r w:rsidR="002B4A54" w:rsidRPr="002B4A54">
        <w:rPr>
          <w:rFonts w:ascii="Times New Roman" w:hAnsi="Times New Roman" w:cs="Times New Roman"/>
          <w:sz w:val="24"/>
          <w:szCs w:val="24"/>
        </w:rPr>
        <w:t>abridged</w:t>
      </w:r>
      <w:r w:rsidR="002B4A54">
        <w:rPr>
          <w:rFonts w:ascii="Times New Roman" w:hAnsi="Times New Roman" w:cs="Times New Roman"/>
          <w:sz w:val="24"/>
          <w:szCs w:val="24"/>
        </w:rPr>
        <w:t xml:space="preserve"> these five elements to only three (i.e. often referred to as the </w:t>
      </w:r>
      <w:r w:rsidR="002B4A54" w:rsidRPr="002B4A54">
        <w:rPr>
          <w:rFonts w:ascii="Times New Roman" w:hAnsi="Times New Roman" w:cs="Times New Roman"/>
          <w:sz w:val="24"/>
          <w:szCs w:val="24"/>
        </w:rPr>
        <w:t>Classic Trinity</w:t>
      </w:r>
      <w:r w:rsidR="002B4A54">
        <w:rPr>
          <w:rFonts w:ascii="Times New Roman" w:hAnsi="Times New Roman" w:cs="Times New Roman"/>
          <w:sz w:val="24"/>
          <w:szCs w:val="24"/>
        </w:rPr>
        <w:t>). These are:</w:t>
      </w:r>
    </w:p>
    <w:p w14:paraId="7C1247F3" w14:textId="77777777" w:rsidR="002B4A54" w:rsidRPr="002B4A54" w:rsidRDefault="002B4A54" w:rsidP="00AD641F">
      <w:pPr>
        <w:pStyle w:val="ListParagraph"/>
        <w:numPr>
          <w:ilvl w:val="0"/>
          <w:numId w:val="1"/>
        </w:numPr>
        <w:spacing w:line="276" w:lineRule="auto"/>
        <w:jc w:val="both"/>
        <w:rPr>
          <w:rFonts w:ascii="Times New Roman" w:hAnsi="Times New Roman" w:cs="Times New Roman"/>
          <w:sz w:val="24"/>
          <w:szCs w:val="24"/>
        </w:rPr>
      </w:pPr>
      <w:r w:rsidRPr="002B4A54">
        <w:rPr>
          <w:rFonts w:ascii="Times New Roman" w:hAnsi="Times New Roman" w:cs="Times New Roman"/>
          <w:sz w:val="24"/>
          <w:szCs w:val="24"/>
        </w:rPr>
        <w:t>Goodwill owned by a trader</w:t>
      </w:r>
    </w:p>
    <w:p w14:paraId="645F3A0C" w14:textId="77777777" w:rsidR="002B4A54" w:rsidRPr="002B4A54" w:rsidRDefault="002B4A54" w:rsidP="00AD641F">
      <w:pPr>
        <w:pStyle w:val="ListParagraph"/>
        <w:numPr>
          <w:ilvl w:val="0"/>
          <w:numId w:val="1"/>
        </w:numPr>
        <w:spacing w:line="276" w:lineRule="auto"/>
        <w:jc w:val="both"/>
        <w:rPr>
          <w:rFonts w:ascii="Times New Roman" w:hAnsi="Times New Roman" w:cs="Times New Roman"/>
          <w:sz w:val="24"/>
          <w:szCs w:val="24"/>
        </w:rPr>
      </w:pPr>
      <w:r w:rsidRPr="002B4A54">
        <w:rPr>
          <w:rFonts w:ascii="Times New Roman" w:hAnsi="Times New Roman" w:cs="Times New Roman"/>
          <w:sz w:val="24"/>
          <w:szCs w:val="24"/>
        </w:rPr>
        <w:t>Misrepresentation</w:t>
      </w:r>
    </w:p>
    <w:p w14:paraId="0BDCCCEB" w14:textId="2B7CE016" w:rsidR="002B4A54" w:rsidRDefault="002B4A54" w:rsidP="00AD641F">
      <w:pPr>
        <w:pStyle w:val="ListParagraph"/>
        <w:numPr>
          <w:ilvl w:val="0"/>
          <w:numId w:val="1"/>
        </w:numPr>
        <w:spacing w:line="276" w:lineRule="auto"/>
        <w:jc w:val="both"/>
        <w:rPr>
          <w:rFonts w:ascii="Times New Roman" w:hAnsi="Times New Roman" w:cs="Times New Roman"/>
          <w:sz w:val="24"/>
          <w:szCs w:val="24"/>
        </w:rPr>
      </w:pPr>
      <w:r w:rsidRPr="002B4A54">
        <w:rPr>
          <w:rFonts w:ascii="Times New Roman" w:hAnsi="Times New Roman" w:cs="Times New Roman"/>
          <w:sz w:val="24"/>
          <w:szCs w:val="24"/>
        </w:rPr>
        <w:t>Damage to goodwil</w:t>
      </w:r>
      <w:r>
        <w:rPr>
          <w:rFonts w:ascii="Times New Roman" w:hAnsi="Times New Roman" w:cs="Times New Roman"/>
          <w:sz w:val="24"/>
          <w:szCs w:val="24"/>
        </w:rPr>
        <w:t xml:space="preserve">l </w:t>
      </w:r>
    </w:p>
    <w:p w14:paraId="77EE42FD" w14:textId="79692414" w:rsidR="002C595D" w:rsidRPr="002C595D" w:rsidRDefault="002B4A54" w:rsidP="00AD641F">
      <w:pPr>
        <w:spacing w:line="360" w:lineRule="auto"/>
        <w:rPr>
          <w:rFonts w:ascii="Times New Roman" w:hAnsi="Times New Roman" w:cs="Times New Roman"/>
          <w:sz w:val="24"/>
          <w:szCs w:val="24"/>
        </w:rPr>
      </w:pPr>
      <w:r>
        <w:rPr>
          <w:rFonts w:ascii="Times New Roman" w:hAnsi="Times New Roman" w:cs="Times New Roman"/>
          <w:sz w:val="24"/>
          <w:szCs w:val="24"/>
        </w:rPr>
        <w:t xml:space="preserve">Meaning the onus </w:t>
      </w:r>
      <w:r w:rsidR="00027809">
        <w:rPr>
          <w:rFonts w:ascii="Times New Roman" w:hAnsi="Times New Roman" w:cs="Times New Roman"/>
          <w:sz w:val="24"/>
          <w:szCs w:val="24"/>
        </w:rPr>
        <w:t>falls on the plaintiff to prove that the good will in the product belongs to him and that there was a misrepresentation on the part of the defendant</w:t>
      </w:r>
      <w:r w:rsidR="002C595D">
        <w:rPr>
          <w:rFonts w:ascii="Times New Roman" w:hAnsi="Times New Roman" w:cs="Times New Roman"/>
          <w:sz w:val="24"/>
          <w:szCs w:val="24"/>
        </w:rPr>
        <w:t xml:space="preserve"> as </w:t>
      </w:r>
      <w:r w:rsidR="002C595D" w:rsidRPr="002C595D">
        <w:rPr>
          <w:rFonts w:ascii="Times New Roman" w:hAnsi="Times New Roman" w:cs="Times New Roman"/>
          <w:sz w:val="24"/>
          <w:szCs w:val="24"/>
        </w:rPr>
        <w:t xml:space="preserve">It </w:t>
      </w:r>
      <w:r w:rsidR="004B75E6" w:rsidRPr="002C595D">
        <w:rPr>
          <w:rFonts w:ascii="Times New Roman" w:hAnsi="Times New Roman" w:cs="Times New Roman"/>
          <w:sz w:val="24"/>
          <w:szCs w:val="24"/>
        </w:rPr>
        <w:t>is a</w:t>
      </w:r>
    </w:p>
    <w:p w14:paraId="0A8CCB8A" w14:textId="77777777" w:rsidR="002C595D" w:rsidRPr="002C595D" w:rsidRDefault="002C595D" w:rsidP="00AD641F">
      <w:pPr>
        <w:spacing w:line="360" w:lineRule="auto"/>
        <w:rPr>
          <w:rFonts w:ascii="Times New Roman" w:hAnsi="Times New Roman" w:cs="Times New Roman"/>
          <w:sz w:val="24"/>
          <w:szCs w:val="24"/>
        </w:rPr>
      </w:pPr>
      <w:r w:rsidRPr="002C595D">
        <w:rPr>
          <w:rFonts w:ascii="Times New Roman" w:hAnsi="Times New Roman" w:cs="Times New Roman"/>
          <w:sz w:val="24"/>
          <w:szCs w:val="24"/>
        </w:rPr>
        <w:lastRenderedPageBreak/>
        <w:t>prerequisite that the misrepresentation has deceived or is likely to deceive and that the</w:t>
      </w:r>
    </w:p>
    <w:p w14:paraId="566928B3" w14:textId="3A056BE8" w:rsidR="002C595D" w:rsidRPr="002C595D" w:rsidRDefault="002C595D" w:rsidP="00AD641F">
      <w:pPr>
        <w:spacing w:line="360" w:lineRule="auto"/>
        <w:rPr>
          <w:rFonts w:ascii="Times New Roman" w:hAnsi="Times New Roman" w:cs="Times New Roman"/>
          <w:sz w:val="24"/>
          <w:szCs w:val="24"/>
        </w:rPr>
      </w:pPr>
      <w:r w:rsidRPr="002C595D">
        <w:rPr>
          <w:rFonts w:ascii="Times New Roman" w:hAnsi="Times New Roman" w:cs="Times New Roman"/>
          <w:sz w:val="24"/>
          <w:szCs w:val="24"/>
        </w:rPr>
        <w:t>plaintiff</w:t>
      </w:r>
      <w:r>
        <w:rPr>
          <w:rFonts w:ascii="Times New Roman" w:hAnsi="Times New Roman" w:cs="Times New Roman"/>
          <w:sz w:val="24"/>
          <w:szCs w:val="24"/>
        </w:rPr>
        <w:t xml:space="preserve"> </w:t>
      </w:r>
      <w:r w:rsidRPr="002C595D">
        <w:rPr>
          <w:rFonts w:ascii="Times New Roman" w:hAnsi="Times New Roman" w:cs="Times New Roman"/>
          <w:sz w:val="24"/>
          <w:szCs w:val="24"/>
        </w:rPr>
        <w:t>is likely to suffer damage by such deception. Mere confusion which does not lead</w:t>
      </w:r>
    </w:p>
    <w:p w14:paraId="70AD87DA" w14:textId="70091250" w:rsidR="002B4A54" w:rsidRDefault="002C595D" w:rsidP="00AD641F">
      <w:pPr>
        <w:spacing w:line="360" w:lineRule="auto"/>
        <w:rPr>
          <w:rFonts w:ascii="Times New Roman" w:hAnsi="Times New Roman" w:cs="Times New Roman"/>
          <w:sz w:val="24"/>
          <w:szCs w:val="24"/>
        </w:rPr>
      </w:pPr>
      <w:r w:rsidRPr="002C595D">
        <w:rPr>
          <w:rFonts w:ascii="Times New Roman" w:hAnsi="Times New Roman" w:cs="Times New Roman"/>
          <w:sz w:val="24"/>
          <w:szCs w:val="24"/>
        </w:rPr>
        <w:t>to a sale is not sufficient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r w:rsidR="00027809">
        <w:rPr>
          <w:rFonts w:ascii="Times New Roman" w:hAnsi="Times New Roman" w:cs="Times New Roman"/>
          <w:sz w:val="24"/>
          <w:szCs w:val="24"/>
        </w:rPr>
        <w:t xml:space="preserve"> and finally, that there was damage to the good will or that there was a probability of damage (as passing off is actionable </w:t>
      </w:r>
      <w:r w:rsidR="00027809" w:rsidRPr="00027809">
        <w:rPr>
          <w:rFonts w:ascii="Times New Roman" w:hAnsi="Times New Roman" w:cs="Times New Roman"/>
          <w:i/>
          <w:iCs/>
          <w:sz w:val="24"/>
          <w:szCs w:val="24"/>
        </w:rPr>
        <w:t>per se</w:t>
      </w:r>
      <w:r w:rsidR="00027809">
        <w:rPr>
          <w:rFonts w:ascii="Times New Roman" w:hAnsi="Times New Roman" w:cs="Times New Roman"/>
          <w:sz w:val="24"/>
          <w:szCs w:val="24"/>
        </w:rPr>
        <w:t>).</w:t>
      </w:r>
    </w:p>
    <w:p w14:paraId="4A3A39BB" w14:textId="77777777" w:rsidR="002627FD" w:rsidRDefault="00AD641F" w:rsidP="00AD641F">
      <w:pPr>
        <w:spacing w:line="360" w:lineRule="auto"/>
        <w:jc w:val="both"/>
        <w:rPr>
          <w:rFonts w:ascii="Times New Roman" w:hAnsi="Times New Roman" w:cs="Times New Roman"/>
          <w:b/>
          <w:bCs/>
          <w:sz w:val="24"/>
          <w:szCs w:val="24"/>
        </w:rPr>
      </w:pPr>
      <w:r w:rsidRPr="00AD641F">
        <w:rPr>
          <w:rFonts w:ascii="Times New Roman" w:hAnsi="Times New Roman" w:cs="Times New Roman"/>
          <w:b/>
          <w:bCs/>
          <w:sz w:val="24"/>
          <w:szCs w:val="24"/>
        </w:rPr>
        <w:t>Methods or Form of Passing Off</w:t>
      </w:r>
    </w:p>
    <w:p w14:paraId="7F4F04DE" w14:textId="37DA3BF0" w:rsidR="00F47047" w:rsidRPr="002627FD" w:rsidRDefault="00027809" w:rsidP="00AD641F">
      <w:pPr>
        <w:spacing w:line="360" w:lineRule="auto"/>
        <w:jc w:val="both"/>
        <w:rPr>
          <w:rFonts w:ascii="Times New Roman" w:hAnsi="Times New Roman" w:cs="Times New Roman"/>
          <w:b/>
          <w:bCs/>
          <w:sz w:val="24"/>
          <w:szCs w:val="24"/>
        </w:rPr>
      </w:pPr>
      <w:r>
        <w:rPr>
          <w:rFonts w:ascii="Times New Roman" w:hAnsi="Times New Roman" w:cs="Times New Roman"/>
          <w:sz w:val="24"/>
          <w:szCs w:val="24"/>
        </w:rPr>
        <w:t>The tort of passing off is so common in today’s 21</w:t>
      </w:r>
      <w:r w:rsidRPr="0002780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that it can take various forms such </w:t>
      </w:r>
      <w:r w:rsidR="005831D1">
        <w:rPr>
          <w:rFonts w:ascii="Times New Roman" w:hAnsi="Times New Roman" w:cs="Times New Roman"/>
          <w:sz w:val="24"/>
          <w:szCs w:val="24"/>
        </w:rPr>
        <w:t>as:</w:t>
      </w:r>
      <w:r w:rsidR="00F47047" w:rsidRPr="00545212">
        <w:rPr>
          <w:rFonts w:ascii="Times New Roman" w:hAnsi="Times New Roman" w:cs="Times New Roman"/>
          <w:sz w:val="24"/>
          <w:szCs w:val="24"/>
        </w:rPr>
        <w:t xml:space="preserve"> </w:t>
      </w:r>
    </w:p>
    <w:p w14:paraId="22BD9538" w14:textId="0777DD92" w:rsidR="00F47047" w:rsidRDefault="00F614F1" w:rsidP="00AD641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Marketing the product as that of the plaintiff</w:t>
      </w:r>
    </w:p>
    <w:p w14:paraId="59C3C023" w14:textId="39259863" w:rsidR="00F47047" w:rsidRDefault="00F47047" w:rsidP="00AD641F">
      <w:pPr>
        <w:spacing w:line="360" w:lineRule="auto"/>
        <w:jc w:val="both"/>
        <w:rPr>
          <w:rFonts w:ascii="Times New Roman" w:hAnsi="Times New Roman" w:cs="Times New Roman"/>
          <w:sz w:val="24"/>
          <w:szCs w:val="24"/>
        </w:rPr>
      </w:pPr>
      <w:r>
        <w:rPr>
          <w:rFonts w:ascii="Times New Roman" w:hAnsi="Times New Roman" w:cs="Times New Roman"/>
          <w:sz w:val="24"/>
          <w:szCs w:val="24"/>
        </w:rPr>
        <w:t>This is when the defendant issues a direct statement claiming that the goods or item of goodwill belong</w:t>
      </w:r>
      <w:r w:rsidR="00F614F1">
        <w:rPr>
          <w:rFonts w:ascii="Times New Roman" w:hAnsi="Times New Roman" w:cs="Times New Roman"/>
          <w:sz w:val="24"/>
          <w:szCs w:val="24"/>
        </w:rPr>
        <w:t>ing</w:t>
      </w:r>
      <w:r>
        <w:rPr>
          <w:rFonts w:ascii="Times New Roman" w:hAnsi="Times New Roman" w:cs="Times New Roman"/>
          <w:sz w:val="24"/>
          <w:szCs w:val="24"/>
        </w:rPr>
        <w:t xml:space="preserve"> to him </w:t>
      </w:r>
      <w:r w:rsidR="00F614F1">
        <w:rPr>
          <w:rFonts w:ascii="Times New Roman" w:hAnsi="Times New Roman" w:cs="Times New Roman"/>
          <w:sz w:val="24"/>
          <w:szCs w:val="24"/>
        </w:rPr>
        <w:t>are produced by</w:t>
      </w:r>
      <w:r>
        <w:rPr>
          <w:rFonts w:ascii="Times New Roman" w:hAnsi="Times New Roman" w:cs="Times New Roman"/>
          <w:sz w:val="24"/>
          <w:szCs w:val="24"/>
        </w:rPr>
        <w:t xml:space="preserve"> the plaintiff. This quite popular in third world countries such as </w:t>
      </w:r>
      <w:r w:rsidR="002C595D">
        <w:rPr>
          <w:rFonts w:ascii="Times New Roman" w:hAnsi="Times New Roman" w:cs="Times New Roman"/>
          <w:sz w:val="24"/>
          <w:szCs w:val="24"/>
        </w:rPr>
        <w:t xml:space="preserve">Nigeria where any person can just produce a good under false pretenses and claim it belongs to a popular brand. An example of this is the English case </w:t>
      </w:r>
      <w:r w:rsidR="002C595D" w:rsidRPr="00805716">
        <w:rPr>
          <w:rFonts w:ascii="Times New Roman" w:hAnsi="Times New Roman" w:cs="Times New Roman"/>
          <w:b/>
          <w:bCs/>
          <w:i/>
          <w:iCs/>
          <w:sz w:val="24"/>
          <w:szCs w:val="24"/>
        </w:rPr>
        <w:t xml:space="preserve">of </w:t>
      </w:r>
      <w:r w:rsidR="001911DF" w:rsidRPr="00805716">
        <w:rPr>
          <w:rFonts w:ascii="Times New Roman" w:hAnsi="Times New Roman" w:cs="Times New Roman"/>
          <w:b/>
          <w:bCs/>
          <w:i/>
          <w:iCs/>
          <w:sz w:val="24"/>
          <w:szCs w:val="24"/>
        </w:rPr>
        <w:t xml:space="preserve">Lord </w:t>
      </w:r>
      <w:bookmarkStart w:id="2" w:name="_Hlk39233011"/>
      <w:r w:rsidR="001911DF" w:rsidRPr="00805716">
        <w:rPr>
          <w:rFonts w:ascii="Times New Roman" w:hAnsi="Times New Roman" w:cs="Times New Roman"/>
          <w:b/>
          <w:bCs/>
          <w:i/>
          <w:iCs/>
          <w:sz w:val="24"/>
          <w:szCs w:val="24"/>
        </w:rPr>
        <w:t xml:space="preserve">Byron </w:t>
      </w:r>
      <w:bookmarkEnd w:id="2"/>
      <w:r w:rsidR="001911DF" w:rsidRPr="00805716">
        <w:rPr>
          <w:rFonts w:ascii="Times New Roman" w:hAnsi="Times New Roman" w:cs="Times New Roman"/>
          <w:b/>
          <w:bCs/>
          <w:i/>
          <w:iCs/>
          <w:sz w:val="24"/>
          <w:szCs w:val="24"/>
        </w:rPr>
        <w:t xml:space="preserve">v </w:t>
      </w:r>
      <w:bookmarkStart w:id="3" w:name="_Hlk39233020"/>
      <w:bookmarkStart w:id="4" w:name="_Hlk39451065"/>
      <w:r w:rsidR="001911DF" w:rsidRPr="00805716">
        <w:rPr>
          <w:rFonts w:ascii="Times New Roman" w:hAnsi="Times New Roman" w:cs="Times New Roman"/>
          <w:b/>
          <w:bCs/>
          <w:i/>
          <w:iCs/>
          <w:sz w:val="24"/>
          <w:szCs w:val="24"/>
        </w:rPr>
        <w:t>Johnson</w:t>
      </w:r>
      <w:bookmarkEnd w:id="3"/>
      <w:bookmarkEnd w:id="4"/>
      <w:r w:rsidR="00B7270B">
        <w:rPr>
          <w:rStyle w:val="FootnoteReference"/>
          <w:rFonts w:ascii="Times New Roman" w:hAnsi="Times New Roman" w:cs="Times New Roman"/>
          <w:sz w:val="24"/>
          <w:szCs w:val="24"/>
        </w:rPr>
        <w:footnoteReference w:id="6"/>
      </w:r>
      <w:r w:rsidR="007418C3">
        <w:rPr>
          <w:rFonts w:ascii="Times New Roman" w:hAnsi="Times New Roman" w:cs="Times New Roman"/>
          <w:sz w:val="24"/>
          <w:szCs w:val="24"/>
        </w:rPr>
        <w:t>where the defendant, who was a publisher, advertised some poem</w:t>
      </w:r>
      <w:r w:rsidR="00F614F1">
        <w:rPr>
          <w:rFonts w:ascii="Times New Roman" w:hAnsi="Times New Roman" w:cs="Times New Roman"/>
          <w:sz w:val="24"/>
          <w:szCs w:val="24"/>
        </w:rPr>
        <w:t>s</w:t>
      </w:r>
      <w:r w:rsidR="007418C3">
        <w:rPr>
          <w:rFonts w:ascii="Times New Roman" w:hAnsi="Times New Roman" w:cs="Times New Roman"/>
          <w:sz w:val="24"/>
          <w:szCs w:val="24"/>
        </w:rPr>
        <w:t xml:space="preserve"> which he had published as being written by Lord Byron when, in fact they were written by someone else. It was held that the defendant had committed the tort of passing off.</w:t>
      </w:r>
    </w:p>
    <w:p w14:paraId="234144BC" w14:textId="1891ACD9" w:rsidR="007418C3" w:rsidRDefault="007418C3" w:rsidP="00AD641F">
      <w:pPr>
        <w:spacing w:line="360" w:lineRule="auto"/>
        <w:jc w:val="both"/>
        <w:rPr>
          <w:rFonts w:ascii="Times New Roman" w:hAnsi="Times New Roman" w:cs="Times New Roman"/>
          <w:b/>
          <w:bCs/>
          <w:sz w:val="24"/>
          <w:szCs w:val="24"/>
        </w:rPr>
      </w:pPr>
      <w:r w:rsidRPr="007418C3">
        <w:rPr>
          <w:rFonts w:ascii="Times New Roman" w:hAnsi="Times New Roman" w:cs="Times New Roman"/>
          <w:b/>
          <w:bCs/>
          <w:sz w:val="24"/>
          <w:szCs w:val="24"/>
        </w:rPr>
        <w:t>Imitating the appearance of the plaintiff’s goods</w:t>
      </w:r>
    </w:p>
    <w:p w14:paraId="42A05E7B" w14:textId="77777777" w:rsidR="00AD641F" w:rsidRDefault="007418C3" w:rsidP="00AD64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when the defendant </w:t>
      </w:r>
      <w:r w:rsidR="00805716">
        <w:rPr>
          <w:rFonts w:ascii="Times New Roman" w:hAnsi="Times New Roman" w:cs="Times New Roman"/>
          <w:sz w:val="24"/>
          <w:szCs w:val="24"/>
        </w:rPr>
        <w:t>simulates</w:t>
      </w:r>
      <w:r>
        <w:rPr>
          <w:rFonts w:ascii="Times New Roman" w:hAnsi="Times New Roman" w:cs="Times New Roman"/>
          <w:sz w:val="24"/>
          <w:szCs w:val="24"/>
        </w:rPr>
        <w:t xml:space="preserve"> the appearance or character of the plaintiff’s goods.</w:t>
      </w:r>
      <w:r w:rsidR="00805716">
        <w:rPr>
          <w:rFonts w:ascii="Times New Roman" w:hAnsi="Times New Roman" w:cs="Times New Roman"/>
          <w:sz w:val="24"/>
          <w:szCs w:val="24"/>
        </w:rPr>
        <w:t xml:space="preserve"> This is seen in the case of</w:t>
      </w:r>
      <w:r w:rsidR="00805716" w:rsidRPr="00805716">
        <w:t xml:space="preserve"> </w:t>
      </w:r>
      <w:r w:rsidR="00805716" w:rsidRPr="00805716">
        <w:rPr>
          <w:rFonts w:ascii="Times New Roman" w:hAnsi="Times New Roman" w:cs="Times New Roman"/>
          <w:b/>
          <w:bCs/>
          <w:i/>
          <w:iCs/>
          <w:sz w:val="24"/>
          <w:szCs w:val="24"/>
        </w:rPr>
        <w:t>Trebor Nigeria Ltd. v. Associated Industries Ltd 14 NIPJD [HC. 1972] 127/71</w:t>
      </w:r>
      <w:r w:rsidR="00805716">
        <w:rPr>
          <w:rFonts w:ascii="Times New Roman" w:hAnsi="Times New Roman" w:cs="Times New Roman"/>
          <w:b/>
          <w:bCs/>
          <w:i/>
          <w:iCs/>
          <w:sz w:val="24"/>
          <w:szCs w:val="24"/>
        </w:rPr>
        <w:t xml:space="preserve"> </w:t>
      </w:r>
      <w:r w:rsidR="00805716">
        <w:rPr>
          <w:rFonts w:ascii="Times New Roman" w:hAnsi="Times New Roman" w:cs="Times New Roman"/>
          <w:sz w:val="24"/>
          <w:szCs w:val="24"/>
        </w:rPr>
        <w:t xml:space="preserve">where </w:t>
      </w:r>
      <w:r w:rsidR="00805716" w:rsidRPr="00805716">
        <w:rPr>
          <w:rFonts w:ascii="Times New Roman" w:hAnsi="Times New Roman" w:cs="Times New Roman"/>
          <w:sz w:val="24"/>
          <w:szCs w:val="24"/>
        </w:rPr>
        <w:t>Trebor Nigeria Limited the makers of Trebor Peppermint brought the instant suit against Associated Industries Limited the makers of Minta Supermint claiming that the wrapper used to by the defendant to package their  product was similar to that of the Plaintiff and that they were guilty of Passing off their products like that of the Defendant.</w:t>
      </w:r>
    </w:p>
    <w:p w14:paraId="051D01D8" w14:textId="1BCCAD50" w:rsidR="00AD641F" w:rsidRPr="00AD641F" w:rsidRDefault="00805716" w:rsidP="00AD641F">
      <w:pPr>
        <w:spacing w:line="360" w:lineRule="auto"/>
        <w:jc w:val="both"/>
        <w:rPr>
          <w:rFonts w:ascii="Times New Roman" w:hAnsi="Times New Roman" w:cs="Times New Roman"/>
          <w:sz w:val="24"/>
          <w:szCs w:val="24"/>
        </w:rPr>
      </w:pPr>
      <w:r w:rsidRPr="00805716">
        <w:rPr>
          <w:rFonts w:ascii="Times New Roman" w:hAnsi="Times New Roman" w:cs="Times New Roman"/>
          <w:b/>
          <w:bCs/>
          <w:sz w:val="24"/>
          <w:szCs w:val="24"/>
        </w:rPr>
        <w:t>Using a name similar to the plaintiff’s goods</w:t>
      </w:r>
    </w:p>
    <w:p w14:paraId="29B0F319" w14:textId="2F6D09C8" w:rsidR="00805716" w:rsidRPr="00545212" w:rsidRDefault="00805716" w:rsidP="00AD641F">
      <w:pPr>
        <w:spacing w:line="360" w:lineRule="auto"/>
        <w:jc w:val="both"/>
        <w:rPr>
          <w:rFonts w:ascii="Times New Roman" w:hAnsi="Times New Roman" w:cs="Times New Roman"/>
          <w:b/>
          <w:bCs/>
          <w:sz w:val="24"/>
          <w:szCs w:val="24"/>
        </w:rPr>
      </w:pPr>
      <w:r w:rsidRPr="00805716">
        <w:rPr>
          <w:rFonts w:ascii="Times New Roman" w:hAnsi="Times New Roman" w:cs="Times New Roman"/>
          <w:sz w:val="24"/>
          <w:szCs w:val="24"/>
        </w:rPr>
        <w:t>This is where the defendant makes use of a similar name of even the same name a that of the plaintiff’s goods</w:t>
      </w:r>
      <w:r>
        <w:rPr>
          <w:rFonts w:ascii="Times New Roman" w:hAnsi="Times New Roman" w:cs="Times New Roman"/>
          <w:sz w:val="24"/>
          <w:szCs w:val="24"/>
        </w:rPr>
        <w:t xml:space="preserve">. This is seen in the case </w:t>
      </w:r>
      <w:r w:rsidR="00732798">
        <w:rPr>
          <w:rFonts w:ascii="Times New Roman" w:hAnsi="Times New Roman" w:cs="Times New Roman"/>
          <w:sz w:val="24"/>
          <w:szCs w:val="24"/>
        </w:rPr>
        <w:t>of</w:t>
      </w:r>
      <w:r w:rsidR="00732798" w:rsidRPr="00732798">
        <w:t xml:space="preserve"> </w:t>
      </w:r>
      <w:r w:rsidR="00732798" w:rsidRPr="00732798">
        <w:rPr>
          <w:rFonts w:ascii="Times New Roman" w:hAnsi="Times New Roman" w:cs="Times New Roman"/>
          <w:b/>
          <w:bCs/>
          <w:i/>
          <w:iCs/>
          <w:sz w:val="24"/>
          <w:szCs w:val="24"/>
        </w:rPr>
        <w:t>Niger chemist ltd v Nigeria chemist</w:t>
      </w:r>
      <w:r w:rsidR="00732798">
        <w:rPr>
          <w:rFonts w:ascii="Times New Roman" w:hAnsi="Times New Roman" w:cs="Times New Roman"/>
          <w:b/>
          <w:bCs/>
          <w:i/>
          <w:iCs/>
          <w:sz w:val="24"/>
          <w:szCs w:val="24"/>
        </w:rPr>
        <w:t xml:space="preserve"> and D.K. Brown (1961) </w:t>
      </w:r>
      <w:r w:rsidR="00732798" w:rsidRPr="00C0141F">
        <w:rPr>
          <w:rFonts w:ascii="Times New Roman" w:hAnsi="Times New Roman" w:cs="Times New Roman"/>
          <w:sz w:val="24"/>
          <w:szCs w:val="24"/>
        </w:rPr>
        <w:t>where</w:t>
      </w:r>
      <w:r w:rsidR="00732798" w:rsidRPr="00732798">
        <w:rPr>
          <w:rFonts w:ascii="Times New Roman" w:hAnsi="Times New Roman" w:cs="Times New Roman"/>
          <w:sz w:val="24"/>
          <w:szCs w:val="24"/>
        </w:rPr>
        <w:t xml:space="preserve"> the Plaintiff had an established chemist business using the name "Niger Chemist" </w:t>
      </w:r>
      <w:r w:rsidR="00732798" w:rsidRPr="00732798">
        <w:rPr>
          <w:rFonts w:ascii="Times New Roman" w:hAnsi="Times New Roman" w:cs="Times New Roman"/>
          <w:sz w:val="24"/>
          <w:szCs w:val="24"/>
        </w:rPr>
        <w:lastRenderedPageBreak/>
        <w:t>while the Defendants established the same business on the same street with the Plaintiff using the name "Nigeria Chemist". The Plaintiff sued the Defendant claiming the name was too similar and likely to deceive the public that there was a relationship between them. The Court agreed with the Plaintiff and granted an injunction against the Defendant on the use of the name</w:t>
      </w:r>
      <w:r w:rsidR="00C0141F">
        <w:rPr>
          <w:rFonts w:ascii="Times New Roman" w:hAnsi="Times New Roman" w:cs="Times New Roman"/>
          <w:sz w:val="24"/>
          <w:szCs w:val="24"/>
        </w:rPr>
        <w:t>.</w:t>
      </w:r>
    </w:p>
    <w:p w14:paraId="597BB974" w14:textId="71BC003B" w:rsidR="00C0141F" w:rsidRDefault="00C0141F" w:rsidP="00AD641F">
      <w:pPr>
        <w:spacing w:line="360" w:lineRule="auto"/>
        <w:jc w:val="both"/>
        <w:rPr>
          <w:rFonts w:ascii="Times New Roman" w:hAnsi="Times New Roman" w:cs="Times New Roman"/>
          <w:b/>
          <w:bCs/>
          <w:sz w:val="24"/>
          <w:szCs w:val="24"/>
        </w:rPr>
      </w:pPr>
      <w:r w:rsidRPr="00C0141F">
        <w:rPr>
          <w:rFonts w:ascii="Times New Roman" w:hAnsi="Times New Roman" w:cs="Times New Roman"/>
          <w:b/>
          <w:bCs/>
          <w:sz w:val="24"/>
          <w:szCs w:val="24"/>
        </w:rPr>
        <w:t>Using the plaintiff’s name</w:t>
      </w:r>
    </w:p>
    <w:p w14:paraId="5461C67A" w14:textId="768DC0F5" w:rsidR="00C0141F" w:rsidRDefault="00C0141F" w:rsidP="00AD641F">
      <w:pPr>
        <w:spacing w:line="360" w:lineRule="auto"/>
        <w:jc w:val="both"/>
        <w:rPr>
          <w:rFonts w:ascii="Times New Roman" w:hAnsi="Times New Roman" w:cs="Times New Roman"/>
          <w:sz w:val="24"/>
          <w:szCs w:val="24"/>
        </w:rPr>
      </w:pPr>
      <w:r w:rsidRPr="00C0141F">
        <w:rPr>
          <w:rFonts w:ascii="Times New Roman" w:hAnsi="Times New Roman" w:cs="Times New Roman"/>
          <w:sz w:val="24"/>
          <w:szCs w:val="24"/>
        </w:rPr>
        <w:t>This is where the defendant uses the plaintiff’s name, as opposed to the name of the plaintiff’s product.</w:t>
      </w:r>
      <w:r w:rsidR="00F614F1">
        <w:rPr>
          <w:rFonts w:ascii="Times New Roman" w:hAnsi="Times New Roman" w:cs="Times New Roman"/>
          <w:sz w:val="24"/>
          <w:szCs w:val="24"/>
        </w:rPr>
        <w:t xml:space="preserve"> This can be seen in the case of </w:t>
      </w:r>
      <w:r w:rsidR="00F614F1" w:rsidRPr="00F614F1">
        <w:rPr>
          <w:rFonts w:ascii="Times New Roman" w:hAnsi="Times New Roman" w:cs="Times New Roman"/>
          <w:b/>
          <w:bCs/>
          <w:i/>
          <w:iCs/>
          <w:sz w:val="24"/>
          <w:szCs w:val="24"/>
        </w:rPr>
        <w:t>Maxim’s Ltd v Dye [1977] 1 WLR 1155</w:t>
      </w:r>
      <w:r w:rsidR="00F614F1">
        <w:rPr>
          <w:rFonts w:ascii="Times New Roman" w:hAnsi="Times New Roman" w:cs="Times New Roman"/>
          <w:sz w:val="24"/>
          <w:szCs w:val="24"/>
        </w:rPr>
        <w:t xml:space="preserve"> where the plaintiff </w:t>
      </w:r>
      <w:r w:rsidR="00545212">
        <w:rPr>
          <w:rFonts w:ascii="Times New Roman" w:hAnsi="Times New Roman" w:cs="Times New Roman"/>
          <w:sz w:val="24"/>
          <w:szCs w:val="24"/>
        </w:rPr>
        <w:t xml:space="preserve">(Maxim) </w:t>
      </w:r>
      <w:r w:rsidR="00F614F1">
        <w:rPr>
          <w:rFonts w:ascii="Times New Roman" w:hAnsi="Times New Roman" w:cs="Times New Roman"/>
          <w:sz w:val="24"/>
          <w:szCs w:val="24"/>
        </w:rPr>
        <w:t xml:space="preserve">was the owner of a famous restaurant called Maxim’s in Paris and he sought an </w:t>
      </w:r>
      <w:r w:rsidR="00545212">
        <w:rPr>
          <w:rFonts w:ascii="Times New Roman" w:hAnsi="Times New Roman" w:cs="Times New Roman"/>
          <w:sz w:val="24"/>
          <w:szCs w:val="24"/>
        </w:rPr>
        <w:t>injunction</w:t>
      </w:r>
      <w:r w:rsidR="00F614F1">
        <w:rPr>
          <w:rFonts w:ascii="Times New Roman" w:hAnsi="Times New Roman" w:cs="Times New Roman"/>
          <w:sz w:val="24"/>
          <w:szCs w:val="24"/>
        </w:rPr>
        <w:t xml:space="preserve"> to restrain the defendant</w:t>
      </w:r>
      <w:r w:rsidR="00545212">
        <w:rPr>
          <w:rFonts w:ascii="Times New Roman" w:hAnsi="Times New Roman" w:cs="Times New Roman"/>
          <w:sz w:val="24"/>
          <w:szCs w:val="24"/>
        </w:rPr>
        <w:t xml:space="preserve"> from opening a French restaurant in Norwich with the same name. The restaurant in Norwich did not operate at the same standard as the in Paris and so the plaintiff was granted an injunction, even though their businesses were no in the same country.</w:t>
      </w:r>
    </w:p>
    <w:p w14:paraId="37307256" w14:textId="36648676" w:rsidR="00545212" w:rsidRDefault="00545212" w:rsidP="00AD641F">
      <w:pPr>
        <w:spacing w:line="360" w:lineRule="auto"/>
        <w:jc w:val="both"/>
        <w:rPr>
          <w:rFonts w:ascii="Times New Roman" w:hAnsi="Times New Roman" w:cs="Times New Roman"/>
          <w:b/>
          <w:bCs/>
          <w:sz w:val="24"/>
          <w:szCs w:val="24"/>
        </w:rPr>
      </w:pPr>
      <w:r w:rsidRPr="00545212">
        <w:rPr>
          <w:rFonts w:ascii="Times New Roman" w:hAnsi="Times New Roman" w:cs="Times New Roman"/>
          <w:b/>
          <w:bCs/>
          <w:sz w:val="24"/>
          <w:szCs w:val="24"/>
        </w:rPr>
        <w:t xml:space="preserve">Imitating the plaintiff’s advertisement </w:t>
      </w:r>
    </w:p>
    <w:p w14:paraId="49872FD0" w14:textId="731BFDB1" w:rsidR="00545212" w:rsidRPr="00273F5C" w:rsidRDefault="00545212" w:rsidP="00AD641F">
      <w:pPr>
        <w:spacing w:line="360" w:lineRule="auto"/>
        <w:jc w:val="both"/>
        <w:rPr>
          <w:rFonts w:ascii="Times New Roman" w:hAnsi="Times New Roman" w:cs="Times New Roman"/>
          <w:b/>
          <w:bCs/>
          <w:sz w:val="24"/>
          <w:szCs w:val="24"/>
        </w:rPr>
      </w:pPr>
      <w:r w:rsidRPr="00F85C7E">
        <w:rPr>
          <w:rFonts w:ascii="Times New Roman" w:hAnsi="Times New Roman" w:cs="Times New Roman"/>
          <w:sz w:val="24"/>
          <w:szCs w:val="24"/>
        </w:rPr>
        <w:t>An advertisement by the defendant which simulates that of the plaintiff may amount to the tort of passing off, as such imitation is capable of misleading the public</w:t>
      </w:r>
      <w:r w:rsidR="00F85C7E" w:rsidRPr="00F85C7E">
        <w:rPr>
          <w:rFonts w:ascii="Times New Roman" w:hAnsi="Times New Roman" w:cs="Times New Roman"/>
          <w:sz w:val="24"/>
          <w:szCs w:val="24"/>
        </w:rPr>
        <w:t xml:space="preserve"> and </w:t>
      </w:r>
      <w:bookmarkStart w:id="5" w:name="_Hlk39292146"/>
      <w:r w:rsidR="00F85C7E" w:rsidRPr="00F85C7E">
        <w:rPr>
          <w:rFonts w:ascii="Times New Roman" w:hAnsi="Times New Roman" w:cs="Times New Roman"/>
          <w:sz w:val="24"/>
          <w:szCs w:val="24"/>
        </w:rPr>
        <w:t xml:space="preserve">can affect the plaintiff’s good will </w:t>
      </w:r>
      <w:bookmarkEnd w:id="5"/>
      <w:r w:rsidR="00F85C7E" w:rsidRPr="00F85C7E">
        <w:rPr>
          <w:rFonts w:ascii="Times New Roman" w:hAnsi="Times New Roman" w:cs="Times New Roman"/>
          <w:sz w:val="24"/>
          <w:szCs w:val="24"/>
        </w:rPr>
        <w:t>and lead consumers to patronize the defendant’s goods as though they were the plaintiff</w:t>
      </w:r>
      <w:r w:rsidR="00F85C7E">
        <w:rPr>
          <w:rFonts w:ascii="Times New Roman" w:hAnsi="Times New Roman" w:cs="Times New Roman"/>
          <w:sz w:val="24"/>
          <w:szCs w:val="24"/>
        </w:rPr>
        <w:t>’s goods.</w:t>
      </w:r>
    </w:p>
    <w:p w14:paraId="13E068EA" w14:textId="2A91F212" w:rsidR="00273F5C" w:rsidRDefault="00273F5C" w:rsidP="00AD641F">
      <w:pPr>
        <w:spacing w:line="360" w:lineRule="auto"/>
        <w:jc w:val="both"/>
        <w:rPr>
          <w:rFonts w:ascii="Times New Roman" w:hAnsi="Times New Roman" w:cs="Times New Roman"/>
          <w:b/>
          <w:bCs/>
          <w:sz w:val="24"/>
          <w:szCs w:val="24"/>
        </w:rPr>
      </w:pPr>
      <w:r w:rsidRPr="00273F5C">
        <w:rPr>
          <w:rFonts w:ascii="Times New Roman" w:hAnsi="Times New Roman" w:cs="Times New Roman"/>
          <w:b/>
          <w:bCs/>
          <w:sz w:val="24"/>
          <w:szCs w:val="24"/>
        </w:rPr>
        <w:t xml:space="preserve">Selling inferior or expired goods of the plaintiff as current stock </w:t>
      </w:r>
    </w:p>
    <w:p w14:paraId="254B63CC" w14:textId="65EBA146" w:rsidR="00273F5C" w:rsidRDefault="00D91C12" w:rsidP="00AD641F">
      <w:pPr>
        <w:spacing w:line="360" w:lineRule="auto"/>
        <w:jc w:val="both"/>
        <w:rPr>
          <w:rFonts w:ascii="Times New Roman" w:hAnsi="Times New Roman" w:cs="Times New Roman"/>
          <w:b/>
          <w:bCs/>
          <w:i/>
          <w:iCs/>
          <w:sz w:val="24"/>
          <w:szCs w:val="24"/>
        </w:rPr>
      </w:pPr>
      <w:r>
        <w:rPr>
          <w:rFonts w:ascii="Times New Roman" w:hAnsi="Times New Roman" w:cs="Times New Roman"/>
          <w:sz w:val="24"/>
          <w:szCs w:val="24"/>
        </w:rPr>
        <w:t>It is passing off for a defendant to sell inferior or expired products of the plaintiff as current stock. It is also passing off for the defendant to sell goods which are unfit for human consumption as goods belonging to the plaintiff</w:t>
      </w:r>
      <w:r w:rsidRPr="00D91C12">
        <w:t xml:space="preserve"> </w:t>
      </w:r>
      <w:r>
        <w:t xml:space="preserve">as this </w:t>
      </w:r>
      <w:r w:rsidRPr="00D91C12">
        <w:rPr>
          <w:rFonts w:ascii="Times New Roman" w:hAnsi="Times New Roman" w:cs="Times New Roman"/>
          <w:sz w:val="24"/>
          <w:szCs w:val="24"/>
        </w:rPr>
        <w:t>can</w:t>
      </w:r>
      <w:r>
        <w:rPr>
          <w:rFonts w:ascii="Times New Roman" w:hAnsi="Times New Roman" w:cs="Times New Roman"/>
          <w:sz w:val="24"/>
          <w:szCs w:val="24"/>
        </w:rPr>
        <w:t xml:space="preserve"> be damaging to </w:t>
      </w:r>
      <w:r w:rsidRPr="00D91C12">
        <w:rPr>
          <w:rFonts w:ascii="Times New Roman" w:hAnsi="Times New Roman" w:cs="Times New Roman"/>
          <w:sz w:val="24"/>
          <w:szCs w:val="24"/>
        </w:rPr>
        <w:t>the plaintiff’s good will</w:t>
      </w:r>
      <w:r>
        <w:rPr>
          <w:rFonts w:ascii="Times New Roman" w:hAnsi="Times New Roman" w:cs="Times New Roman"/>
          <w:sz w:val="24"/>
          <w:szCs w:val="24"/>
        </w:rPr>
        <w:t xml:space="preserve">. This is seen in </w:t>
      </w:r>
      <w:r w:rsidRPr="00D91C12">
        <w:rPr>
          <w:rFonts w:ascii="Times New Roman" w:hAnsi="Times New Roman" w:cs="Times New Roman"/>
          <w:b/>
          <w:bCs/>
          <w:i/>
          <w:iCs/>
          <w:sz w:val="24"/>
          <w:szCs w:val="24"/>
        </w:rPr>
        <w:t xml:space="preserve">Gillette Safety Razors Co &amp; Anor v Franks [1924] 40 TLR </w:t>
      </w:r>
      <w:r w:rsidRPr="00D91C12">
        <w:rPr>
          <w:rFonts w:ascii="Times New Roman" w:hAnsi="Times New Roman" w:cs="Times New Roman"/>
          <w:sz w:val="24"/>
          <w:szCs w:val="24"/>
        </w:rPr>
        <w:t>606 where the defendant committed the tort of passing off by selling used razor blades as new ones</w:t>
      </w:r>
      <w:r>
        <w:rPr>
          <w:rFonts w:ascii="Times New Roman" w:hAnsi="Times New Roman" w:cs="Times New Roman"/>
          <w:b/>
          <w:bCs/>
          <w:i/>
          <w:iCs/>
          <w:sz w:val="24"/>
          <w:szCs w:val="24"/>
        </w:rPr>
        <w:t>.</w:t>
      </w:r>
    </w:p>
    <w:p w14:paraId="117B8F35" w14:textId="18EC8808" w:rsidR="00AD641F" w:rsidRDefault="005831D1" w:rsidP="00AD641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False endorsement</w:t>
      </w:r>
      <w:r w:rsidR="00AD641F">
        <w:rPr>
          <w:rFonts w:ascii="Times New Roman" w:hAnsi="Times New Roman" w:cs="Times New Roman"/>
          <w:b/>
          <w:bCs/>
          <w:sz w:val="24"/>
          <w:szCs w:val="24"/>
        </w:rPr>
        <w:t xml:space="preserve"> </w:t>
      </w:r>
    </w:p>
    <w:p w14:paraId="35E44247" w14:textId="52823135" w:rsidR="000953F8" w:rsidRDefault="005831D1" w:rsidP="00AD64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seen in the case of </w:t>
      </w:r>
      <w:r w:rsidRPr="005831D1">
        <w:rPr>
          <w:rFonts w:ascii="Times New Roman" w:hAnsi="Times New Roman" w:cs="Times New Roman"/>
          <w:b/>
          <w:bCs/>
          <w:i/>
          <w:iCs/>
          <w:sz w:val="24"/>
          <w:szCs w:val="24"/>
        </w:rPr>
        <w:t>Irvine v Talksport Ltd [2002] 2 ALL ER 414</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where Laddie J heard that, having obtain the rights to broadcast live the Formula One Grand Prix World Championship, the defendant radio station had sent a brochure to potential </w:t>
      </w:r>
      <w:r w:rsidR="000953F8">
        <w:rPr>
          <w:rFonts w:ascii="Times New Roman" w:hAnsi="Times New Roman" w:cs="Times New Roman"/>
          <w:sz w:val="24"/>
          <w:szCs w:val="24"/>
        </w:rPr>
        <w:t>advertisers. On</w:t>
      </w:r>
      <w:r>
        <w:rPr>
          <w:rFonts w:ascii="Times New Roman" w:hAnsi="Times New Roman" w:cs="Times New Roman"/>
          <w:sz w:val="24"/>
          <w:szCs w:val="24"/>
        </w:rPr>
        <w:t xml:space="preserve"> the front of the cover brochure was a photograph of the claimant, a prominent </w:t>
      </w:r>
      <w:r w:rsidR="000953F8">
        <w:rPr>
          <w:rFonts w:ascii="Times New Roman" w:hAnsi="Times New Roman" w:cs="Times New Roman"/>
          <w:sz w:val="24"/>
          <w:szCs w:val="24"/>
        </w:rPr>
        <w:t>British</w:t>
      </w:r>
      <w:r>
        <w:rPr>
          <w:rFonts w:ascii="Times New Roman" w:hAnsi="Times New Roman" w:cs="Times New Roman"/>
          <w:sz w:val="24"/>
          <w:szCs w:val="24"/>
        </w:rPr>
        <w:t xml:space="preserve"> racing driver, which had been purchased from a </w:t>
      </w:r>
      <w:r w:rsidR="000953F8">
        <w:rPr>
          <w:rFonts w:ascii="Times New Roman" w:hAnsi="Times New Roman" w:cs="Times New Roman"/>
          <w:sz w:val="24"/>
          <w:szCs w:val="24"/>
        </w:rPr>
        <w:t>photography</w:t>
      </w:r>
      <w:r>
        <w:rPr>
          <w:rFonts w:ascii="Times New Roman" w:hAnsi="Times New Roman" w:cs="Times New Roman"/>
          <w:sz w:val="24"/>
          <w:szCs w:val="24"/>
        </w:rPr>
        <w:t xml:space="preserve"> </w:t>
      </w:r>
      <w:r w:rsidR="000953F8">
        <w:rPr>
          <w:rFonts w:ascii="Times New Roman" w:hAnsi="Times New Roman" w:cs="Times New Roman"/>
          <w:sz w:val="24"/>
          <w:szCs w:val="24"/>
        </w:rPr>
        <w:t>agency</w:t>
      </w:r>
      <w:r>
        <w:rPr>
          <w:rFonts w:ascii="Times New Roman" w:hAnsi="Times New Roman" w:cs="Times New Roman"/>
          <w:sz w:val="24"/>
          <w:szCs w:val="24"/>
        </w:rPr>
        <w:t xml:space="preserve">. As purchased the photograph showed </w:t>
      </w:r>
      <w:r w:rsidR="000953F8">
        <w:rPr>
          <w:rFonts w:ascii="Times New Roman" w:hAnsi="Times New Roman" w:cs="Times New Roman"/>
          <w:sz w:val="24"/>
          <w:szCs w:val="24"/>
        </w:rPr>
        <w:t>the</w:t>
      </w:r>
      <w:r>
        <w:rPr>
          <w:rFonts w:ascii="Times New Roman" w:hAnsi="Times New Roman" w:cs="Times New Roman"/>
          <w:sz w:val="24"/>
          <w:szCs w:val="24"/>
        </w:rPr>
        <w:t xml:space="preserve"> claimant holding </w:t>
      </w:r>
      <w:r>
        <w:rPr>
          <w:rFonts w:ascii="Times New Roman" w:hAnsi="Times New Roman" w:cs="Times New Roman"/>
          <w:sz w:val="24"/>
          <w:szCs w:val="24"/>
        </w:rPr>
        <w:lastRenderedPageBreak/>
        <w:t xml:space="preserve">a mobile phone: however, as it appeared on the </w:t>
      </w:r>
      <w:r w:rsidR="000953F8">
        <w:rPr>
          <w:rFonts w:ascii="Times New Roman" w:hAnsi="Times New Roman" w:cs="Times New Roman"/>
          <w:sz w:val="24"/>
          <w:szCs w:val="24"/>
        </w:rPr>
        <w:t>brochure,</w:t>
      </w:r>
      <w:r>
        <w:rPr>
          <w:rFonts w:ascii="Times New Roman" w:hAnsi="Times New Roman" w:cs="Times New Roman"/>
          <w:sz w:val="24"/>
          <w:szCs w:val="24"/>
        </w:rPr>
        <w:t xml:space="preserve"> he was holding a portable radio bearing the defendants name. </w:t>
      </w:r>
      <w:r w:rsidR="000953F8">
        <w:rPr>
          <w:rFonts w:ascii="Times New Roman" w:hAnsi="Times New Roman" w:cs="Times New Roman"/>
          <w:sz w:val="24"/>
          <w:szCs w:val="24"/>
        </w:rPr>
        <w:t>the court held that the law of passing off applied to false endorsement.</w:t>
      </w:r>
    </w:p>
    <w:p w14:paraId="67A6922C" w14:textId="240EE531" w:rsidR="00A67DB7" w:rsidRPr="009E657B" w:rsidRDefault="009E657B" w:rsidP="00AD641F">
      <w:pPr>
        <w:spacing w:line="360" w:lineRule="auto"/>
        <w:jc w:val="both"/>
        <w:rPr>
          <w:rFonts w:ascii="Times New Roman" w:hAnsi="Times New Roman" w:cs="Times New Roman"/>
          <w:b/>
          <w:bCs/>
          <w:sz w:val="24"/>
          <w:szCs w:val="24"/>
        </w:rPr>
      </w:pPr>
      <w:r w:rsidRPr="009E657B">
        <w:rPr>
          <w:rFonts w:ascii="Times New Roman" w:hAnsi="Times New Roman" w:cs="Times New Roman"/>
          <w:b/>
          <w:bCs/>
          <w:sz w:val="24"/>
          <w:szCs w:val="24"/>
        </w:rPr>
        <w:t>Defenses</w:t>
      </w:r>
      <w:r w:rsidR="00A67DB7" w:rsidRPr="009E657B">
        <w:rPr>
          <w:rFonts w:ascii="Times New Roman" w:hAnsi="Times New Roman" w:cs="Times New Roman"/>
          <w:b/>
          <w:bCs/>
          <w:sz w:val="24"/>
          <w:szCs w:val="24"/>
        </w:rPr>
        <w:t xml:space="preserve"> </w:t>
      </w:r>
    </w:p>
    <w:p w14:paraId="25172103" w14:textId="77777777" w:rsidR="00A67DB7" w:rsidRPr="00A67DB7" w:rsidRDefault="00A67DB7" w:rsidP="00A67DB7">
      <w:pPr>
        <w:pStyle w:val="ListParagraph"/>
        <w:numPr>
          <w:ilvl w:val="0"/>
          <w:numId w:val="4"/>
        </w:numPr>
        <w:spacing w:line="276" w:lineRule="auto"/>
        <w:jc w:val="both"/>
        <w:rPr>
          <w:rFonts w:ascii="Times New Roman" w:hAnsi="Times New Roman" w:cs="Times New Roman"/>
          <w:sz w:val="24"/>
          <w:szCs w:val="24"/>
        </w:rPr>
      </w:pPr>
      <w:r w:rsidRPr="00A67DB7">
        <w:rPr>
          <w:rFonts w:ascii="Times New Roman" w:hAnsi="Times New Roman" w:cs="Times New Roman"/>
          <w:sz w:val="24"/>
          <w:szCs w:val="24"/>
        </w:rPr>
        <w:t>Consent of the Plaintiff to the use of the name, mark, sign or slogan.</w:t>
      </w:r>
    </w:p>
    <w:p w14:paraId="035A485C" w14:textId="77777777" w:rsidR="00A67DB7" w:rsidRPr="00A67DB7" w:rsidRDefault="00A67DB7" w:rsidP="00A67DB7">
      <w:pPr>
        <w:pStyle w:val="ListParagraph"/>
        <w:numPr>
          <w:ilvl w:val="0"/>
          <w:numId w:val="4"/>
        </w:numPr>
        <w:spacing w:line="276" w:lineRule="auto"/>
        <w:jc w:val="both"/>
        <w:rPr>
          <w:rFonts w:ascii="Times New Roman" w:hAnsi="Times New Roman" w:cs="Times New Roman"/>
          <w:sz w:val="24"/>
          <w:szCs w:val="24"/>
        </w:rPr>
      </w:pPr>
      <w:r w:rsidRPr="00A67DB7">
        <w:rPr>
          <w:rFonts w:ascii="Times New Roman" w:hAnsi="Times New Roman" w:cs="Times New Roman"/>
          <w:sz w:val="24"/>
          <w:szCs w:val="24"/>
        </w:rPr>
        <w:t>Indistinct name, mark, sign and slogan of the plaintiff15.</w:t>
      </w:r>
    </w:p>
    <w:p w14:paraId="3996A3D9" w14:textId="77777777" w:rsidR="00A67DB7" w:rsidRPr="00A67DB7" w:rsidRDefault="00A67DB7" w:rsidP="00A67DB7">
      <w:pPr>
        <w:pStyle w:val="ListParagraph"/>
        <w:numPr>
          <w:ilvl w:val="0"/>
          <w:numId w:val="4"/>
        </w:numPr>
        <w:spacing w:line="276" w:lineRule="auto"/>
        <w:jc w:val="both"/>
        <w:rPr>
          <w:rFonts w:ascii="Times New Roman" w:hAnsi="Times New Roman" w:cs="Times New Roman"/>
          <w:sz w:val="24"/>
          <w:szCs w:val="24"/>
        </w:rPr>
      </w:pPr>
      <w:r w:rsidRPr="00A67DB7">
        <w:rPr>
          <w:rFonts w:ascii="Times New Roman" w:hAnsi="Times New Roman" w:cs="Times New Roman"/>
          <w:sz w:val="24"/>
          <w:szCs w:val="24"/>
        </w:rPr>
        <w:t>That the Plaintiff's name, mark, sign hand slogan has become generic/common place.</w:t>
      </w:r>
    </w:p>
    <w:p w14:paraId="63189F09" w14:textId="77777777" w:rsidR="00A67DB7" w:rsidRPr="00A67DB7" w:rsidRDefault="00A67DB7" w:rsidP="00A67DB7">
      <w:pPr>
        <w:pStyle w:val="ListParagraph"/>
        <w:numPr>
          <w:ilvl w:val="0"/>
          <w:numId w:val="4"/>
        </w:numPr>
        <w:spacing w:line="276" w:lineRule="auto"/>
        <w:jc w:val="both"/>
        <w:rPr>
          <w:rFonts w:ascii="Times New Roman" w:hAnsi="Times New Roman" w:cs="Times New Roman"/>
          <w:sz w:val="24"/>
          <w:szCs w:val="24"/>
        </w:rPr>
      </w:pPr>
      <w:r w:rsidRPr="00A67DB7">
        <w:rPr>
          <w:rFonts w:ascii="Times New Roman" w:hAnsi="Times New Roman" w:cs="Times New Roman"/>
          <w:sz w:val="24"/>
          <w:szCs w:val="24"/>
        </w:rPr>
        <w:t>Dissimilarities in the mark of the Plaintiff and Defendant16.</w:t>
      </w:r>
    </w:p>
    <w:p w14:paraId="436C465E" w14:textId="6A7B4EC8" w:rsidR="00A67DB7" w:rsidRDefault="00A67DB7" w:rsidP="00A67DB7">
      <w:pPr>
        <w:pStyle w:val="ListParagraph"/>
        <w:numPr>
          <w:ilvl w:val="0"/>
          <w:numId w:val="4"/>
        </w:numPr>
        <w:spacing w:line="276" w:lineRule="auto"/>
        <w:jc w:val="both"/>
        <w:rPr>
          <w:rFonts w:ascii="Times New Roman" w:hAnsi="Times New Roman" w:cs="Times New Roman"/>
          <w:sz w:val="24"/>
          <w:szCs w:val="24"/>
        </w:rPr>
      </w:pPr>
      <w:r w:rsidRPr="00A67DB7">
        <w:rPr>
          <w:rFonts w:ascii="Times New Roman" w:hAnsi="Times New Roman" w:cs="Times New Roman"/>
          <w:sz w:val="24"/>
          <w:szCs w:val="24"/>
        </w:rPr>
        <w:t>Innocent usage of the Plaintiff's name</w:t>
      </w:r>
    </w:p>
    <w:p w14:paraId="178A4186" w14:textId="2803D488" w:rsidR="009E657B" w:rsidRDefault="009E657B" w:rsidP="009E657B">
      <w:pPr>
        <w:spacing w:line="276" w:lineRule="auto"/>
        <w:jc w:val="both"/>
        <w:rPr>
          <w:rFonts w:ascii="Times New Roman" w:hAnsi="Times New Roman" w:cs="Times New Roman"/>
          <w:b/>
          <w:bCs/>
          <w:sz w:val="24"/>
          <w:szCs w:val="24"/>
        </w:rPr>
      </w:pPr>
      <w:r w:rsidRPr="009E657B">
        <w:rPr>
          <w:rFonts w:ascii="Times New Roman" w:hAnsi="Times New Roman" w:cs="Times New Roman"/>
          <w:b/>
          <w:bCs/>
          <w:sz w:val="24"/>
          <w:szCs w:val="24"/>
        </w:rPr>
        <w:t xml:space="preserve">Remedies </w:t>
      </w:r>
    </w:p>
    <w:p w14:paraId="59793EC6" w14:textId="2737EE5E" w:rsidR="009E657B" w:rsidRPr="009E657B" w:rsidRDefault="009E657B" w:rsidP="009E657B">
      <w:pPr>
        <w:pStyle w:val="ListParagraph"/>
        <w:numPr>
          <w:ilvl w:val="0"/>
          <w:numId w:val="5"/>
        </w:numPr>
        <w:spacing w:line="276" w:lineRule="auto"/>
        <w:jc w:val="both"/>
        <w:rPr>
          <w:rFonts w:ascii="Times New Roman" w:hAnsi="Times New Roman" w:cs="Times New Roman"/>
          <w:sz w:val="24"/>
          <w:szCs w:val="24"/>
        </w:rPr>
      </w:pPr>
      <w:r w:rsidRPr="009E657B">
        <w:rPr>
          <w:rFonts w:ascii="Times New Roman" w:hAnsi="Times New Roman" w:cs="Times New Roman"/>
          <w:sz w:val="24"/>
          <w:szCs w:val="24"/>
        </w:rPr>
        <w:t>Injunction</w:t>
      </w:r>
    </w:p>
    <w:p w14:paraId="1B6A2300" w14:textId="27C055BB" w:rsidR="009E657B" w:rsidRPr="009E657B" w:rsidRDefault="009E657B" w:rsidP="009E657B">
      <w:pPr>
        <w:pStyle w:val="ListParagraph"/>
        <w:numPr>
          <w:ilvl w:val="0"/>
          <w:numId w:val="5"/>
        </w:numPr>
        <w:spacing w:line="276" w:lineRule="auto"/>
        <w:jc w:val="both"/>
        <w:rPr>
          <w:rFonts w:ascii="Times New Roman" w:hAnsi="Times New Roman" w:cs="Times New Roman"/>
          <w:sz w:val="24"/>
          <w:szCs w:val="24"/>
        </w:rPr>
      </w:pPr>
      <w:r w:rsidRPr="009E657B">
        <w:rPr>
          <w:rFonts w:ascii="Times New Roman" w:hAnsi="Times New Roman" w:cs="Times New Roman"/>
          <w:sz w:val="24"/>
          <w:szCs w:val="24"/>
        </w:rPr>
        <w:t>Damages</w:t>
      </w:r>
    </w:p>
    <w:p w14:paraId="51CD6E25" w14:textId="18A5A8A6" w:rsidR="009E657B" w:rsidRPr="009E657B" w:rsidRDefault="009E657B" w:rsidP="009E657B">
      <w:pPr>
        <w:pStyle w:val="ListParagraph"/>
        <w:numPr>
          <w:ilvl w:val="0"/>
          <w:numId w:val="5"/>
        </w:numPr>
        <w:spacing w:line="276" w:lineRule="auto"/>
        <w:jc w:val="both"/>
        <w:rPr>
          <w:rFonts w:ascii="Times New Roman" w:hAnsi="Times New Roman" w:cs="Times New Roman"/>
          <w:sz w:val="24"/>
          <w:szCs w:val="24"/>
        </w:rPr>
      </w:pPr>
      <w:r w:rsidRPr="009E657B">
        <w:rPr>
          <w:rFonts w:ascii="Times New Roman" w:hAnsi="Times New Roman" w:cs="Times New Roman"/>
          <w:sz w:val="24"/>
          <w:szCs w:val="24"/>
        </w:rPr>
        <w:t>Delivery up for destruction of infringing goods</w:t>
      </w:r>
    </w:p>
    <w:p w14:paraId="510775A8" w14:textId="0002650A" w:rsidR="009E657B" w:rsidRPr="009E657B" w:rsidRDefault="009E657B" w:rsidP="009E657B">
      <w:pPr>
        <w:pStyle w:val="ListParagraph"/>
        <w:numPr>
          <w:ilvl w:val="0"/>
          <w:numId w:val="5"/>
        </w:numPr>
        <w:spacing w:line="276" w:lineRule="auto"/>
        <w:jc w:val="both"/>
        <w:rPr>
          <w:rFonts w:ascii="Times New Roman" w:hAnsi="Times New Roman" w:cs="Times New Roman"/>
          <w:b/>
          <w:bCs/>
          <w:i/>
          <w:iCs/>
          <w:sz w:val="24"/>
          <w:szCs w:val="24"/>
        </w:rPr>
      </w:pPr>
      <w:r w:rsidRPr="009E657B">
        <w:rPr>
          <w:rFonts w:ascii="Times New Roman" w:hAnsi="Times New Roman" w:cs="Times New Roman"/>
          <w:sz w:val="24"/>
          <w:szCs w:val="24"/>
        </w:rPr>
        <w:t xml:space="preserve">Anton Piller Orders: This is an order for inspection and delivery up of infringing materials in the possession or control of an infringer. </w:t>
      </w:r>
      <w:proofErr w:type="spellStart"/>
      <w:r w:rsidRPr="009E657B">
        <w:rPr>
          <w:rFonts w:ascii="Times New Roman" w:hAnsi="Times New Roman" w:cs="Times New Roman"/>
          <w:b/>
          <w:bCs/>
          <w:i/>
          <w:iCs/>
          <w:sz w:val="24"/>
          <w:szCs w:val="24"/>
        </w:rPr>
        <w:t>Ferodo</w:t>
      </w:r>
      <w:proofErr w:type="spellEnd"/>
      <w:r w:rsidRPr="009E657B">
        <w:rPr>
          <w:rFonts w:ascii="Times New Roman" w:hAnsi="Times New Roman" w:cs="Times New Roman"/>
          <w:b/>
          <w:bCs/>
          <w:i/>
          <w:iCs/>
          <w:sz w:val="24"/>
          <w:szCs w:val="24"/>
        </w:rPr>
        <w:t xml:space="preserve"> Limited &amp; Anor. V. </w:t>
      </w:r>
      <w:proofErr w:type="spellStart"/>
      <w:r w:rsidRPr="009E657B">
        <w:rPr>
          <w:rFonts w:ascii="Times New Roman" w:hAnsi="Times New Roman" w:cs="Times New Roman"/>
          <w:b/>
          <w:bCs/>
          <w:i/>
          <w:iCs/>
          <w:sz w:val="24"/>
          <w:szCs w:val="24"/>
        </w:rPr>
        <w:t>Ibeto</w:t>
      </w:r>
      <w:proofErr w:type="spellEnd"/>
      <w:r w:rsidRPr="009E657B">
        <w:rPr>
          <w:rFonts w:ascii="Times New Roman" w:hAnsi="Times New Roman" w:cs="Times New Roman"/>
          <w:b/>
          <w:bCs/>
          <w:i/>
          <w:iCs/>
          <w:sz w:val="24"/>
          <w:szCs w:val="24"/>
        </w:rPr>
        <w:t xml:space="preserve"> Industries Limited</w:t>
      </w:r>
      <w:r w:rsidRPr="009E657B">
        <w:t xml:space="preserve"> </w:t>
      </w:r>
      <w:r w:rsidRPr="009E657B">
        <w:rPr>
          <w:rFonts w:ascii="Times New Roman" w:hAnsi="Times New Roman" w:cs="Times New Roman"/>
          <w:b/>
          <w:bCs/>
          <w:i/>
          <w:iCs/>
          <w:sz w:val="24"/>
          <w:szCs w:val="24"/>
        </w:rPr>
        <w:t>(2004) LPELR-1275(SC).</w:t>
      </w:r>
    </w:p>
    <w:p w14:paraId="35FD34C2" w14:textId="2C73A1FB" w:rsidR="009E657B" w:rsidRPr="009E657B" w:rsidRDefault="009E657B" w:rsidP="009E657B">
      <w:pPr>
        <w:pStyle w:val="ListParagraph"/>
        <w:numPr>
          <w:ilvl w:val="0"/>
          <w:numId w:val="5"/>
        </w:numPr>
        <w:spacing w:line="276" w:lineRule="auto"/>
        <w:jc w:val="both"/>
        <w:rPr>
          <w:rFonts w:ascii="Times New Roman" w:hAnsi="Times New Roman" w:cs="Times New Roman"/>
          <w:sz w:val="24"/>
          <w:szCs w:val="24"/>
        </w:rPr>
      </w:pPr>
      <w:r w:rsidRPr="009E657B">
        <w:rPr>
          <w:rFonts w:ascii="Times New Roman" w:hAnsi="Times New Roman" w:cs="Times New Roman"/>
          <w:sz w:val="24"/>
          <w:szCs w:val="24"/>
        </w:rPr>
        <w:t>Account of profit</w:t>
      </w:r>
      <w:r>
        <w:rPr>
          <w:rStyle w:val="FootnoteReference"/>
          <w:rFonts w:ascii="Times New Roman" w:hAnsi="Times New Roman" w:cs="Times New Roman"/>
          <w:sz w:val="24"/>
          <w:szCs w:val="24"/>
        </w:rPr>
        <w:footnoteReference w:id="7"/>
      </w:r>
    </w:p>
    <w:p w14:paraId="20CA2D9C" w14:textId="11EF62A1" w:rsidR="00AD641F" w:rsidRDefault="00AD641F" w:rsidP="00AD641F">
      <w:pPr>
        <w:spacing w:line="360" w:lineRule="auto"/>
        <w:jc w:val="both"/>
        <w:rPr>
          <w:rFonts w:ascii="Times New Roman" w:hAnsi="Times New Roman" w:cs="Times New Roman"/>
          <w:b/>
          <w:bCs/>
          <w:sz w:val="24"/>
          <w:szCs w:val="24"/>
        </w:rPr>
      </w:pPr>
      <w:r w:rsidRPr="00AD641F">
        <w:rPr>
          <w:rFonts w:ascii="Times New Roman" w:hAnsi="Times New Roman" w:cs="Times New Roman"/>
          <w:b/>
          <w:bCs/>
          <w:sz w:val="24"/>
          <w:szCs w:val="24"/>
        </w:rPr>
        <w:t>Relevance of Passing Off in 21</w:t>
      </w:r>
      <w:r w:rsidRPr="00AD641F">
        <w:rPr>
          <w:rFonts w:ascii="Times New Roman" w:hAnsi="Times New Roman" w:cs="Times New Roman"/>
          <w:b/>
          <w:bCs/>
          <w:sz w:val="24"/>
          <w:szCs w:val="24"/>
          <w:vertAlign w:val="superscript"/>
        </w:rPr>
        <w:t>st</w:t>
      </w:r>
      <w:r w:rsidRPr="00AD641F">
        <w:rPr>
          <w:rFonts w:ascii="Times New Roman" w:hAnsi="Times New Roman" w:cs="Times New Roman"/>
          <w:b/>
          <w:bCs/>
          <w:sz w:val="24"/>
          <w:szCs w:val="24"/>
        </w:rPr>
        <w:t xml:space="preserve"> century Nigeria </w:t>
      </w:r>
    </w:p>
    <w:p w14:paraId="27A76859" w14:textId="688CD9F1" w:rsidR="00AD641F" w:rsidRDefault="00AD641F" w:rsidP="00AD641F">
      <w:pPr>
        <w:spacing w:line="360" w:lineRule="auto"/>
        <w:jc w:val="both"/>
        <w:rPr>
          <w:rFonts w:ascii="Times New Roman" w:hAnsi="Times New Roman" w:cs="Times New Roman"/>
          <w:sz w:val="24"/>
          <w:szCs w:val="24"/>
        </w:rPr>
      </w:pPr>
      <w:r w:rsidRPr="00AD641F">
        <w:rPr>
          <w:rFonts w:ascii="Times New Roman" w:hAnsi="Times New Roman" w:cs="Times New Roman"/>
          <w:sz w:val="24"/>
          <w:szCs w:val="24"/>
        </w:rPr>
        <w:t xml:space="preserve">In </w:t>
      </w:r>
      <w:r w:rsidR="00A67DB7">
        <w:rPr>
          <w:rFonts w:ascii="Times New Roman" w:hAnsi="Times New Roman" w:cs="Times New Roman"/>
          <w:sz w:val="24"/>
          <w:szCs w:val="24"/>
        </w:rPr>
        <w:t xml:space="preserve">the case of </w:t>
      </w:r>
      <w:r w:rsidRPr="00A67DB7">
        <w:rPr>
          <w:rFonts w:ascii="Times New Roman" w:hAnsi="Times New Roman" w:cs="Times New Roman"/>
          <w:b/>
          <w:bCs/>
          <w:i/>
          <w:iCs/>
          <w:sz w:val="24"/>
          <w:szCs w:val="24"/>
        </w:rPr>
        <w:t>Reddaway v. Banhaml</w:t>
      </w:r>
      <w:r w:rsidRPr="00AD641F">
        <w:rPr>
          <w:rFonts w:ascii="Times New Roman" w:hAnsi="Times New Roman" w:cs="Times New Roman"/>
          <w:sz w:val="24"/>
          <w:szCs w:val="24"/>
        </w:rPr>
        <w:t xml:space="preserve"> Lord Halsbury </w:t>
      </w:r>
      <w:r w:rsidR="00A67DB7">
        <w:rPr>
          <w:rFonts w:ascii="Times New Roman" w:hAnsi="Times New Roman" w:cs="Times New Roman"/>
          <w:sz w:val="24"/>
          <w:szCs w:val="24"/>
        </w:rPr>
        <w:t>blatantly</w:t>
      </w:r>
      <w:r w:rsidRPr="00AD641F">
        <w:rPr>
          <w:rFonts w:ascii="Times New Roman" w:hAnsi="Times New Roman" w:cs="Times New Roman"/>
          <w:sz w:val="24"/>
          <w:szCs w:val="24"/>
        </w:rPr>
        <w:t xml:space="preserve"> expressed the view</w:t>
      </w:r>
      <w:r>
        <w:rPr>
          <w:rFonts w:ascii="Times New Roman" w:hAnsi="Times New Roman" w:cs="Times New Roman"/>
          <w:sz w:val="24"/>
          <w:szCs w:val="24"/>
        </w:rPr>
        <w:t xml:space="preserve"> </w:t>
      </w:r>
      <w:r w:rsidRPr="00AD641F">
        <w:rPr>
          <w:rFonts w:ascii="Times New Roman" w:hAnsi="Times New Roman" w:cs="Times New Roman"/>
          <w:sz w:val="24"/>
          <w:szCs w:val="24"/>
        </w:rPr>
        <w:t>that at common law no man has the right to represent his goods as the goods</w:t>
      </w:r>
      <w:r w:rsidR="00A67DB7">
        <w:rPr>
          <w:rFonts w:ascii="Times New Roman" w:hAnsi="Times New Roman" w:cs="Times New Roman"/>
          <w:sz w:val="24"/>
          <w:szCs w:val="24"/>
        </w:rPr>
        <w:t xml:space="preserve"> </w:t>
      </w:r>
      <w:r w:rsidRPr="00AD641F">
        <w:rPr>
          <w:rFonts w:ascii="Times New Roman" w:hAnsi="Times New Roman" w:cs="Times New Roman"/>
          <w:sz w:val="24"/>
          <w:szCs w:val="24"/>
        </w:rPr>
        <w:t>of somebody else</w:t>
      </w:r>
      <w:r w:rsidR="00A67DB7">
        <w:rPr>
          <w:rFonts w:ascii="Times New Roman" w:hAnsi="Times New Roman" w:cs="Times New Roman"/>
          <w:sz w:val="24"/>
          <w:szCs w:val="24"/>
        </w:rPr>
        <w:t>.</w:t>
      </w:r>
      <w:r w:rsidRPr="00AD641F">
        <w:rPr>
          <w:rFonts w:ascii="Times New Roman" w:hAnsi="Times New Roman" w:cs="Times New Roman"/>
          <w:sz w:val="24"/>
          <w:szCs w:val="24"/>
        </w:rPr>
        <w:t xml:space="preserve"> </w:t>
      </w:r>
      <w:r w:rsidR="00A67DB7">
        <w:rPr>
          <w:rFonts w:ascii="Times New Roman" w:hAnsi="Times New Roman" w:cs="Times New Roman"/>
          <w:sz w:val="24"/>
          <w:szCs w:val="24"/>
        </w:rPr>
        <w:t>T</w:t>
      </w:r>
      <w:r w:rsidRPr="00AD641F">
        <w:rPr>
          <w:rFonts w:ascii="Times New Roman" w:hAnsi="Times New Roman" w:cs="Times New Roman"/>
          <w:sz w:val="24"/>
          <w:szCs w:val="24"/>
        </w:rPr>
        <w:t xml:space="preserve">wenty years </w:t>
      </w:r>
      <w:r w:rsidR="00A67DB7">
        <w:rPr>
          <w:rFonts w:ascii="Times New Roman" w:hAnsi="Times New Roman" w:cs="Times New Roman"/>
          <w:sz w:val="24"/>
          <w:szCs w:val="24"/>
        </w:rPr>
        <w:t xml:space="preserve">after the statement was made, </w:t>
      </w:r>
      <w:r w:rsidRPr="00AD641F">
        <w:rPr>
          <w:rFonts w:ascii="Times New Roman" w:hAnsi="Times New Roman" w:cs="Times New Roman"/>
          <w:sz w:val="24"/>
          <w:szCs w:val="24"/>
        </w:rPr>
        <w:t>Lord Parker, speaking for the House</w:t>
      </w:r>
      <w:r w:rsidR="00A67DB7">
        <w:rPr>
          <w:rFonts w:ascii="Times New Roman" w:hAnsi="Times New Roman" w:cs="Times New Roman"/>
          <w:sz w:val="24"/>
          <w:szCs w:val="24"/>
        </w:rPr>
        <w:t xml:space="preserve"> </w:t>
      </w:r>
      <w:r w:rsidRPr="00AD641F">
        <w:rPr>
          <w:rFonts w:ascii="Times New Roman" w:hAnsi="Times New Roman" w:cs="Times New Roman"/>
          <w:sz w:val="24"/>
          <w:szCs w:val="24"/>
        </w:rPr>
        <w:t xml:space="preserve">of Lords in </w:t>
      </w:r>
      <w:r w:rsidRPr="00A67DB7">
        <w:rPr>
          <w:rFonts w:ascii="Times New Roman" w:hAnsi="Times New Roman" w:cs="Times New Roman"/>
          <w:b/>
          <w:bCs/>
          <w:i/>
          <w:iCs/>
          <w:sz w:val="24"/>
          <w:szCs w:val="24"/>
        </w:rPr>
        <w:t>A. G. Spalding v. A. W. Carnage Ltd</w:t>
      </w:r>
      <w:r w:rsidR="00A67DB7">
        <w:rPr>
          <w:rStyle w:val="FootnoteReference"/>
          <w:rFonts w:ascii="Times New Roman" w:hAnsi="Times New Roman" w:cs="Times New Roman"/>
          <w:sz w:val="24"/>
          <w:szCs w:val="24"/>
        </w:rPr>
        <w:footnoteReference w:id="8"/>
      </w:r>
      <w:r w:rsidRPr="00AD641F">
        <w:rPr>
          <w:rFonts w:ascii="Times New Roman" w:hAnsi="Times New Roman" w:cs="Times New Roman"/>
          <w:sz w:val="24"/>
          <w:szCs w:val="24"/>
        </w:rPr>
        <w:t>., accepted this as the general</w:t>
      </w:r>
      <w:r w:rsidR="00A67DB7">
        <w:rPr>
          <w:rFonts w:ascii="Times New Roman" w:hAnsi="Times New Roman" w:cs="Times New Roman"/>
          <w:sz w:val="24"/>
          <w:szCs w:val="24"/>
        </w:rPr>
        <w:t xml:space="preserve"> </w:t>
      </w:r>
      <w:r w:rsidRPr="00AD641F">
        <w:rPr>
          <w:rFonts w:ascii="Times New Roman" w:hAnsi="Times New Roman" w:cs="Times New Roman"/>
          <w:sz w:val="24"/>
          <w:szCs w:val="24"/>
        </w:rPr>
        <w:t>principle upon which passing off actions are founded</w:t>
      </w:r>
      <w:r w:rsidR="00A67DB7">
        <w:rPr>
          <w:rFonts w:ascii="Times New Roman" w:hAnsi="Times New Roman" w:cs="Times New Roman"/>
          <w:sz w:val="24"/>
          <w:szCs w:val="24"/>
        </w:rPr>
        <w:t xml:space="preserve"> showing that the main aim and the relevance of the tort of passing off is to protect the reputation and goodwill of a business and to protect ones business advantage, quality and patronage etc. </w:t>
      </w:r>
      <w:r w:rsidR="009E657B">
        <w:rPr>
          <w:rFonts w:ascii="Times New Roman" w:hAnsi="Times New Roman" w:cs="Times New Roman"/>
          <w:sz w:val="24"/>
          <w:szCs w:val="24"/>
        </w:rPr>
        <w:t xml:space="preserve">therefore, the relevance of the tort of passing off in </w:t>
      </w:r>
      <w:r w:rsidR="004B2543">
        <w:rPr>
          <w:rFonts w:ascii="Times New Roman" w:hAnsi="Times New Roman" w:cs="Times New Roman"/>
          <w:sz w:val="24"/>
          <w:szCs w:val="24"/>
        </w:rPr>
        <w:t>21</w:t>
      </w:r>
      <w:r w:rsidR="004B2543" w:rsidRPr="004B2543">
        <w:rPr>
          <w:rFonts w:ascii="Times New Roman" w:hAnsi="Times New Roman" w:cs="Times New Roman"/>
          <w:sz w:val="24"/>
          <w:szCs w:val="24"/>
          <w:vertAlign w:val="superscript"/>
        </w:rPr>
        <w:t>st</w:t>
      </w:r>
      <w:r w:rsidR="004B2543">
        <w:rPr>
          <w:rFonts w:ascii="Times New Roman" w:hAnsi="Times New Roman" w:cs="Times New Roman"/>
          <w:sz w:val="24"/>
          <w:szCs w:val="24"/>
        </w:rPr>
        <w:t xml:space="preserve"> century </w:t>
      </w:r>
      <w:r w:rsidR="009E657B">
        <w:rPr>
          <w:rFonts w:ascii="Times New Roman" w:hAnsi="Times New Roman" w:cs="Times New Roman"/>
          <w:sz w:val="24"/>
          <w:szCs w:val="24"/>
        </w:rPr>
        <w:t xml:space="preserve">Nigeria is to protect businesses and their interests and goodwill. This tort aims to help well established businesses maintain the integrity of their products </w:t>
      </w:r>
      <w:r w:rsidR="004B2543">
        <w:rPr>
          <w:rFonts w:ascii="Times New Roman" w:hAnsi="Times New Roman" w:cs="Times New Roman"/>
          <w:sz w:val="24"/>
          <w:szCs w:val="24"/>
        </w:rPr>
        <w:t xml:space="preserve">and protect their goodwill </w:t>
      </w:r>
      <w:r w:rsidR="009E657B">
        <w:rPr>
          <w:rFonts w:ascii="Times New Roman" w:hAnsi="Times New Roman" w:cs="Times New Roman"/>
          <w:sz w:val="24"/>
          <w:szCs w:val="24"/>
        </w:rPr>
        <w:t xml:space="preserve">as well as </w:t>
      </w:r>
      <w:r w:rsidR="004B2543">
        <w:rPr>
          <w:rFonts w:ascii="Times New Roman" w:hAnsi="Times New Roman" w:cs="Times New Roman"/>
          <w:sz w:val="24"/>
          <w:szCs w:val="24"/>
        </w:rPr>
        <w:t xml:space="preserve">help upcoming businesses find footing in their market by protecting their interests and making a safe and friendly business environment where their unique ideas cannot be easily imitated without any consequences. It also </w:t>
      </w:r>
      <w:r w:rsidR="004B2543">
        <w:rPr>
          <w:rFonts w:ascii="Times New Roman" w:hAnsi="Times New Roman" w:cs="Times New Roman"/>
          <w:sz w:val="24"/>
          <w:szCs w:val="24"/>
        </w:rPr>
        <w:lastRenderedPageBreak/>
        <w:t xml:space="preserve">provides a means of compensation for business who have suffered some form of loss as a result of the passing off of their goods. </w:t>
      </w:r>
      <w:r w:rsidR="00A67DB7">
        <w:rPr>
          <w:rFonts w:ascii="Times New Roman" w:hAnsi="Times New Roman" w:cs="Times New Roman"/>
          <w:sz w:val="24"/>
          <w:szCs w:val="24"/>
        </w:rPr>
        <w:t xml:space="preserve"> </w:t>
      </w:r>
    </w:p>
    <w:p w14:paraId="77E4E7A7" w14:textId="7E91DBF9" w:rsidR="004B2543" w:rsidRPr="002627FD" w:rsidRDefault="004B2543" w:rsidP="002627FD">
      <w:pPr>
        <w:spacing w:line="360" w:lineRule="auto"/>
        <w:jc w:val="both"/>
        <w:rPr>
          <w:rFonts w:ascii="Times New Roman" w:hAnsi="Times New Roman" w:cs="Times New Roman"/>
          <w:b/>
          <w:bCs/>
          <w:sz w:val="24"/>
          <w:szCs w:val="24"/>
        </w:rPr>
      </w:pPr>
      <w:r w:rsidRPr="002627FD">
        <w:rPr>
          <w:rFonts w:ascii="Times New Roman" w:hAnsi="Times New Roman" w:cs="Times New Roman"/>
          <w:b/>
          <w:bCs/>
          <w:sz w:val="24"/>
          <w:szCs w:val="24"/>
        </w:rPr>
        <w:t xml:space="preserve">Conclusion </w:t>
      </w:r>
    </w:p>
    <w:p w14:paraId="40176BB2" w14:textId="77777777" w:rsidR="00976CDF" w:rsidRDefault="004B2543" w:rsidP="002627FD">
      <w:pPr>
        <w:spacing w:line="360" w:lineRule="auto"/>
        <w:rPr>
          <w:rFonts w:ascii="Times New Roman" w:hAnsi="Times New Roman" w:cs="Times New Roman"/>
          <w:sz w:val="24"/>
          <w:szCs w:val="24"/>
        </w:rPr>
      </w:pPr>
      <w:r>
        <w:rPr>
          <w:rFonts w:ascii="Times New Roman" w:hAnsi="Times New Roman" w:cs="Times New Roman"/>
          <w:sz w:val="24"/>
          <w:szCs w:val="24"/>
        </w:rPr>
        <w:t>In conclusion, the tort of passing off is very relevant in modern day Nigerian society</w:t>
      </w:r>
      <w:r w:rsidR="00976CDF" w:rsidRPr="00976CDF">
        <w:t xml:space="preserve"> </w:t>
      </w:r>
      <w:r w:rsidR="00976CDF">
        <w:rPr>
          <w:rFonts w:ascii="Times New Roman" w:hAnsi="Times New Roman" w:cs="Times New Roman"/>
          <w:sz w:val="24"/>
          <w:szCs w:val="24"/>
        </w:rPr>
        <w:t>as t</w:t>
      </w:r>
      <w:r w:rsidR="00976CDF" w:rsidRPr="00976CDF">
        <w:rPr>
          <w:rFonts w:ascii="Times New Roman" w:hAnsi="Times New Roman" w:cs="Times New Roman"/>
          <w:sz w:val="24"/>
          <w:szCs w:val="24"/>
        </w:rPr>
        <w:t xml:space="preserve">he purpose of an action for Passing off is to deter </w:t>
      </w:r>
      <w:r w:rsidR="00976CDF">
        <w:rPr>
          <w:rFonts w:ascii="Times New Roman" w:hAnsi="Times New Roman" w:cs="Times New Roman"/>
          <w:sz w:val="24"/>
          <w:szCs w:val="24"/>
        </w:rPr>
        <w:t xml:space="preserve">a business </w:t>
      </w:r>
      <w:r w:rsidR="00976CDF" w:rsidRPr="00976CDF">
        <w:rPr>
          <w:rFonts w:ascii="Times New Roman" w:hAnsi="Times New Roman" w:cs="Times New Roman"/>
          <w:sz w:val="24"/>
          <w:szCs w:val="24"/>
        </w:rPr>
        <w:t xml:space="preserve">from damaging or exploiting the goodwill and reputation built up by another. The principle is that no </w:t>
      </w:r>
      <w:r w:rsidR="00976CDF">
        <w:rPr>
          <w:rFonts w:ascii="Times New Roman" w:hAnsi="Times New Roman" w:cs="Times New Roman"/>
          <w:sz w:val="24"/>
          <w:szCs w:val="24"/>
        </w:rPr>
        <w:t xml:space="preserve">person </w:t>
      </w:r>
      <w:r w:rsidR="00976CDF" w:rsidRPr="00976CDF">
        <w:rPr>
          <w:rFonts w:ascii="Times New Roman" w:hAnsi="Times New Roman" w:cs="Times New Roman"/>
          <w:sz w:val="24"/>
          <w:szCs w:val="24"/>
        </w:rPr>
        <w:t xml:space="preserve">is entitled to </w:t>
      </w:r>
      <w:r w:rsidR="00976CDF">
        <w:rPr>
          <w:rFonts w:ascii="Times New Roman" w:hAnsi="Times New Roman" w:cs="Times New Roman"/>
          <w:sz w:val="24"/>
          <w:szCs w:val="24"/>
        </w:rPr>
        <w:t>display</w:t>
      </w:r>
      <w:r w:rsidR="00976CDF" w:rsidRPr="00976CDF">
        <w:rPr>
          <w:rFonts w:ascii="Times New Roman" w:hAnsi="Times New Roman" w:cs="Times New Roman"/>
          <w:sz w:val="24"/>
          <w:szCs w:val="24"/>
        </w:rPr>
        <w:t xml:space="preserve"> his goods or his business as that of another.</w:t>
      </w:r>
    </w:p>
    <w:p w14:paraId="2C5E2670" w14:textId="256F828A" w:rsidR="00976CDF" w:rsidRPr="00976CDF" w:rsidRDefault="00976CDF" w:rsidP="002627FD">
      <w:pPr>
        <w:spacing w:line="360" w:lineRule="auto"/>
        <w:rPr>
          <w:rFonts w:ascii="Times New Roman" w:hAnsi="Times New Roman" w:cs="Times New Roman"/>
          <w:sz w:val="24"/>
          <w:szCs w:val="24"/>
        </w:rPr>
      </w:pPr>
      <w:r>
        <w:rPr>
          <w:rFonts w:ascii="Times New Roman" w:hAnsi="Times New Roman" w:cs="Times New Roman"/>
          <w:sz w:val="24"/>
          <w:szCs w:val="24"/>
        </w:rPr>
        <w:t>T</w:t>
      </w:r>
      <w:r w:rsidRPr="00976CDF">
        <w:rPr>
          <w:rFonts w:ascii="Times New Roman" w:hAnsi="Times New Roman" w:cs="Times New Roman"/>
          <w:sz w:val="24"/>
          <w:szCs w:val="24"/>
        </w:rPr>
        <w:t>herefore</w:t>
      </w:r>
      <w:r>
        <w:rPr>
          <w:rFonts w:ascii="Times New Roman" w:hAnsi="Times New Roman" w:cs="Times New Roman"/>
          <w:sz w:val="24"/>
          <w:szCs w:val="24"/>
        </w:rPr>
        <w:t>,</w:t>
      </w:r>
      <w:r w:rsidRPr="00976CDF">
        <w:rPr>
          <w:rFonts w:ascii="Times New Roman" w:hAnsi="Times New Roman" w:cs="Times New Roman"/>
          <w:sz w:val="24"/>
          <w:szCs w:val="24"/>
        </w:rPr>
        <w:t xml:space="preserve"> </w:t>
      </w:r>
      <w:r>
        <w:rPr>
          <w:rFonts w:ascii="Times New Roman" w:hAnsi="Times New Roman" w:cs="Times New Roman"/>
          <w:sz w:val="24"/>
          <w:szCs w:val="24"/>
        </w:rPr>
        <w:t>this writer</w:t>
      </w:r>
      <w:r w:rsidRPr="00976CDF">
        <w:rPr>
          <w:rFonts w:ascii="Times New Roman" w:hAnsi="Times New Roman" w:cs="Times New Roman"/>
          <w:sz w:val="24"/>
          <w:szCs w:val="24"/>
        </w:rPr>
        <w:t xml:space="preserve"> recommend</w:t>
      </w:r>
      <w:r>
        <w:rPr>
          <w:rFonts w:ascii="Times New Roman" w:hAnsi="Times New Roman" w:cs="Times New Roman"/>
          <w:sz w:val="24"/>
          <w:szCs w:val="24"/>
        </w:rPr>
        <w:t>s</w:t>
      </w:r>
      <w:r w:rsidRPr="00976CDF">
        <w:rPr>
          <w:rFonts w:ascii="Times New Roman" w:hAnsi="Times New Roman" w:cs="Times New Roman"/>
          <w:sz w:val="24"/>
          <w:szCs w:val="24"/>
        </w:rPr>
        <w:t xml:space="preserve"> that the</w:t>
      </w:r>
      <w:r>
        <w:rPr>
          <w:rFonts w:ascii="Times New Roman" w:hAnsi="Times New Roman" w:cs="Times New Roman"/>
          <w:sz w:val="24"/>
          <w:szCs w:val="24"/>
        </w:rPr>
        <w:t xml:space="preserve"> </w:t>
      </w:r>
      <w:r w:rsidR="002627FD">
        <w:rPr>
          <w:rFonts w:ascii="Times New Roman" w:hAnsi="Times New Roman" w:cs="Times New Roman"/>
          <w:sz w:val="24"/>
          <w:szCs w:val="24"/>
        </w:rPr>
        <w:t xml:space="preserve">legal </w:t>
      </w:r>
      <w:r>
        <w:rPr>
          <w:rFonts w:ascii="Times New Roman" w:hAnsi="Times New Roman" w:cs="Times New Roman"/>
          <w:sz w:val="24"/>
          <w:szCs w:val="24"/>
        </w:rPr>
        <w:t>framework</w:t>
      </w:r>
      <w:r w:rsidRPr="00976CDF">
        <w:rPr>
          <w:rFonts w:ascii="Times New Roman" w:hAnsi="Times New Roman" w:cs="Times New Roman"/>
          <w:sz w:val="24"/>
          <w:szCs w:val="24"/>
        </w:rPr>
        <w:t xml:space="preserve"> for Passing off actions be strengthened to defend the goodwill and reputation of businesses.</w:t>
      </w:r>
      <w:r>
        <w:rPr>
          <w:rFonts w:ascii="Times New Roman" w:hAnsi="Times New Roman" w:cs="Times New Roman"/>
          <w:sz w:val="24"/>
          <w:szCs w:val="24"/>
        </w:rPr>
        <w:t xml:space="preserve"> And that the dangers of the tort of passing off should be more pronounced.</w:t>
      </w:r>
    </w:p>
    <w:p w14:paraId="3A46A04D" w14:textId="22708C0D" w:rsidR="005831D1" w:rsidRPr="005831D1" w:rsidRDefault="005831D1" w:rsidP="002627FD">
      <w:pPr>
        <w:spacing w:line="360" w:lineRule="auto"/>
        <w:jc w:val="both"/>
        <w:rPr>
          <w:rFonts w:ascii="Times New Roman" w:hAnsi="Times New Roman" w:cs="Times New Roman"/>
          <w:sz w:val="24"/>
          <w:szCs w:val="24"/>
        </w:rPr>
      </w:pPr>
    </w:p>
    <w:p w14:paraId="6E00BB75" w14:textId="77777777" w:rsidR="00D91C12" w:rsidRPr="00273F5C" w:rsidRDefault="00D91C12" w:rsidP="002627FD">
      <w:pPr>
        <w:spacing w:line="360" w:lineRule="auto"/>
        <w:jc w:val="both"/>
        <w:rPr>
          <w:rFonts w:ascii="Times New Roman" w:hAnsi="Times New Roman" w:cs="Times New Roman"/>
          <w:sz w:val="24"/>
          <w:szCs w:val="24"/>
        </w:rPr>
      </w:pPr>
    </w:p>
    <w:p w14:paraId="7E91EF75" w14:textId="77777777" w:rsidR="00F85C7E" w:rsidRDefault="00F85C7E" w:rsidP="002627FD">
      <w:pPr>
        <w:spacing w:line="360" w:lineRule="auto"/>
        <w:jc w:val="both"/>
        <w:rPr>
          <w:rFonts w:ascii="Times New Roman" w:hAnsi="Times New Roman" w:cs="Times New Roman"/>
          <w:sz w:val="24"/>
          <w:szCs w:val="24"/>
        </w:rPr>
      </w:pPr>
    </w:p>
    <w:p w14:paraId="57E5C879" w14:textId="77777777" w:rsidR="00F85C7E" w:rsidRDefault="00F85C7E" w:rsidP="00AD641F">
      <w:pPr>
        <w:spacing w:line="360" w:lineRule="auto"/>
        <w:jc w:val="both"/>
        <w:rPr>
          <w:rFonts w:ascii="Times New Roman" w:hAnsi="Times New Roman" w:cs="Times New Roman"/>
          <w:sz w:val="24"/>
          <w:szCs w:val="24"/>
        </w:rPr>
      </w:pPr>
    </w:p>
    <w:p w14:paraId="736FB847" w14:textId="77777777" w:rsidR="00F85C7E" w:rsidRPr="00F85C7E" w:rsidRDefault="00F85C7E" w:rsidP="00AD641F">
      <w:pPr>
        <w:spacing w:line="360" w:lineRule="auto"/>
        <w:jc w:val="both"/>
        <w:rPr>
          <w:rFonts w:ascii="Times New Roman" w:hAnsi="Times New Roman" w:cs="Times New Roman"/>
          <w:i/>
          <w:iCs/>
          <w:sz w:val="24"/>
          <w:szCs w:val="24"/>
        </w:rPr>
      </w:pPr>
    </w:p>
    <w:p w14:paraId="47666DBC" w14:textId="77777777" w:rsidR="00C0141F" w:rsidRPr="00C0141F" w:rsidRDefault="00C0141F" w:rsidP="00AD641F">
      <w:pPr>
        <w:spacing w:line="360" w:lineRule="auto"/>
        <w:jc w:val="both"/>
        <w:rPr>
          <w:rFonts w:ascii="Times New Roman" w:hAnsi="Times New Roman" w:cs="Times New Roman"/>
          <w:sz w:val="24"/>
          <w:szCs w:val="24"/>
        </w:rPr>
      </w:pPr>
    </w:p>
    <w:p w14:paraId="1BB05B9A" w14:textId="77777777" w:rsidR="00805716" w:rsidRPr="00805716" w:rsidRDefault="00805716" w:rsidP="00AD641F">
      <w:pPr>
        <w:spacing w:line="360" w:lineRule="auto"/>
        <w:jc w:val="both"/>
        <w:rPr>
          <w:rFonts w:ascii="Times New Roman" w:hAnsi="Times New Roman" w:cs="Times New Roman"/>
          <w:sz w:val="24"/>
          <w:szCs w:val="24"/>
        </w:rPr>
      </w:pPr>
    </w:p>
    <w:p w14:paraId="7708965D" w14:textId="77777777" w:rsidR="00805716" w:rsidRPr="00805716" w:rsidRDefault="00805716" w:rsidP="00AD641F">
      <w:pPr>
        <w:spacing w:line="360" w:lineRule="auto"/>
        <w:jc w:val="both"/>
        <w:rPr>
          <w:rFonts w:ascii="Times New Roman" w:hAnsi="Times New Roman" w:cs="Times New Roman"/>
          <w:sz w:val="24"/>
          <w:szCs w:val="24"/>
        </w:rPr>
      </w:pPr>
    </w:p>
    <w:p w14:paraId="7E6E9E90" w14:textId="77777777" w:rsidR="007418C3" w:rsidRDefault="007418C3" w:rsidP="00AD641F">
      <w:pPr>
        <w:spacing w:line="360" w:lineRule="auto"/>
        <w:jc w:val="both"/>
        <w:rPr>
          <w:rFonts w:ascii="Times New Roman" w:hAnsi="Times New Roman" w:cs="Times New Roman"/>
          <w:sz w:val="24"/>
          <w:szCs w:val="24"/>
        </w:rPr>
      </w:pPr>
    </w:p>
    <w:p w14:paraId="3A078FA3" w14:textId="77777777" w:rsidR="007418C3" w:rsidRDefault="007418C3" w:rsidP="00AD641F">
      <w:pPr>
        <w:spacing w:line="360" w:lineRule="auto"/>
        <w:jc w:val="both"/>
        <w:rPr>
          <w:rFonts w:ascii="Times New Roman" w:hAnsi="Times New Roman" w:cs="Times New Roman"/>
          <w:sz w:val="24"/>
          <w:szCs w:val="24"/>
        </w:rPr>
      </w:pPr>
    </w:p>
    <w:p w14:paraId="7F4D8C78" w14:textId="77777777" w:rsidR="007418C3" w:rsidRPr="00F47047" w:rsidRDefault="007418C3" w:rsidP="00AD641F">
      <w:pPr>
        <w:spacing w:line="360" w:lineRule="auto"/>
        <w:jc w:val="both"/>
        <w:rPr>
          <w:rFonts w:ascii="Times New Roman" w:hAnsi="Times New Roman" w:cs="Times New Roman"/>
          <w:sz w:val="24"/>
          <w:szCs w:val="24"/>
        </w:rPr>
      </w:pPr>
    </w:p>
    <w:p w14:paraId="5C00B63C" w14:textId="77777777" w:rsidR="00027809" w:rsidRPr="00F47047" w:rsidRDefault="00027809" w:rsidP="00AD641F">
      <w:pPr>
        <w:spacing w:line="360" w:lineRule="auto"/>
        <w:ind w:left="360"/>
        <w:jc w:val="both"/>
        <w:rPr>
          <w:rFonts w:ascii="Times New Roman" w:hAnsi="Times New Roman" w:cs="Times New Roman"/>
          <w:b/>
          <w:bCs/>
          <w:sz w:val="24"/>
          <w:szCs w:val="24"/>
        </w:rPr>
      </w:pPr>
    </w:p>
    <w:p w14:paraId="5CE7ECA3" w14:textId="77777777" w:rsidR="000D356E" w:rsidRPr="002B4A54" w:rsidRDefault="000D356E" w:rsidP="00AD641F">
      <w:pPr>
        <w:spacing w:line="276" w:lineRule="auto"/>
        <w:jc w:val="both"/>
        <w:rPr>
          <w:rFonts w:ascii="Times New Roman" w:hAnsi="Times New Roman" w:cs="Times New Roman"/>
          <w:b/>
          <w:bCs/>
          <w:i/>
          <w:iCs/>
          <w:sz w:val="24"/>
          <w:szCs w:val="24"/>
        </w:rPr>
      </w:pPr>
    </w:p>
    <w:p w14:paraId="7FA9F422" w14:textId="77777777" w:rsidR="001A29D4" w:rsidRPr="002B4A54" w:rsidRDefault="001A29D4" w:rsidP="00AD641F">
      <w:pPr>
        <w:spacing w:line="360" w:lineRule="auto"/>
        <w:jc w:val="both"/>
        <w:rPr>
          <w:rFonts w:ascii="Times New Roman" w:hAnsi="Times New Roman" w:cs="Times New Roman"/>
          <w:b/>
          <w:bCs/>
          <w:i/>
          <w:iCs/>
          <w:sz w:val="24"/>
          <w:szCs w:val="24"/>
        </w:rPr>
      </w:pPr>
    </w:p>
    <w:p w14:paraId="5DFEA792" w14:textId="7D30CBC0" w:rsidR="00F74D49" w:rsidRPr="00E76C13" w:rsidRDefault="001A29D4" w:rsidP="00AD641F">
      <w:pPr>
        <w:spacing w:line="360" w:lineRule="auto"/>
        <w:jc w:val="both"/>
        <w:rPr>
          <w:rFonts w:ascii="Times New Roman" w:hAnsi="Times New Roman" w:cs="Times New Roman"/>
          <w:sz w:val="24"/>
          <w:szCs w:val="24"/>
        </w:rPr>
      </w:pPr>
      <w:r w:rsidRPr="00E76C13">
        <w:rPr>
          <w:rFonts w:ascii="Times New Roman" w:hAnsi="Times New Roman" w:cs="Times New Roman"/>
          <w:sz w:val="24"/>
          <w:szCs w:val="24"/>
        </w:rPr>
        <w:lastRenderedPageBreak/>
        <w:t xml:space="preserve"> </w:t>
      </w:r>
      <w:r w:rsidR="00F74D49" w:rsidRPr="00E76C13">
        <w:rPr>
          <w:rFonts w:ascii="Times New Roman" w:hAnsi="Times New Roman" w:cs="Times New Roman"/>
          <w:sz w:val="24"/>
          <w:szCs w:val="24"/>
        </w:rPr>
        <w:t xml:space="preserve"> </w:t>
      </w:r>
    </w:p>
    <w:p w14:paraId="22AF9C7A" w14:textId="77777777" w:rsidR="00F74D49" w:rsidRPr="00E76C13" w:rsidRDefault="00F74D49" w:rsidP="00AD641F">
      <w:pPr>
        <w:spacing w:line="360" w:lineRule="auto"/>
        <w:jc w:val="both"/>
        <w:rPr>
          <w:rFonts w:ascii="Times New Roman" w:hAnsi="Times New Roman" w:cs="Times New Roman"/>
          <w:sz w:val="24"/>
          <w:szCs w:val="24"/>
        </w:rPr>
      </w:pPr>
    </w:p>
    <w:sectPr w:rsidR="00F74D49" w:rsidRPr="00E76C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B2DE2" w14:textId="77777777" w:rsidR="00C74FA2" w:rsidRDefault="00C74FA2" w:rsidP="002B4A54">
      <w:pPr>
        <w:spacing w:after="0" w:line="240" w:lineRule="auto"/>
      </w:pPr>
      <w:r>
        <w:separator/>
      </w:r>
    </w:p>
  </w:endnote>
  <w:endnote w:type="continuationSeparator" w:id="0">
    <w:p w14:paraId="591CACC9" w14:textId="77777777" w:rsidR="00C74FA2" w:rsidRDefault="00C74FA2" w:rsidP="002B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BEA59" w14:textId="77777777" w:rsidR="00C74FA2" w:rsidRDefault="00C74FA2" w:rsidP="002B4A54">
      <w:pPr>
        <w:spacing w:after="0" w:line="240" w:lineRule="auto"/>
      </w:pPr>
      <w:r>
        <w:separator/>
      </w:r>
    </w:p>
  </w:footnote>
  <w:footnote w:type="continuationSeparator" w:id="0">
    <w:p w14:paraId="061197BE" w14:textId="77777777" w:rsidR="00C74FA2" w:rsidRDefault="00C74FA2" w:rsidP="002B4A54">
      <w:pPr>
        <w:spacing w:after="0" w:line="240" w:lineRule="auto"/>
      </w:pPr>
      <w:r>
        <w:continuationSeparator/>
      </w:r>
    </w:p>
  </w:footnote>
  <w:footnote w:id="1">
    <w:p w14:paraId="628E8F81" w14:textId="78797B62" w:rsidR="00B7270B" w:rsidRDefault="00B7270B">
      <w:pPr>
        <w:pStyle w:val="FootnoteText"/>
      </w:pPr>
      <w:r>
        <w:rPr>
          <w:rStyle w:val="FootnoteReference"/>
        </w:rPr>
        <w:footnoteRef/>
      </w:r>
      <w:r>
        <w:t xml:space="preserve"> </w:t>
      </w:r>
      <w:r w:rsidRPr="00B7270B">
        <w:t>[1979] AC 731</w:t>
      </w:r>
    </w:p>
  </w:footnote>
  <w:footnote w:id="2">
    <w:p w14:paraId="4580CFD4" w14:textId="15F8EAC6" w:rsidR="004B2543" w:rsidRDefault="004B2543">
      <w:pPr>
        <w:pStyle w:val="FootnoteText"/>
      </w:pPr>
      <w:r>
        <w:rPr>
          <w:rStyle w:val="FootnoteReference"/>
        </w:rPr>
        <w:footnoteRef/>
      </w:r>
      <w:r>
        <w:t xml:space="preserve"> </w:t>
      </w:r>
      <w:r w:rsidRPr="002C595D">
        <w:t>Infra n. 6.</w:t>
      </w:r>
    </w:p>
  </w:footnote>
  <w:footnote w:id="3">
    <w:p w14:paraId="5C8F5CFC" w14:textId="7FD99A70" w:rsidR="00B7270B" w:rsidRDefault="00B7270B">
      <w:pPr>
        <w:pStyle w:val="FootnoteText"/>
      </w:pPr>
      <w:r>
        <w:rPr>
          <w:rStyle w:val="FootnoteReference"/>
        </w:rPr>
        <w:footnoteRef/>
      </w:r>
      <w:r>
        <w:t xml:space="preserve"> </w:t>
      </w:r>
      <w:r w:rsidRPr="00B7270B">
        <w:t>[1990] 1 All ER 873</w:t>
      </w:r>
    </w:p>
  </w:footnote>
  <w:footnote w:id="4">
    <w:p w14:paraId="71ABDDAF" w14:textId="0EC1B5B8" w:rsidR="004B2543" w:rsidRDefault="004B2543">
      <w:pPr>
        <w:pStyle w:val="FootnoteText"/>
      </w:pPr>
      <w:r>
        <w:rPr>
          <w:rStyle w:val="FootnoteReference"/>
        </w:rPr>
        <w:footnoteRef/>
      </w:r>
      <w:r>
        <w:t xml:space="preserve"> </w:t>
      </w:r>
      <w:proofErr w:type="spellStart"/>
      <w:r w:rsidRPr="002B4A54">
        <w:t>Mosawi</w:t>
      </w:r>
      <w:proofErr w:type="spellEnd"/>
      <w:r w:rsidRPr="002B4A54">
        <w:t>, Anthony (24 March 1995). "The fire line between trademarks". New Law Journal. 145 (6688): 410 – via Lexis.</w:t>
      </w:r>
    </w:p>
  </w:footnote>
  <w:footnote w:id="5">
    <w:p w14:paraId="27107F06" w14:textId="77A6D734" w:rsidR="004B2543" w:rsidRDefault="004B2543">
      <w:pPr>
        <w:pStyle w:val="FootnoteText"/>
      </w:pPr>
      <w:r>
        <w:rPr>
          <w:rStyle w:val="FootnoteReference"/>
        </w:rPr>
        <w:footnoteRef/>
      </w:r>
      <w:r>
        <w:t xml:space="preserve"> </w:t>
      </w:r>
      <w:r w:rsidRPr="002C595D">
        <w:t>P Narayanan- “Law of</w:t>
      </w:r>
      <w:r>
        <w:t xml:space="preserve"> </w:t>
      </w:r>
      <w:r w:rsidRPr="002C595D">
        <w:t>Trade Marks and Passing off’ p.687 (2004,6th Edition).</w:t>
      </w:r>
    </w:p>
  </w:footnote>
  <w:footnote w:id="6">
    <w:p w14:paraId="694E17BE" w14:textId="428666E1" w:rsidR="00B7270B" w:rsidRDefault="00B7270B">
      <w:pPr>
        <w:pStyle w:val="FootnoteText"/>
      </w:pPr>
      <w:r>
        <w:rPr>
          <w:rStyle w:val="FootnoteReference"/>
        </w:rPr>
        <w:footnoteRef/>
      </w:r>
      <w:r>
        <w:t xml:space="preserve"> </w:t>
      </w:r>
      <w:r w:rsidRPr="00B7270B">
        <w:t>Johnson (1816) 2 Mer 29</w:t>
      </w:r>
    </w:p>
  </w:footnote>
  <w:footnote w:id="7">
    <w:p w14:paraId="6B19E70F" w14:textId="05BF64EA" w:rsidR="004B2543" w:rsidRDefault="004B2543">
      <w:pPr>
        <w:pStyle w:val="FootnoteText"/>
      </w:pPr>
      <w:r>
        <w:rPr>
          <w:rStyle w:val="FootnoteReference"/>
        </w:rPr>
        <w:footnoteRef/>
      </w:r>
      <w:r>
        <w:t xml:space="preserve"> </w:t>
      </w:r>
      <w:proofErr w:type="spellStart"/>
      <w:r w:rsidRPr="009E657B">
        <w:t>Nwabachili</w:t>
      </w:r>
      <w:proofErr w:type="spellEnd"/>
      <w:r w:rsidRPr="009E657B">
        <w:t xml:space="preserve">, </w:t>
      </w:r>
      <w:proofErr w:type="spellStart"/>
      <w:r w:rsidRPr="009E657B">
        <w:t>Chudi</w:t>
      </w:r>
      <w:proofErr w:type="spellEnd"/>
      <w:r w:rsidRPr="009E657B">
        <w:t xml:space="preserve"> C, Intellectual Property and Law in Nigeria</w:t>
      </w:r>
    </w:p>
  </w:footnote>
  <w:footnote w:id="8">
    <w:p w14:paraId="5D9AB70A" w14:textId="17D8B6E9" w:rsidR="004B2543" w:rsidRDefault="004B2543">
      <w:pPr>
        <w:pStyle w:val="FootnoteText"/>
      </w:pPr>
      <w:r>
        <w:rPr>
          <w:rStyle w:val="FootnoteReference"/>
        </w:rPr>
        <w:footnoteRef/>
      </w:r>
      <w:r>
        <w:t xml:space="preserve"> </w:t>
      </w:r>
      <w:r w:rsidRPr="00A67DB7">
        <w:t>(1915) 32 R.P.C. 273 at 283.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4F60"/>
    <w:multiLevelType w:val="hybridMultilevel"/>
    <w:tmpl w:val="D38A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35539"/>
    <w:multiLevelType w:val="hybridMultilevel"/>
    <w:tmpl w:val="4B4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7039D"/>
    <w:multiLevelType w:val="hybridMultilevel"/>
    <w:tmpl w:val="A74E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95ED2"/>
    <w:multiLevelType w:val="hybridMultilevel"/>
    <w:tmpl w:val="D248C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93128F"/>
    <w:multiLevelType w:val="hybridMultilevel"/>
    <w:tmpl w:val="3E58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59"/>
    <w:rsid w:val="00027809"/>
    <w:rsid w:val="000953F8"/>
    <w:rsid w:val="000C36B7"/>
    <w:rsid w:val="000D356E"/>
    <w:rsid w:val="00180A4F"/>
    <w:rsid w:val="001911DF"/>
    <w:rsid w:val="001A29D4"/>
    <w:rsid w:val="001D74D8"/>
    <w:rsid w:val="002627FD"/>
    <w:rsid w:val="00273F5C"/>
    <w:rsid w:val="002774E9"/>
    <w:rsid w:val="002B4A54"/>
    <w:rsid w:val="002C595D"/>
    <w:rsid w:val="00331ACC"/>
    <w:rsid w:val="00334005"/>
    <w:rsid w:val="003A0162"/>
    <w:rsid w:val="004652B6"/>
    <w:rsid w:val="00467D29"/>
    <w:rsid w:val="004B2543"/>
    <w:rsid w:val="004B75E6"/>
    <w:rsid w:val="00545212"/>
    <w:rsid w:val="005831D1"/>
    <w:rsid w:val="006D7D1D"/>
    <w:rsid w:val="006E13DC"/>
    <w:rsid w:val="006F5434"/>
    <w:rsid w:val="00732798"/>
    <w:rsid w:val="007418C3"/>
    <w:rsid w:val="00746E2A"/>
    <w:rsid w:val="00805716"/>
    <w:rsid w:val="0082592E"/>
    <w:rsid w:val="008B092A"/>
    <w:rsid w:val="00937A74"/>
    <w:rsid w:val="00976CDF"/>
    <w:rsid w:val="009B4412"/>
    <w:rsid w:val="009C64E8"/>
    <w:rsid w:val="009E657B"/>
    <w:rsid w:val="00A07AF0"/>
    <w:rsid w:val="00A67DB7"/>
    <w:rsid w:val="00AD641F"/>
    <w:rsid w:val="00B7270B"/>
    <w:rsid w:val="00BE2CAE"/>
    <w:rsid w:val="00C0141F"/>
    <w:rsid w:val="00C74FA2"/>
    <w:rsid w:val="00C80859"/>
    <w:rsid w:val="00D91C12"/>
    <w:rsid w:val="00E76C13"/>
    <w:rsid w:val="00EB3B0E"/>
    <w:rsid w:val="00F2539F"/>
    <w:rsid w:val="00F47047"/>
    <w:rsid w:val="00F614F1"/>
    <w:rsid w:val="00F74D49"/>
    <w:rsid w:val="00F8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9D12"/>
  <w15:chartTrackingRefBased/>
  <w15:docId w15:val="{F8A72294-2A91-4067-9661-A205E6A8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4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A54"/>
    <w:rPr>
      <w:sz w:val="20"/>
      <w:szCs w:val="20"/>
    </w:rPr>
  </w:style>
  <w:style w:type="character" w:styleId="FootnoteReference">
    <w:name w:val="footnote reference"/>
    <w:basedOn w:val="DefaultParagraphFont"/>
    <w:uiPriority w:val="99"/>
    <w:semiHidden/>
    <w:unhideWhenUsed/>
    <w:rsid w:val="002B4A54"/>
    <w:rPr>
      <w:vertAlign w:val="superscript"/>
    </w:rPr>
  </w:style>
  <w:style w:type="paragraph" w:styleId="ListParagraph">
    <w:name w:val="List Paragraph"/>
    <w:basedOn w:val="Normal"/>
    <w:uiPriority w:val="34"/>
    <w:qFormat/>
    <w:rsid w:val="002B4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A8A4-EC94-4F99-999C-2C0480FC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7680</TotalTime>
  <Pages>9</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ajuwa</dc:creator>
  <cp:keywords/>
  <dc:description/>
  <cp:lastModifiedBy>Yolanda ajuwa</cp:lastModifiedBy>
  <cp:revision>1</cp:revision>
  <dcterms:created xsi:type="dcterms:W3CDTF">2020-04-27T04:49:00Z</dcterms:created>
  <dcterms:modified xsi:type="dcterms:W3CDTF">2020-05-08T13:48:00Z</dcterms:modified>
</cp:coreProperties>
</file>