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D5" w:rsidRDefault="00113AD5" w:rsidP="00E622F9">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428625</wp:posOffset>
            </wp:positionH>
            <wp:positionV relativeFrom="margin">
              <wp:align>top</wp:align>
            </wp:positionV>
            <wp:extent cx="500062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D LOLO.png"/>
                    <pic:cNvPicPr/>
                  </pic:nvPicPr>
                  <pic:blipFill>
                    <a:blip r:embed="rId8">
                      <a:extLst>
                        <a:ext uri="{28A0092B-C50C-407E-A947-70E740481C1C}">
                          <a14:useLocalDpi xmlns:a14="http://schemas.microsoft.com/office/drawing/2010/main" val="0"/>
                        </a:ext>
                      </a:extLst>
                    </a:blip>
                    <a:stretch>
                      <a:fillRect/>
                    </a:stretch>
                  </pic:blipFill>
                  <pic:spPr>
                    <a:xfrm>
                      <a:off x="0" y="0"/>
                      <a:ext cx="5000625" cy="1295400"/>
                    </a:xfrm>
                    <a:prstGeom prst="rect">
                      <a:avLst/>
                    </a:prstGeom>
                  </pic:spPr>
                </pic:pic>
              </a:graphicData>
            </a:graphic>
            <wp14:sizeRelH relativeFrom="margin">
              <wp14:pctWidth>0</wp14:pctWidth>
            </wp14:sizeRelH>
          </wp:anchor>
        </w:drawing>
      </w:r>
    </w:p>
    <w:p w:rsidR="00113AD5" w:rsidRPr="00113AD5" w:rsidRDefault="00113AD5" w:rsidP="00113AD5">
      <w:pPr>
        <w:rPr>
          <w:rFonts w:ascii="Times New Roman" w:hAnsi="Times New Roman" w:cs="Times New Roman"/>
          <w:sz w:val="24"/>
          <w:szCs w:val="24"/>
        </w:rPr>
      </w:pPr>
    </w:p>
    <w:p w:rsidR="00113AD5" w:rsidRPr="00113AD5" w:rsidRDefault="00113AD5" w:rsidP="00113AD5">
      <w:pPr>
        <w:rPr>
          <w:rFonts w:ascii="Times New Roman" w:hAnsi="Times New Roman" w:cs="Times New Roman"/>
          <w:sz w:val="24"/>
          <w:szCs w:val="24"/>
        </w:rPr>
      </w:pPr>
    </w:p>
    <w:p w:rsidR="00113AD5" w:rsidRPr="00113AD5" w:rsidRDefault="00113AD5" w:rsidP="00113AD5">
      <w:pPr>
        <w:rPr>
          <w:rFonts w:ascii="Times New Roman" w:hAnsi="Times New Roman" w:cs="Times New Roman"/>
          <w:sz w:val="24"/>
          <w:szCs w:val="24"/>
        </w:rPr>
      </w:pPr>
    </w:p>
    <w:p w:rsidR="00113AD5" w:rsidRDefault="00113AD5" w:rsidP="00E622F9">
      <w:pPr>
        <w:rPr>
          <w:rFonts w:ascii="Times New Roman" w:hAnsi="Times New Roman" w:cs="Times New Roman"/>
          <w:sz w:val="24"/>
          <w:szCs w:val="24"/>
        </w:rPr>
      </w:pPr>
    </w:p>
    <w:p w:rsidR="00113AD5" w:rsidRPr="00113AD5" w:rsidRDefault="00113AD5" w:rsidP="00B74CF3">
      <w:pPr>
        <w:spacing w:line="360" w:lineRule="auto"/>
        <w:ind w:firstLine="720"/>
        <w:jc w:val="both"/>
        <w:rPr>
          <w:rFonts w:ascii="Times New Roman" w:hAnsi="Times New Roman" w:cs="Times New Roman"/>
          <w:b/>
          <w:sz w:val="40"/>
          <w:szCs w:val="40"/>
        </w:rPr>
      </w:pPr>
      <w:r w:rsidRPr="00113AD5">
        <w:rPr>
          <w:rFonts w:ascii="Times New Roman" w:hAnsi="Times New Roman" w:cs="Times New Roman"/>
          <w:b/>
          <w:sz w:val="40"/>
          <w:szCs w:val="40"/>
        </w:rPr>
        <w:t>NAME: PEACE ORJIUGO CHIBUISI</w:t>
      </w:r>
    </w:p>
    <w:p w:rsidR="00113AD5" w:rsidRPr="00113AD5" w:rsidRDefault="00113AD5" w:rsidP="00B74CF3">
      <w:pPr>
        <w:spacing w:line="360" w:lineRule="auto"/>
        <w:ind w:firstLine="720"/>
        <w:jc w:val="both"/>
        <w:rPr>
          <w:rFonts w:ascii="Times New Roman" w:hAnsi="Times New Roman" w:cs="Times New Roman"/>
          <w:b/>
          <w:sz w:val="40"/>
          <w:szCs w:val="40"/>
        </w:rPr>
      </w:pPr>
      <w:r w:rsidRPr="00113AD5">
        <w:rPr>
          <w:rFonts w:ascii="Times New Roman" w:hAnsi="Times New Roman" w:cs="Times New Roman"/>
          <w:b/>
          <w:sz w:val="40"/>
          <w:szCs w:val="40"/>
        </w:rPr>
        <w:t>MATRIC NO: 17/LAW01/081</w:t>
      </w:r>
    </w:p>
    <w:p w:rsidR="00113AD5" w:rsidRPr="00113AD5" w:rsidRDefault="00113AD5" w:rsidP="00B74CF3">
      <w:pPr>
        <w:spacing w:line="360" w:lineRule="auto"/>
        <w:ind w:firstLine="720"/>
        <w:jc w:val="both"/>
        <w:rPr>
          <w:rFonts w:ascii="Times New Roman" w:hAnsi="Times New Roman" w:cs="Times New Roman"/>
          <w:b/>
          <w:sz w:val="40"/>
          <w:szCs w:val="40"/>
        </w:rPr>
      </w:pPr>
      <w:r w:rsidRPr="00113AD5">
        <w:rPr>
          <w:rFonts w:ascii="Times New Roman" w:hAnsi="Times New Roman" w:cs="Times New Roman"/>
          <w:b/>
          <w:sz w:val="40"/>
          <w:szCs w:val="40"/>
        </w:rPr>
        <w:t>LEVEL: 300</w:t>
      </w:r>
    </w:p>
    <w:p w:rsidR="00113AD5" w:rsidRPr="00113AD5" w:rsidRDefault="00113AD5" w:rsidP="00B74CF3">
      <w:pPr>
        <w:spacing w:line="360" w:lineRule="auto"/>
        <w:ind w:firstLine="720"/>
        <w:jc w:val="both"/>
        <w:rPr>
          <w:rFonts w:ascii="Times New Roman" w:hAnsi="Times New Roman" w:cs="Times New Roman"/>
          <w:b/>
          <w:sz w:val="40"/>
          <w:szCs w:val="40"/>
        </w:rPr>
      </w:pPr>
      <w:r w:rsidRPr="00113AD5">
        <w:rPr>
          <w:rFonts w:ascii="Times New Roman" w:hAnsi="Times New Roman" w:cs="Times New Roman"/>
          <w:b/>
          <w:sz w:val="40"/>
          <w:szCs w:val="40"/>
        </w:rPr>
        <w:t>CORSE CODE: LPB302</w:t>
      </w:r>
    </w:p>
    <w:p w:rsidR="00113AD5" w:rsidRDefault="00113AD5" w:rsidP="00B74CF3">
      <w:pPr>
        <w:spacing w:line="360" w:lineRule="auto"/>
        <w:ind w:firstLine="720"/>
        <w:jc w:val="both"/>
        <w:rPr>
          <w:rFonts w:ascii="Times New Roman" w:hAnsi="Times New Roman" w:cs="Times New Roman"/>
          <w:b/>
          <w:sz w:val="40"/>
          <w:szCs w:val="40"/>
        </w:rPr>
      </w:pPr>
      <w:r w:rsidRPr="00113AD5">
        <w:rPr>
          <w:rFonts w:ascii="Times New Roman" w:hAnsi="Times New Roman" w:cs="Times New Roman"/>
          <w:b/>
          <w:sz w:val="40"/>
          <w:szCs w:val="40"/>
        </w:rPr>
        <w:t>COURSE TITLE: LAW OF TORTS II</w:t>
      </w:r>
    </w:p>
    <w:p w:rsidR="00B74CF3" w:rsidRPr="00113AD5" w:rsidRDefault="00B74CF3" w:rsidP="00B74CF3">
      <w:pPr>
        <w:spacing w:line="360" w:lineRule="auto"/>
        <w:ind w:left="705"/>
        <w:jc w:val="both"/>
        <w:rPr>
          <w:rFonts w:ascii="Times New Roman" w:hAnsi="Times New Roman" w:cs="Times New Roman"/>
          <w:b/>
          <w:sz w:val="40"/>
          <w:szCs w:val="40"/>
        </w:rPr>
      </w:pPr>
      <w:r>
        <w:rPr>
          <w:rFonts w:ascii="Times New Roman" w:hAnsi="Times New Roman" w:cs="Times New Roman"/>
          <w:b/>
          <w:sz w:val="40"/>
          <w:szCs w:val="40"/>
        </w:rPr>
        <w:t xml:space="preserve">QUESTION: DISCUSS THE RELEVANCE OF           PASSING OFF AS A FORM OF </w:t>
      </w:r>
      <w:r w:rsidR="00E84593">
        <w:rPr>
          <w:rFonts w:ascii="Times New Roman" w:hAnsi="Times New Roman" w:cs="Times New Roman"/>
          <w:b/>
          <w:sz w:val="40"/>
          <w:szCs w:val="40"/>
        </w:rPr>
        <w:t>ECONOMIC TORT</w:t>
      </w:r>
      <w:r>
        <w:rPr>
          <w:rFonts w:ascii="Times New Roman" w:hAnsi="Times New Roman" w:cs="Times New Roman"/>
          <w:b/>
          <w:sz w:val="40"/>
          <w:szCs w:val="40"/>
        </w:rPr>
        <w:t xml:space="preserve"> IN THE 21</w:t>
      </w:r>
      <w:r w:rsidRPr="00B74CF3">
        <w:rPr>
          <w:rFonts w:ascii="Times New Roman" w:hAnsi="Times New Roman" w:cs="Times New Roman"/>
          <w:b/>
          <w:sz w:val="40"/>
          <w:szCs w:val="40"/>
          <w:vertAlign w:val="superscript"/>
        </w:rPr>
        <w:t>ST</w:t>
      </w:r>
      <w:r>
        <w:rPr>
          <w:rFonts w:ascii="Times New Roman" w:hAnsi="Times New Roman" w:cs="Times New Roman"/>
          <w:b/>
          <w:sz w:val="40"/>
          <w:szCs w:val="40"/>
        </w:rPr>
        <w:t xml:space="preserve"> CENTURY NIGERIA.</w:t>
      </w:r>
    </w:p>
    <w:p w:rsidR="00113AD5" w:rsidRPr="00B74CF3" w:rsidRDefault="00B74CF3" w:rsidP="00B74CF3">
      <w:pPr>
        <w:spacing w:line="360" w:lineRule="auto"/>
        <w:jc w:val="both"/>
        <w:rPr>
          <w:rFonts w:ascii="Times New Roman" w:hAnsi="Times New Roman" w:cs="Times New Roman"/>
          <w:sz w:val="40"/>
          <w:szCs w:val="40"/>
        </w:rPr>
      </w:pPr>
      <w:r>
        <w:rPr>
          <w:rFonts w:ascii="Times New Roman" w:hAnsi="Times New Roman" w:cs="Times New Roman"/>
          <w:b/>
          <w:sz w:val="40"/>
          <w:szCs w:val="40"/>
        </w:rPr>
        <w:t xml:space="preserve">        </w:t>
      </w:r>
      <w:r w:rsidR="00113AD5" w:rsidRPr="00113AD5">
        <w:rPr>
          <w:rFonts w:ascii="Times New Roman" w:hAnsi="Times New Roman" w:cs="Times New Roman"/>
          <w:b/>
          <w:sz w:val="40"/>
          <w:szCs w:val="40"/>
        </w:rPr>
        <w:t xml:space="preserve">LECTURER(S): </w:t>
      </w:r>
      <w:r w:rsidR="00113AD5" w:rsidRPr="00B74CF3">
        <w:rPr>
          <w:rFonts w:ascii="Times New Roman" w:hAnsi="Times New Roman" w:cs="Times New Roman"/>
          <w:sz w:val="40"/>
          <w:szCs w:val="40"/>
        </w:rPr>
        <w:t>APARA OYEBANKE TAIWO</w:t>
      </w:r>
    </w:p>
    <w:p w:rsidR="00113AD5" w:rsidRPr="00B74CF3" w:rsidRDefault="00113AD5" w:rsidP="00B74CF3">
      <w:pPr>
        <w:spacing w:line="360" w:lineRule="auto"/>
        <w:ind w:left="2160"/>
        <w:jc w:val="both"/>
        <w:rPr>
          <w:rFonts w:ascii="Times New Roman" w:hAnsi="Times New Roman" w:cs="Times New Roman"/>
          <w:sz w:val="40"/>
          <w:szCs w:val="40"/>
        </w:rPr>
      </w:pPr>
      <w:r w:rsidRPr="00B74CF3">
        <w:rPr>
          <w:rFonts w:ascii="Times New Roman" w:hAnsi="Times New Roman" w:cs="Times New Roman"/>
          <w:sz w:val="40"/>
          <w:szCs w:val="40"/>
        </w:rPr>
        <w:t xml:space="preserve">             MUSA-AGBONENI Omomen</w:t>
      </w:r>
    </w:p>
    <w:p w:rsidR="00113AD5" w:rsidRPr="00B74CF3" w:rsidRDefault="00113AD5" w:rsidP="00B74CF3">
      <w:pPr>
        <w:spacing w:line="360" w:lineRule="auto"/>
        <w:ind w:left="1440" w:firstLine="720"/>
        <w:jc w:val="both"/>
        <w:rPr>
          <w:rFonts w:ascii="Times New Roman" w:hAnsi="Times New Roman" w:cs="Times New Roman"/>
          <w:sz w:val="40"/>
          <w:szCs w:val="40"/>
        </w:rPr>
      </w:pPr>
      <w:r w:rsidRPr="00B74CF3">
        <w:rPr>
          <w:rFonts w:ascii="Times New Roman" w:hAnsi="Times New Roman" w:cs="Times New Roman"/>
          <w:sz w:val="40"/>
          <w:szCs w:val="40"/>
        </w:rPr>
        <w:t xml:space="preserve">             MR. CLEMENT CHIGBO</w:t>
      </w:r>
    </w:p>
    <w:p w:rsidR="00113AD5" w:rsidRPr="00B74CF3" w:rsidRDefault="00113AD5" w:rsidP="00B74CF3">
      <w:pPr>
        <w:spacing w:line="360" w:lineRule="auto"/>
        <w:ind w:left="1440" w:firstLine="720"/>
        <w:jc w:val="both"/>
        <w:rPr>
          <w:rFonts w:ascii="Times New Roman" w:hAnsi="Times New Roman" w:cs="Times New Roman"/>
          <w:sz w:val="40"/>
          <w:szCs w:val="40"/>
        </w:rPr>
      </w:pPr>
      <w:r w:rsidRPr="00B74CF3">
        <w:rPr>
          <w:rFonts w:ascii="Times New Roman" w:hAnsi="Times New Roman" w:cs="Times New Roman"/>
          <w:sz w:val="40"/>
          <w:szCs w:val="40"/>
        </w:rPr>
        <w:t xml:space="preserve">             Ale Peter Oluwaseun</w:t>
      </w:r>
    </w:p>
    <w:p w:rsidR="00AF0087" w:rsidRDefault="00AF0087" w:rsidP="00A24748">
      <w:pPr>
        <w:spacing w:line="360" w:lineRule="auto"/>
        <w:jc w:val="both"/>
        <w:rPr>
          <w:rFonts w:ascii="Times New Roman" w:hAnsi="Times New Roman" w:cs="Times New Roman"/>
          <w:b/>
          <w:sz w:val="40"/>
          <w:szCs w:val="40"/>
        </w:rPr>
      </w:pPr>
    </w:p>
    <w:p w:rsidR="00AF0087" w:rsidRDefault="00AF0087" w:rsidP="00A2474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DEFINITION</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The selling of goods or carrying on of business under a name, description or mark in such a way as to mislead the public or consumers into believing that the goods or business is that of another person is passing off.</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Where a party (defendant) makes false representation in order to sell his goods and services with the intention to deceive a purchaser (an innocent man) into thinking that the goods and services he is selling are those of another party (the plaintiff), that is Passing Off.</w:t>
      </w:r>
      <w:r>
        <w:rPr>
          <w:rStyle w:val="FootnoteReference"/>
          <w:rFonts w:ascii="Times New Roman" w:hAnsi="Times New Roman" w:cs="Times New Roman"/>
          <w:sz w:val="24"/>
          <w:szCs w:val="24"/>
        </w:rPr>
        <w:footnoteReference w:id="2"/>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The tort of passing off is practiced in Common Law countries like Nigeria, the United Kingdom, New Zealand, Australia etc.</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.The tort of passing off is designed to protect traders/ businessmen against unfair competition acquired by false or misleading information and to prevent a rival trader from benefitting from the reputation already achieved by a trader/ businessman.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essence, “A man may not sell his own goods under the</w:t>
      </w:r>
      <w:r w:rsidRPr="000C53A2">
        <w:rPr>
          <w:rFonts w:ascii="Times New Roman" w:hAnsi="Times New Roman" w:cs="Times New Roman"/>
          <w:sz w:val="24"/>
          <w:szCs w:val="24"/>
        </w:rPr>
        <w:t xml:space="preserve"> </w:t>
      </w:r>
      <w:r w:rsidR="00E84593" w:rsidRPr="000C53A2">
        <w:rPr>
          <w:rFonts w:ascii="Times New Roman" w:hAnsi="Times New Roman" w:cs="Times New Roman"/>
          <w:sz w:val="24"/>
          <w:szCs w:val="24"/>
        </w:rPr>
        <w:t>pretense</w:t>
      </w:r>
      <w:r>
        <w:rPr>
          <w:rFonts w:ascii="Times New Roman" w:hAnsi="Times New Roman" w:cs="Times New Roman"/>
          <w:sz w:val="24"/>
          <w:szCs w:val="24"/>
        </w:rPr>
        <w:t xml:space="preserve"> that they are the goods of another man”</w:t>
      </w:r>
      <w:r>
        <w:rPr>
          <w:rStyle w:val="FootnoteReference"/>
          <w:rFonts w:ascii="Times New Roman" w:hAnsi="Times New Roman" w:cs="Times New Roman"/>
          <w:sz w:val="24"/>
          <w:szCs w:val="24"/>
        </w:rPr>
        <w:footnoteReference w:id="5"/>
      </w:r>
    </w:p>
    <w:p w:rsidR="00A24748" w:rsidRPr="002A77E1" w:rsidRDefault="00A24748" w:rsidP="00A24748">
      <w:pPr>
        <w:spacing w:line="360" w:lineRule="auto"/>
        <w:jc w:val="both"/>
        <w:rPr>
          <w:rFonts w:ascii="Times New Roman" w:hAnsi="Times New Roman" w:cs="Times New Roman"/>
          <w:b/>
          <w:sz w:val="24"/>
          <w:szCs w:val="24"/>
        </w:rPr>
      </w:pPr>
      <w:r w:rsidRPr="002A77E1">
        <w:rPr>
          <w:rFonts w:ascii="Times New Roman" w:hAnsi="Times New Roman" w:cs="Times New Roman"/>
          <w:b/>
          <w:sz w:val="24"/>
          <w:szCs w:val="24"/>
        </w:rPr>
        <w:t>Aims of the Tort of Passing Off</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are what the tort of passing off seeks to achieve in every common law legal system;</w:t>
      </w:r>
    </w:p>
    <w:p w:rsidR="00A24748" w:rsidRDefault="00A24748" w:rsidP="00A24748">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enable </w:t>
      </w:r>
      <w:r w:rsidR="00E84593">
        <w:rPr>
          <w:rFonts w:ascii="Times New Roman" w:hAnsi="Times New Roman" w:cs="Times New Roman"/>
          <w:sz w:val="24"/>
          <w:szCs w:val="24"/>
        </w:rPr>
        <w:t>businesses,</w:t>
      </w:r>
      <w:r>
        <w:rPr>
          <w:rFonts w:ascii="Times New Roman" w:hAnsi="Times New Roman" w:cs="Times New Roman"/>
          <w:sz w:val="24"/>
          <w:szCs w:val="24"/>
        </w:rPr>
        <w:t xml:space="preserve"> continue to earn profit and;</w:t>
      </w:r>
    </w:p>
    <w:p w:rsidR="00A24748" w:rsidRPr="004B29BB" w:rsidRDefault="00A24748" w:rsidP="00A24748">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To protect the right of property that exists in goodwill (i.e. business value).</w:t>
      </w:r>
      <w:r>
        <w:rPr>
          <w:rStyle w:val="FootnoteReference"/>
          <w:rFonts w:ascii="Times New Roman" w:hAnsi="Times New Roman" w:cs="Times New Roman"/>
          <w:sz w:val="24"/>
          <w:szCs w:val="24"/>
        </w:rPr>
        <w:footnoteReference w:id="6"/>
      </w:r>
    </w:p>
    <w:p w:rsidR="00A24748" w:rsidRPr="00100E5A" w:rsidRDefault="00A24748" w:rsidP="00A24748">
      <w:pPr>
        <w:spacing w:line="360" w:lineRule="auto"/>
        <w:jc w:val="both"/>
        <w:rPr>
          <w:rFonts w:ascii="Times New Roman" w:hAnsi="Times New Roman" w:cs="Times New Roman"/>
          <w:b/>
          <w:sz w:val="24"/>
          <w:szCs w:val="24"/>
          <w:u w:val="single"/>
        </w:rPr>
      </w:pPr>
      <w:r w:rsidRPr="00100E5A">
        <w:rPr>
          <w:rFonts w:ascii="Times New Roman" w:hAnsi="Times New Roman" w:cs="Times New Roman"/>
          <w:b/>
          <w:sz w:val="24"/>
          <w:szCs w:val="24"/>
          <w:u w:val="single"/>
        </w:rPr>
        <w:t>Elements of the Tort of Passing Off</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A claimant needs to establish the following in order to succeed in an action of passing off;</w:t>
      </w:r>
    </w:p>
    <w:p w:rsidR="00A24748" w:rsidRDefault="00A24748" w:rsidP="00A2474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Goodwill: The claimant must show the court that there is business value (Goodwill</w:t>
      </w:r>
      <w:r w:rsidRPr="00637058">
        <w:rPr>
          <w:rFonts w:ascii="Times New Roman" w:hAnsi="Times New Roman" w:cs="Times New Roman"/>
          <w:sz w:val="24"/>
          <w:szCs w:val="24"/>
        </w:rPr>
        <w:t xml:space="preserve"> </w:t>
      </w:r>
      <w:r>
        <w:rPr>
          <w:rFonts w:ascii="Times New Roman" w:hAnsi="Times New Roman" w:cs="Times New Roman"/>
          <w:sz w:val="24"/>
          <w:szCs w:val="24"/>
        </w:rPr>
        <w:t>i.e. the attractive force that brings customers) which is attached to the goods and services he produces in a suit for passing off.</w:t>
      </w:r>
    </w:p>
    <w:p w:rsidR="00A24748" w:rsidRDefault="00A24748" w:rsidP="00A2474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Misrepresentation: The claimant/ plaintiff needs to demonstrate and explain to the court that the goods and services the defendant is offering the public deceitfully (whether intentionally or not) are actually the goods and services of the claimant.</w:t>
      </w:r>
      <w:r>
        <w:rPr>
          <w:rStyle w:val="FootnoteReference"/>
          <w:rFonts w:ascii="Times New Roman" w:hAnsi="Times New Roman" w:cs="Times New Roman"/>
          <w:sz w:val="24"/>
          <w:szCs w:val="24"/>
        </w:rPr>
        <w:footnoteReference w:id="7"/>
      </w:r>
    </w:p>
    <w:p w:rsidR="00A24748" w:rsidRDefault="00A24748" w:rsidP="00A2474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Damage: The claimant/ plaintiff needs to show to the court that a loss has been suffered due to the belief that the goods and services of the defendant are those of the plaintiff/ claimant. (The Claimant / plaintiff needs to show that the defendant’s activities are calculated to deceive the public). </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(3) three elements known as the Classic Trinity were stated in the House of Lord’s case of </w:t>
      </w:r>
      <w:r>
        <w:rPr>
          <w:rFonts w:ascii="Times New Roman" w:hAnsi="Times New Roman" w:cs="Times New Roman"/>
          <w:i/>
          <w:sz w:val="24"/>
          <w:szCs w:val="24"/>
        </w:rPr>
        <w:t>Reckitt &amp; Colman products ltd v. Borden Inc.</w:t>
      </w:r>
      <w:r>
        <w:rPr>
          <w:rStyle w:val="FootnoteReference"/>
          <w:rFonts w:ascii="Times New Roman" w:hAnsi="Times New Roman" w:cs="Times New Roman"/>
          <w:i/>
          <w:sz w:val="24"/>
          <w:szCs w:val="24"/>
        </w:rPr>
        <w:footnoteReference w:id="8"/>
      </w:r>
      <w:r>
        <w:rPr>
          <w:rFonts w:ascii="Times New Roman" w:hAnsi="Times New Roman" w:cs="Times New Roman"/>
          <w:i/>
          <w:sz w:val="24"/>
          <w:szCs w:val="24"/>
        </w:rPr>
        <w:t xml:space="preserve"> </w:t>
      </w:r>
      <w:r>
        <w:rPr>
          <w:rFonts w:ascii="Times New Roman" w:hAnsi="Times New Roman" w:cs="Times New Roman"/>
          <w:sz w:val="24"/>
          <w:szCs w:val="24"/>
        </w:rPr>
        <w:t>(HL 1990) per Lord Oliver.</w:t>
      </w:r>
    </w:p>
    <w:p w:rsidR="00A24748" w:rsidRPr="00100E5A" w:rsidRDefault="00A24748" w:rsidP="00A24748">
      <w:pPr>
        <w:spacing w:line="360" w:lineRule="auto"/>
        <w:jc w:val="both"/>
        <w:rPr>
          <w:rFonts w:ascii="Times New Roman" w:hAnsi="Times New Roman" w:cs="Times New Roman"/>
          <w:b/>
          <w:sz w:val="24"/>
          <w:szCs w:val="24"/>
          <w:u w:val="single"/>
        </w:rPr>
      </w:pPr>
      <w:r w:rsidRPr="00100E5A">
        <w:rPr>
          <w:rFonts w:ascii="Times New Roman" w:hAnsi="Times New Roman" w:cs="Times New Roman"/>
          <w:b/>
          <w:sz w:val="24"/>
          <w:szCs w:val="24"/>
          <w:u w:val="single"/>
        </w:rPr>
        <w:t>Forms of Passing Off</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elements of passing off need to be proved in any of the forms which passing off can take which include; </w:t>
      </w:r>
    </w:p>
    <w:p w:rsidR="00A24748" w:rsidRPr="00DF097D" w:rsidRDefault="00A24748" w:rsidP="00A24748">
      <w:pPr>
        <w:pStyle w:val="ListParagraph"/>
        <w:numPr>
          <w:ilvl w:val="0"/>
          <w:numId w:val="15"/>
        </w:numPr>
        <w:spacing w:line="360" w:lineRule="auto"/>
        <w:ind w:left="360"/>
        <w:jc w:val="both"/>
        <w:rPr>
          <w:rFonts w:ascii="Times New Roman" w:hAnsi="Times New Roman" w:cs="Times New Roman"/>
          <w:sz w:val="24"/>
          <w:szCs w:val="24"/>
        </w:rPr>
      </w:pPr>
      <w:r w:rsidRPr="00B8301C">
        <w:rPr>
          <w:rFonts w:ascii="Times New Roman" w:hAnsi="Times New Roman" w:cs="Times New Roman"/>
          <w:sz w:val="24"/>
          <w:szCs w:val="24"/>
        </w:rPr>
        <w:t>Trading under a name which is closely related to that of the claimant/ plaintiff such name bei</w:t>
      </w:r>
      <w:r>
        <w:rPr>
          <w:rFonts w:ascii="Times New Roman" w:hAnsi="Times New Roman" w:cs="Times New Roman"/>
          <w:sz w:val="24"/>
          <w:szCs w:val="24"/>
        </w:rPr>
        <w:t xml:space="preserve">ng likely to mislead the public: - </w:t>
      </w:r>
      <w:r w:rsidRPr="00DF097D">
        <w:rPr>
          <w:rFonts w:ascii="Times New Roman" w:hAnsi="Times New Roman" w:cs="Times New Roman"/>
          <w:sz w:val="24"/>
          <w:szCs w:val="24"/>
        </w:rPr>
        <w:t xml:space="preserve">The well-established case on this is </w:t>
      </w:r>
      <w:r w:rsidRPr="00DF097D">
        <w:rPr>
          <w:rFonts w:ascii="Times New Roman" w:hAnsi="Times New Roman" w:cs="Times New Roman"/>
          <w:i/>
          <w:sz w:val="24"/>
          <w:szCs w:val="24"/>
        </w:rPr>
        <w:t xml:space="preserve">Hendriks v Montagu </w:t>
      </w:r>
      <w:r w:rsidRPr="00DF097D">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DF097D">
        <w:rPr>
          <w:rFonts w:ascii="Times New Roman" w:hAnsi="Times New Roman" w:cs="Times New Roman"/>
          <w:sz w:val="24"/>
          <w:szCs w:val="24"/>
        </w:rPr>
        <w:t xml:space="preserve">where the Universal Life Assurance Society were granted an injunction by the court in order to restrain the company of the defendant which was incorporated later on from carrying on business under the name “Universe Life Assurance Association”. In Nigeria, the court has decided a similar situation in </w:t>
      </w:r>
      <w:r w:rsidRPr="00DF097D">
        <w:rPr>
          <w:rFonts w:ascii="Times New Roman" w:hAnsi="Times New Roman" w:cs="Times New Roman"/>
          <w:i/>
          <w:sz w:val="24"/>
          <w:szCs w:val="24"/>
        </w:rPr>
        <w:t xml:space="preserve">Niger Chemists ltd. </w:t>
      </w:r>
      <w:r>
        <w:rPr>
          <w:rFonts w:ascii="Times New Roman" w:hAnsi="Times New Roman" w:cs="Times New Roman"/>
          <w:i/>
          <w:sz w:val="24"/>
          <w:szCs w:val="24"/>
        </w:rPr>
        <w:t>v</w:t>
      </w:r>
      <w:r w:rsidRPr="00DF097D">
        <w:rPr>
          <w:rFonts w:ascii="Times New Roman" w:hAnsi="Times New Roman" w:cs="Times New Roman"/>
          <w:i/>
          <w:sz w:val="24"/>
          <w:szCs w:val="24"/>
        </w:rPr>
        <w:t xml:space="preserve">. Nigeria Chemists </w:t>
      </w:r>
      <w:r w:rsidRPr="00DF097D">
        <w:rPr>
          <w:rFonts w:ascii="Times New Roman" w:hAnsi="Times New Roman" w:cs="Times New Roman"/>
          <w:sz w:val="24"/>
          <w:szCs w:val="24"/>
        </w:rPr>
        <w:t xml:space="preserve">[1961] 1 All NLR 171 where Palmer J. granted an injunction restraining the defendants from using the name “Nigeria Chemists” as it was calculated to deceive those who had the intention to deal with Niger Chemists. It is important to note that both parties in the suit were engaged in </w:t>
      </w:r>
      <w:r>
        <w:rPr>
          <w:rFonts w:ascii="Times New Roman" w:hAnsi="Times New Roman" w:cs="Times New Roman"/>
          <w:sz w:val="24"/>
          <w:szCs w:val="24"/>
        </w:rPr>
        <w:t xml:space="preserve">a </w:t>
      </w:r>
      <w:r w:rsidRPr="00DF097D">
        <w:rPr>
          <w:rFonts w:ascii="Times New Roman" w:hAnsi="Times New Roman" w:cs="Times New Roman"/>
          <w:sz w:val="24"/>
          <w:szCs w:val="24"/>
        </w:rPr>
        <w:t>similar business. Thus, where a name is made to deceive a consumer or the public due to its similarity with that of a plaintiff then</w:t>
      </w:r>
      <w:r>
        <w:rPr>
          <w:rFonts w:ascii="Times New Roman" w:hAnsi="Times New Roman" w:cs="Times New Roman"/>
          <w:sz w:val="24"/>
          <w:szCs w:val="24"/>
        </w:rPr>
        <w:t xml:space="preserve"> that is a form of passing off and </w:t>
      </w:r>
      <w:r w:rsidRPr="00DF097D">
        <w:rPr>
          <w:rFonts w:ascii="Times New Roman" w:hAnsi="Times New Roman" w:cs="Times New Roman"/>
          <w:sz w:val="24"/>
          <w:szCs w:val="24"/>
        </w:rPr>
        <w:t xml:space="preserve">there exists </w:t>
      </w:r>
      <w:r>
        <w:rPr>
          <w:rFonts w:ascii="Times New Roman" w:hAnsi="Times New Roman" w:cs="Times New Roman"/>
          <w:sz w:val="24"/>
          <w:szCs w:val="24"/>
        </w:rPr>
        <w:t>a tort.</w:t>
      </w:r>
    </w:p>
    <w:p w:rsidR="00A24748" w:rsidRPr="003B13DA" w:rsidRDefault="00A24748" w:rsidP="00A24748">
      <w:pPr>
        <w:spacing w:line="360" w:lineRule="auto"/>
        <w:jc w:val="both"/>
        <w:rPr>
          <w:rFonts w:ascii="Times New Roman" w:hAnsi="Times New Roman" w:cs="Times New Roman"/>
          <w:sz w:val="24"/>
          <w:szCs w:val="24"/>
        </w:rPr>
      </w:pPr>
    </w:p>
    <w:p w:rsidR="00A24748" w:rsidRDefault="00A24748" w:rsidP="00A24748">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Trading under a name already given for goods of that kind by the plaintiff or trading under a name so similar to that of the plaintiff’s as to be mistaken for it: - Where a trade name is already </w:t>
      </w:r>
      <w:r>
        <w:rPr>
          <w:rFonts w:ascii="Times New Roman" w:hAnsi="Times New Roman" w:cs="Times New Roman"/>
          <w:sz w:val="24"/>
          <w:szCs w:val="24"/>
        </w:rPr>
        <w:lastRenderedPageBreak/>
        <w:t>in use by the plaintiff for his goods and services, it will be actionable passing off for a defendant to trade under the name of the plaintiff.</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 trade name is a name under which goods and services are sold by a certain individual and which by established usage has become known to the public to the effect that the goods and services are that of the individual.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Descriptive names such as ‘water’, ‘beer’ ‘stout’ are not protected unless the plaintiff can prove that the descriptive name has acquired a secondary name exclusively associated with the plaintiff’s own product.</w:t>
      </w:r>
    </w:p>
    <w:p w:rsidR="00A24748" w:rsidRPr="00A027E2" w:rsidRDefault="00A24748" w:rsidP="00A24748">
      <w:pPr>
        <w:pStyle w:val="ListParagraph"/>
        <w:spacing w:line="360" w:lineRule="auto"/>
        <w:jc w:val="both"/>
        <w:rPr>
          <w:rFonts w:ascii="Times New Roman" w:hAnsi="Times New Roman" w:cs="Times New Roman"/>
          <w:sz w:val="24"/>
          <w:szCs w:val="24"/>
        </w:rPr>
      </w:pPr>
    </w:p>
    <w:p w:rsidR="00A24748" w:rsidRDefault="00A24748" w:rsidP="00A24748">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direct statement by the defendant that the goods and services are that of the </w:t>
      </w:r>
      <w:r w:rsidR="00E84593">
        <w:rPr>
          <w:rFonts w:ascii="Times New Roman" w:hAnsi="Times New Roman" w:cs="Times New Roman"/>
          <w:sz w:val="24"/>
          <w:szCs w:val="24"/>
        </w:rPr>
        <w:t>plaintiff: -</w:t>
      </w:r>
      <w:r>
        <w:rPr>
          <w:rFonts w:ascii="Times New Roman" w:hAnsi="Times New Roman" w:cs="Times New Roman"/>
          <w:sz w:val="24"/>
          <w:szCs w:val="24"/>
        </w:rPr>
        <w:t xml:space="preserve"> Actionable passing off occurs where the defendant markets his products as that of the plaintiff. See </w:t>
      </w:r>
      <w:r w:rsidRPr="00242BD7">
        <w:rPr>
          <w:rFonts w:ascii="Times New Roman" w:hAnsi="Times New Roman" w:cs="Times New Roman"/>
          <w:i/>
          <w:sz w:val="24"/>
          <w:szCs w:val="24"/>
        </w:rPr>
        <w:t>Byron (Lord) v. Johnston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2"/>
      </w:r>
    </w:p>
    <w:p w:rsidR="00A24748" w:rsidRPr="009B5D1B" w:rsidRDefault="00A24748" w:rsidP="00A24748">
      <w:pPr>
        <w:pStyle w:val="ListParagraph"/>
        <w:spacing w:line="360" w:lineRule="auto"/>
        <w:jc w:val="both"/>
        <w:rPr>
          <w:rFonts w:ascii="Times New Roman" w:hAnsi="Times New Roman" w:cs="Times New Roman"/>
          <w:sz w:val="24"/>
          <w:szCs w:val="24"/>
        </w:rPr>
      </w:pPr>
    </w:p>
    <w:p w:rsidR="00A24748" w:rsidRDefault="00A24748" w:rsidP="00A24748">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Where the defendant trades under the trademark of the plaintiff or any deceptive imitation of the plaintiff’s mark.</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 trademark refers to a mark used by a trader in order to indicate a connection between the marked goods and the trader and also to show that the marked goods are the trader’s merchandise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A24748" w:rsidRPr="00AC3424" w:rsidRDefault="00A24748" w:rsidP="00A24748">
      <w:pPr>
        <w:pStyle w:val="ListParagraph"/>
        <w:spacing w:line="360" w:lineRule="auto"/>
        <w:jc w:val="both"/>
        <w:rPr>
          <w:rFonts w:ascii="Times New Roman" w:hAnsi="Times New Roman" w:cs="Times New Roman"/>
          <w:sz w:val="24"/>
          <w:szCs w:val="24"/>
        </w:rPr>
      </w:pPr>
    </w:p>
    <w:p w:rsidR="00A24748" w:rsidRDefault="00A24748" w:rsidP="00A24748">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Imitating the Get Up or Appearance of the Plaintiff’s Goods: - Where there are characteristics in the Get Up or appearance of the plaintiff’s goods which identifies the goods as those of the plaintiff, any adoption or imitation of the appearance or get up of the plaintiff’s goods by another in a manner likely to deceive will give rise to the tort of passing off.</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Thus, where the defendant imitates the get up or appearance of the plaintiff’s goods, the defendant</w:t>
      </w:r>
      <w:r w:rsidR="00AF0087">
        <w:rPr>
          <w:rFonts w:ascii="Times New Roman" w:hAnsi="Times New Roman" w:cs="Times New Roman"/>
          <w:sz w:val="24"/>
          <w:szCs w:val="24"/>
        </w:rPr>
        <w:t xml:space="preserve"> is liable for passing off. </w:t>
      </w:r>
      <w:r w:rsidRPr="003D4672">
        <w:rPr>
          <w:rFonts w:ascii="Times New Roman" w:hAnsi="Times New Roman" w:cs="Times New Roman"/>
          <w:i/>
          <w:sz w:val="24"/>
          <w:szCs w:val="24"/>
        </w:rPr>
        <w:t xml:space="preserve">Trebor Nigeria ltd v. Associated Industries ltd </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Where the plaintiffs claimed that the defendants were guilty of passing off their products as that of the plaintiffs. The court per </w:t>
      </w:r>
      <w:r>
        <w:rPr>
          <w:rFonts w:ascii="Times New Roman" w:hAnsi="Times New Roman" w:cs="Times New Roman"/>
          <w:sz w:val="24"/>
          <w:szCs w:val="24"/>
        </w:rPr>
        <w:lastRenderedPageBreak/>
        <w:t>J. R. Jones (Senior Puisine Judge) held that the defendants had in every aspect from carton to tablet to manufacturing marketed a product as similar as possible to that of the plaintiffs.</w:t>
      </w:r>
    </w:p>
    <w:p w:rsidR="00A24748" w:rsidRPr="00100E5A" w:rsidRDefault="00A24748" w:rsidP="00A24748">
      <w:pPr>
        <w:spacing w:line="360" w:lineRule="auto"/>
        <w:jc w:val="both"/>
        <w:rPr>
          <w:rFonts w:ascii="Times New Roman" w:hAnsi="Times New Roman" w:cs="Times New Roman"/>
          <w:b/>
          <w:sz w:val="24"/>
          <w:szCs w:val="24"/>
          <w:u w:val="single"/>
        </w:rPr>
      </w:pPr>
      <w:r w:rsidRPr="00100E5A">
        <w:rPr>
          <w:rFonts w:ascii="Times New Roman" w:hAnsi="Times New Roman" w:cs="Times New Roman"/>
          <w:b/>
          <w:sz w:val="24"/>
          <w:szCs w:val="24"/>
          <w:u w:val="single"/>
        </w:rPr>
        <w:t>Remedies in Passing Off</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remedies can be claimed by the plaintiff in a Passing Off action;</w:t>
      </w:r>
    </w:p>
    <w:p w:rsidR="00A24748" w:rsidRDefault="00A24748" w:rsidP="00A2474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Damages: - A successful plaintiff in a suit for passing off is entitled to damages. The court can award general damages, special damages or punitive damages. This is because it is presumed that the plaintiff must have suffered losses especially in the course of business.</w:t>
      </w:r>
      <w:r>
        <w:rPr>
          <w:rStyle w:val="FootnoteReference"/>
          <w:rFonts w:ascii="Times New Roman" w:hAnsi="Times New Roman" w:cs="Times New Roman"/>
          <w:sz w:val="24"/>
          <w:szCs w:val="24"/>
        </w:rPr>
        <w:footnoteReference w:id="17"/>
      </w:r>
    </w:p>
    <w:p w:rsidR="00A24748" w:rsidRDefault="00A24748" w:rsidP="00A2474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Injunction: - A plaintiff can ask the court to restrain or prohibit the use of a mark subject matter of the passing off suit in court. Further, a perpetual injunction can be granted by the court when the suit has been concluded i.e. the defendant will never use the mark again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rsidR="00A24748" w:rsidRPr="009E19B1" w:rsidRDefault="00A24748" w:rsidP="00A2474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 plaintiff can also approach the court to grant him/her the delivery of the goods of the defendant which breach the trademark to be destroyed.</w:t>
      </w:r>
    </w:p>
    <w:p w:rsidR="00A24748" w:rsidRPr="00100E5A" w:rsidRDefault="00A24748" w:rsidP="00A2474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Defences available to a Defendant</w:t>
      </w:r>
    </w:p>
    <w:p w:rsidR="00A24748" w:rsidRDefault="00A24748" w:rsidP="00A2474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Dissimilarities in the mark between that of the defendant and that of the plaintiff. See Trebor Nig. Ltd. (Supra).</w:t>
      </w:r>
    </w:p>
    <w:p w:rsidR="00A24748" w:rsidRDefault="00A24748" w:rsidP="00A2474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Consent of the plaintiff was sought before using the name or mark or slogan as the case may be.</w:t>
      </w:r>
    </w:p>
    <w:p w:rsidR="00A24748" w:rsidRDefault="00A24748" w:rsidP="00A2474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can also plead innocent usage of the plaintiff’s name.</w:t>
      </w:r>
    </w:p>
    <w:p w:rsidR="00A24748" w:rsidRDefault="00A24748" w:rsidP="00A2474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The plaintiff’s name or mark has become common/ generic.</w:t>
      </w:r>
    </w:p>
    <w:p w:rsidR="00A24748" w:rsidRDefault="00A24748" w:rsidP="00A2474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The mark of the plaintiff is not distinctive.</w:t>
      </w:r>
    </w:p>
    <w:p w:rsidR="00A24748" w:rsidRPr="00100E5A" w:rsidRDefault="00A24748" w:rsidP="00A24748">
      <w:pPr>
        <w:spacing w:line="360" w:lineRule="auto"/>
        <w:jc w:val="both"/>
        <w:rPr>
          <w:rFonts w:ascii="Times New Roman" w:hAnsi="Times New Roman" w:cs="Times New Roman"/>
          <w:b/>
          <w:sz w:val="24"/>
          <w:szCs w:val="24"/>
          <w:u w:val="single"/>
        </w:rPr>
      </w:pPr>
      <w:r w:rsidRPr="00100E5A">
        <w:rPr>
          <w:rFonts w:ascii="Times New Roman" w:hAnsi="Times New Roman" w:cs="Times New Roman"/>
          <w:b/>
          <w:sz w:val="24"/>
          <w:szCs w:val="24"/>
          <w:u w:val="single"/>
        </w:rPr>
        <w:t>Passing Off and Trademark Infringement</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off arises when a mark, sign or product is unregistered under the Trademarks Act of 1961. The plaintiff has to prove that the mark or sign has sufficient goodwill, an established usage and the identical mark will deceive the innocent man and as such seeks to be protected by </w:t>
      </w:r>
      <w:r>
        <w:rPr>
          <w:rFonts w:ascii="Times New Roman" w:hAnsi="Times New Roman" w:cs="Times New Roman"/>
          <w:sz w:val="24"/>
          <w:szCs w:val="24"/>
        </w:rPr>
        <w:lastRenderedPageBreak/>
        <w:t>the law of passing off. However, passing off claims are time consuming and less straightforward.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Trademark infringement unlike passing off involves a registered trademark. Where there has been constant usage of an identical mark by the defendant and such usage is likely to cause deceit or confusion in the course of business. Then that is trademark infringement. See </w:t>
      </w:r>
      <w:r w:rsidRPr="00100E5A">
        <w:rPr>
          <w:rFonts w:ascii="Times New Roman" w:hAnsi="Times New Roman" w:cs="Times New Roman"/>
          <w:i/>
          <w:sz w:val="24"/>
          <w:szCs w:val="24"/>
        </w:rPr>
        <w:t xml:space="preserve">Ferodo ltd. </w:t>
      </w:r>
      <w:r>
        <w:rPr>
          <w:rFonts w:ascii="Times New Roman" w:hAnsi="Times New Roman" w:cs="Times New Roman"/>
          <w:i/>
          <w:sz w:val="24"/>
          <w:szCs w:val="24"/>
        </w:rPr>
        <w:t>v</w:t>
      </w:r>
      <w:r w:rsidRPr="00100E5A">
        <w:rPr>
          <w:rFonts w:ascii="Times New Roman" w:hAnsi="Times New Roman" w:cs="Times New Roman"/>
          <w:i/>
          <w:sz w:val="24"/>
          <w:szCs w:val="24"/>
        </w:rPr>
        <w:t>. Ibeto Industries ltd</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It is important to note that once a trademark is registered, it gives the owner (the proprietor of the trademark) the exclusive right to use the trademark in business, marketing, etc.</w:t>
      </w:r>
      <w:r>
        <w:rPr>
          <w:rStyle w:val="FootnoteReference"/>
          <w:rFonts w:ascii="Times New Roman" w:hAnsi="Times New Roman" w:cs="Times New Roman"/>
          <w:sz w:val="24"/>
          <w:szCs w:val="24"/>
        </w:rPr>
        <w:footnoteReference w:id="21"/>
      </w:r>
    </w:p>
    <w:p w:rsidR="00A24748" w:rsidRPr="00100E5A" w:rsidRDefault="00A24748" w:rsidP="00A24748">
      <w:pPr>
        <w:spacing w:line="360" w:lineRule="auto"/>
        <w:jc w:val="both"/>
        <w:rPr>
          <w:rFonts w:ascii="Times New Roman" w:hAnsi="Times New Roman" w:cs="Times New Roman"/>
          <w:b/>
          <w:sz w:val="24"/>
          <w:szCs w:val="24"/>
          <w:u w:val="single"/>
        </w:rPr>
      </w:pPr>
      <w:r w:rsidRPr="00100E5A">
        <w:rPr>
          <w:rFonts w:ascii="Times New Roman" w:hAnsi="Times New Roman" w:cs="Times New Roman"/>
          <w:b/>
          <w:sz w:val="24"/>
          <w:szCs w:val="24"/>
          <w:u w:val="single"/>
        </w:rPr>
        <w:t xml:space="preserve">Who is the </w:t>
      </w:r>
      <w:r>
        <w:rPr>
          <w:rFonts w:ascii="Times New Roman" w:hAnsi="Times New Roman" w:cs="Times New Roman"/>
          <w:b/>
          <w:sz w:val="24"/>
          <w:szCs w:val="24"/>
          <w:u w:val="single"/>
        </w:rPr>
        <w:t>P</w:t>
      </w:r>
      <w:r w:rsidRPr="00100E5A">
        <w:rPr>
          <w:rFonts w:ascii="Times New Roman" w:hAnsi="Times New Roman" w:cs="Times New Roman"/>
          <w:b/>
          <w:sz w:val="24"/>
          <w:szCs w:val="24"/>
          <w:u w:val="single"/>
        </w:rPr>
        <w:t xml:space="preserve">roprietor of a trademark? </w:t>
      </w:r>
    </w:p>
    <w:p w:rsidR="00A24748" w:rsidRDefault="00A24748" w:rsidP="00A24748">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individual who is entitled to the exclusive usage of his trademark (every component of the trademark).</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 claim for passing off can exist along with a claim for trademark infringement. In the event where a claim for trademark infringement fails, the claim for passing off will succeed. In Nigeria, three tests exists for determining whether two trademarks are identical and bear similar resemblance thus leading to trademark infringement.</w:t>
      </w:r>
      <w:r>
        <w:rPr>
          <w:rStyle w:val="FootnoteReference"/>
          <w:rFonts w:ascii="Times New Roman" w:hAnsi="Times New Roman" w:cs="Times New Roman"/>
          <w:sz w:val="24"/>
          <w:szCs w:val="24"/>
        </w:rPr>
        <w:footnoteReference w:id="23"/>
      </w:r>
    </w:p>
    <w:p w:rsidR="00A24748" w:rsidRDefault="00A24748" w:rsidP="00A2474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The mark or sign of the defendant will be confused with the existing trademark of the plaintiff.</w:t>
      </w:r>
      <w:r>
        <w:rPr>
          <w:rFonts w:ascii="Times New Roman" w:hAnsi="Times New Roman" w:cs="Times New Roman"/>
          <w:i/>
          <w:sz w:val="24"/>
          <w:szCs w:val="24"/>
        </w:rPr>
        <w:t xml:space="preserve"> In the matter of Application of </w:t>
      </w:r>
      <w:r w:rsidRPr="006040FC">
        <w:rPr>
          <w:rFonts w:ascii="Times New Roman" w:hAnsi="Times New Roman" w:cs="Times New Roman"/>
          <w:i/>
          <w:sz w:val="24"/>
          <w:szCs w:val="24"/>
        </w:rPr>
        <w:t>Trademark by Sandow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A24748" w:rsidRDefault="00A24748" w:rsidP="00A2474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Where words are the subject of the trademark infringement, a close look at the first syllable of the word will help in determining the infringement. This is because the consumer first comes in contact with the first syllable of the word before tasking the product as genuine.</w:t>
      </w:r>
    </w:p>
    <w:p w:rsidR="00A24748" w:rsidRDefault="00A24748" w:rsidP="00A2474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test is the visible inspection of the mark, sign or slogan and the sound which is imported by the ear (i.e. if there is confusion arising from describing both products via a telephone conversation). Thus, the eyes and ears are employed. See </w:t>
      </w:r>
      <w:r w:rsidRPr="006040FC">
        <w:rPr>
          <w:rFonts w:ascii="Times New Roman" w:hAnsi="Times New Roman" w:cs="Times New Roman"/>
          <w:i/>
          <w:sz w:val="24"/>
          <w:szCs w:val="24"/>
        </w:rPr>
        <w:t>Alban Pharmacy ltd v. Sterling Products International Inc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097A95" w:rsidRDefault="00097A95" w:rsidP="00A24748">
      <w:pPr>
        <w:spacing w:line="360" w:lineRule="auto"/>
        <w:jc w:val="both"/>
        <w:rPr>
          <w:rFonts w:ascii="Times New Roman" w:hAnsi="Times New Roman" w:cs="Times New Roman"/>
          <w:sz w:val="24"/>
          <w:szCs w:val="24"/>
        </w:rPr>
      </w:pPr>
    </w:p>
    <w:p w:rsidR="00097A95" w:rsidRDefault="00097A95" w:rsidP="00A24748">
      <w:pPr>
        <w:spacing w:line="360" w:lineRule="auto"/>
        <w:jc w:val="both"/>
        <w:rPr>
          <w:rFonts w:ascii="Times New Roman" w:hAnsi="Times New Roman" w:cs="Times New Roman"/>
          <w:sz w:val="24"/>
          <w:szCs w:val="24"/>
        </w:rPr>
      </w:pPr>
    </w:p>
    <w:p w:rsidR="00097A95" w:rsidRDefault="00097A95" w:rsidP="00097A95">
      <w:pPr>
        <w:spacing w:line="360" w:lineRule="auto"/>
        <w:ind w:left="2880"/>
        <w:jc w:val="both"/>
        <w:rPr>
          <w:rFonts w:ascii="Times New Roman" w:hAnsi="Times New Roman" w:cs="Times New Roman"/>
          <w:b/>
          <w:u w:val="single"/>
        </w:rPr>
      </w:pPr>
      <w:r>
        <w:rPr>
          <w:rFonts w:ascii="Times New Roman" w:hAnsi="Times New Roman" w:cs="Times New Roman"/>
          <w:b/>
          <w:u w:val="single"/>
        </w:rPr>
        <w:lastRenderedPageBreak/>
        <w:t>BIBLIOGRAPHY.</w:t>
      </w:r>
    </w:p>
    <w:p w:rsidR="00097A95" w:rsidRPr="00097A95" w:rsidRDefault="00A24748" w:rsidP="00097A95">
      <w:pPr>
        <w:pStyle w:val="ListParagraph"/>
        <w:numPr>
          <w:ilvl w:val="0"/>
          <w:numId w:val="22"/>
        </w:numPr>
        <w:spacing w:line="360" w:lineRule="auto"/>
        <w:jc w:val="both"/>
        <w:rPr>
          <w:rFonts w:ascii="Times New Roman" w:hAnsi="Times New Roman" w:cs="Times New Roman"/>
          <w:b/>
          <w:u w:val="single"/>
        </w:rPr>
      </w:pPr>
      <w:r w:rsidRPr="00097A95">
        <w:rPr>
          <w:rFonts w:ascii="Times New Roman" w:hAnsi="Times New Roman" w:cs="Times New Roman"/>
          <w:b/>
          <w:u w:val="single"/>
        </w:rPr>
        <w:t>Books</w:t>
      </w:r>
      <w:r w:rsidR="00097A95" w:rsidRPr="00097A95">
        <w:rPr>
          <w:rFonts w:ascii="Times New Roman" w:hAnsi="Times New Roman" w:cs="Times New Roman"/>
          <w:b/>
          <w:u w:val="single"/>
        </w:rPr>
        <w:t xml:space="preserve"> and </w:t>
      </w:r>
      <w:r w:rsidR="00097A95" w:rsidRPr="00097A95">
        <w:rPr>
          <w:rFonts w:ascii="Times New Roman" w:hAnsi="Times New Roman" w:cs="Times New Roman"/>
          <w:b/>
          <w:u w:val="single"/>
        </w:rPr>
        <w:t>Online Articles</w:t>
      </w:r>
    </w:p>
    <w:p w:rsidR="00A24748" w:rsidRPr="00097A95" w:rsidRDefault="00A24748" w:rsidP="00097A95">
      <w:pPr>
        <w:spacing w:line="360" w:lineRule="auto"/>
        <w:jc w:val="both"/>
        <w:rPr>
          <w:rFonts w:ascii="Times New Roman" w:hAnsi="Times New Roman" w:cs="Times New Roman"/>
        </w:rPr>
      </w:pPr>
      <w:r w:rsidRPr="00097A95">
        <w:rPr>
          <w:rFonts w:ascii="Times New Roman" w:hAnsi="Times New Roman" w:cs="Times New Roman"/>
        </w:rPr>
        <w:t>Kodilinye and O. Aluko, Nigerian Law of Torts (Spectrum Books Limited 1999)</w:t>
      </w:r>
    </w:p>
    <w:p w:rsidR="00A24748" w:rsidRPr="00097A95" w:rsidRDefault="00A24748" w:rsidP="00097A95">
      <w:pPr>
        <w:spacing w:line="360" w:lineRule="auto"/>
        <w:jc w:val="both"/>
        <w:rPr>
          <w:rFonts w:ascii="Times New Roman" w:hAnsi="Times New Roman" w:cs="Times New Roman"/>
        </w:rPr>
      </w:pPr>
      <w:r w:rsidRPr="00097A95">
        <w:rPr>
          <w:rFonts w:ascii="Times New Roman" w:hAnsi="Times New Roman" w:cs="Times New Roman"/>
        </w:rPr>
        <w:t>R. F. V. Heuston, Salmond on the Law of Torts (16</w:t>
      </w:r>
      <w:r w:rsidRPr="00097A95">
        <w:rPr>
          <w:rFonts w:ascii="Times New Roman" w:hAnsi="Times New Roman" w:cs="Times New Roman"/>
          <w:vertAlign w:val="superscript"/>
        </w:rPr>
        <w:t>th</w:t>
      </w:r>
      <w:r w:rsidRPr="00097A95">
        <w:rPr>
          <w:rFonts w:ascii="Times New Roman" w:hAnsi="Times New Roman" w:cs="Times New Roman"/>
        </w:rPr>
        <w:t xml:space="preserve"> edn, Sweet &amp; Maxwell London, 1973</w:t>
      </w:r>
    </w:p>
    <w:p w:rsidR="00A24748" w:rsidRPr="00097A95" w:rsidRDefault="00A24748" w:rsidP="00097A95">
      <w:pPr>
        <w:spacing w:line="360" w:lineRule="auto"/>
        <w:jc w:val="both"/>
        <w:rPr>
          <w:rFonts w:ascii="Times New Roman" w:hAnsi="Times New Roman" w:cs="Times New Roman"/>
          <w:b/>
        </w:rPr>
      </w:pPr>
      <w:r w:rsidRPr="00097A95">
        <w:rPr>
          <w:rFonts w:ascii="Times New Roman" w:hAnsi="Times New Roman" w:cs="Times New Roman"/>
          <w:b/>
        </w:rPr>
        <w:t xml:space="preserve">THE TORT OF PASSING OFF IN NIGERIA </w:t>
      </w:r>
      <w:r w:rsidR="00E84593" w:rsidRPr="00097A95">
        <w:rPr>
          <w:rFonts w:ascii="Times New Roman" w:hAnsi="Times New Roman" w:cs="Times New Roman"/>
          <w:b/>
        </w:rPr>
        <w:t>by</w:t>
      </w:r>
      <w:r w:rsidRPr="00097A95">
        <w:rPr>
          <w:rFonts w:ascii="Times New Roman" w:hAnsi="Times New Roman" w:cs="Times New Roman"/>
          <w:b/>
        </w:rPr>
        <w:t xml:space="preserve"> Francis </w:t>
      </w:r>
      <w:proofErr w:type="spellStart"/>
      <w:r w:rsidRPr="00097A95">
        <w:rPr>
          <w:rFonts w:ascii="Times New Roman" w:hAnsi="Times New Roman" w:cs="Times New Roman"/>
          <w:b/>
        </w:rPr>
        <w:t>Ibekwe-Allagoa</w:t>
      </w:r>
      <w:proofErr w:type="spellEnd"/>
      <w:r w:rsidRPr="00097A95">
        <w:rPr>
          <w:rFonts w:ascii="Times New Roman" w:hAnsi="Times New Roman" w:cs="Times New Roman"/>
          <w:b/>
        </w:rPr>
        <w:t xml:space="preserve"> BL, LL.M*</w:t>
      </w:r>
    </w:p>
    <w:p w:rsidR="00A24748" w:rsidRPr="00097A95" w:rsidRDefault="00A24748" w:rsidP="00097A95">
      <w:pPr>
        <w:spacing w:line="360" w:lineRule="auto"/>
        <w:jc w:val="both"/>
        <w:rPr>
          <w:rFonts w:ascii="Times New Roman" w:hAnsi="Times New Roman" w:cs="Times New Roman"/>
          <w:b/>
        </w:rPr>
      </w:pPr>
      <w:r w:rsidRPr="00097A95">
        <w:rPr>
          <w:rFonts w:ascii="Times New Roman" w:hAnsi="Times New Roman" w:cs="Times New Roman"/>
        </w:rPr>
        <w:t xml:space="preserve">Diva Rai, ‘Meaning of Passing Off’ (The Tort of Passing Off, IPLEADERS) </w:t>
      </w:r>
      <w:hyperlink r:id="rId9" w:history="1">
        <w:r w:rsidRPr="00097A95">
          <w:rPr>
            <w:rStyle w:val="Hyperlink"/>
            <w:rFonts w:ascii="Times New Roman" w:hAnsi="Times New Roman" w:cs="Times New Roman"/>
            <w:color w:val="auto"/>
            <w:u w:val="none"/>
          </w:rPr>
          <w:t>https://blog.ipleaders.in/the-tort-of-passing-off</w:t>
        </w:r>
      </w:hyperlink>
      <w:r w:rsidRPr="00097A95">
        <w:rPr>
          <w:rFonts w:ascii="Times New Roman" w:hAnsi="Times New Roman" w:cs="Times New Roman"/>
        </w:rPr>
        <w:t>.</w:t>
      </w:r>
    </w:p>
    <w:p w:rsidR="00A24748" w:rsidRPr="00097A95" w:rsidRDefault="00A24748" w:rsidP="00097A95">
      <w:pPr>
        <w:spacing w:line="360" w:lineRule="auto"/>
        <w:jc w:val="both"/>
        <w:rPr>
          <w:rFonts w:ascii="Times New Roman" w:hAnsi="Times New Roman" w:cs="Times New Roman"/>
        </w:rPr>
      </w:pPr>
      <w:r w:rsidRPr="00097A95">
        <w:rPr>
          <w:rFonts w:ascii="Times New Roman" w:hAnsi="Times New Roman" w:cs="Times New Roman"/>
        </w:rPr>
        <w:t xml:space="preserve">Law Student, ‘Tort of Passing Off Project Assignment for Law of Torts’ (Law Teacher 2 February 2018) </w:t>
      </w:r>
      <w:hyperlink r:id="rId10" w:anchor="ftn2" w:history="1">
        <w:r w:rsidRPr="00097A95">
          <w:rPr>
            <w:rStyle w:val="Hyperlink"/>
            <w:rFonts w:ascii="Times New Roman" w:hAnsi="Times New Roman" w:cs="Times New Roman"/>
          </w:rPr>
          <w:t>https://www.lawteacher.net/free-law-essays.php#ftn2</w:t>
        </w:r>
      </w:hyperlink>
      <w:r w:rsidRPr="00097A95">
        <w:rPr>
          <w:rFonts w:ascii="Times New Roman" w:hAnsi="Times New Roman" w:cs="Times New Roman"/>
        </w:rPr>
        <w:t>. Michael Carter, ‘How to prove “Passing Off”’, (Mondaq13December2017)&lt;https:www.mondaq.com/uk/x/65/578/Trademark/How+to+prove+Passing+Off&gt;</w:t>
      </w:r>
    </w:p>
    <w:p w:rsidR="00A24748" w:rsidRPr="00A24748" w:rsidRDefault="00A24748" w:rsidP="00097A95">
      <w:pPr>
        <w:pStyle w:val="FootnoteText"/>
        <w:spacing w:line="360" w:lineRule="auto"/>
        <w:jc w:val="both"/>
        <w:rPr>
          <w:rFonts w:ascii="Times New Roman" w:hAnsi="Times New Roman" w:cs="Times New Roman"/>
          <w:sz w:val="22"/>
          <w:szCs w:val="22"/>
          <w:lang w:val="en-US"/>
        </w:rPr>
      </w:pPr>
      <w:r w:rsidRPr="00A24748">
        <w:rPr>
          <w:rFonts w:ascii="Times New Roman" w:hAnsi="Times New Roman" w:cs="Times New Roman"/>
          <w:sz w:val="22"/>
          <w:szCs w:val="22"/>
          <w:lang w:val="en-US"/>
        </w:rPr>
        <w:t xml:space="preserve">Nicola Laver, ‘What is Passing Off’ (In Brief) </w:t>
      </w:r>
      <w:hyperlink r:id="rId11" w:history="1">
        <w:r w:rsidRPr="00A24748">
          <w:rPr>
            <w:rStyle w:val="Hyperlink"/>
            <w:rFonts w:ascii="Times New Roman" w:hAnsi="Times New Roman" w:cs="Times New Roman"/>
            <w:sz w:val="22"/>
            <w:szCs w:val="22"/>
            <w:lang w:val="en-US"/>
          </w:rPr>
          <w:t>https://www.inbrief.co.uk/intellectual-property/passing-off/</w:t>
        </w:r>
      </w:hyperlink>
      <w:r w:rsidRPr="00A24748">
        <w:rPr>
          <w:rFonts w:ascii="Times New Roman" w:hAnsi="Times New Roman" w:cs="Times New Roman"/>
          <w:sz w:val="22"/>
          <w:szCs w:val="22"/>
          <w:lang w:val="en-US"/>
        </w:rPr>
        <w:t xml:space="preserve"> accessed on 22 September 2019.</w:t>
      </w:r>
    </w:p>
    <w:p w:rsidR="00A24748" w:rsidRPr="00A24748" w:rsidRDefault="00A24748" w:rsidP="00097A95">
      <w:pPr>
        <w:pStyle w:val="FootnoteText"/>
        <w:spacing w:line="360" w:lineRule="auto"/>
        <w:jc w:val="both"/>
        <w:rPr>
          <w:rFonts w:ascii="Times New Roman" w:hAnsi="Times New Roman" w:cs="Times New Roman"/>
          <w:sz w:val="22"/>
          <w:szCs w:val="22"/>
          <w:lang w:val="en-US"/>
        </w:rPr>
      </w:pPr>
      <w:r w:rsidRPr="00A24748">
        <w:rPr>
          <w:rFonts w:ascii="Times New Roman" w:hAnsi="Times New Roman" w:cs="Times New Roman"/>
          <w:sz w:val="22"/>
          <w:szCs w:val="22"/>
          <w:lang w:val="en-US"/>
        </w:rPr>
        <w:t xml:space="preserve">Nigerian Law Intellectual Property Watch Inc. </w:t>
      </w:r>
      <w:hyperlink r:id="rId12" w:history="1">
        <w:r w:rsidRPr="00A24748">
          <w:rPr>
            <w:rStyle w:val="Hyperlink"/>
            <w:rFonts w:ascii="Times New Roman" w:hAnsi="Times New Roman" w:cs="Times New Roman"/>
            <w:sz w:val="22"/>
            <w:szCs w:val="22"/>
            <w:lang w:val="en-US"/>
          </w:rPr>
          <w:t>https://nlipw.com/a-peek-into-passing-off-cases-in-Nigeria</w:t>
        </w:r>
      </w:hyperlink>
      <w:r w:rsidRPr="00A24748">
        <w:rPr>
          <w:rFonts w:ascii="Times New Roman" w:hAnsi="Times New Roman" w:cs="Times New Roman"/>
          <w:sz w:val="22"/>
          <w:szCs w:val="22"/>
          <w:lang w:val="en-US"/>
        </w:rPr>
        <w:t xml:space="preserve"> accessed T &amp; A Legal, ‘Nigeria; An Appraisal of Passing off Actions under Ni</w:t>
      </w:r>
      <w:r>
        <w:rPr>
          <w:rFonts w:ascii="Times New Roman" w:hAnsi="Times New Roman" w:cs="Times New Roman"/>
          <w:sz w:val="22"/>
          <w:szCs w:val="22"/>
          <w:lang w:val="en-US"/>
        </w:rPr>
        <w:t>geria Law’ (</w:t>
      </w:r>
      <w:r w:rsidR="00E84593">
        <w:rPr>
          <w:rFonts w:ascii="Times New Roman" w:hAnsi="Times New Roman" w:cs="Times New Roman"/>
          <w:sz w:val="22"/>
          <w:szCs w:val="22"/>
          <w:lang w:val="en-US"/>
        </w:rPr>
        <w:t>Monday</w:t>
      </w:r>
      <w:r>
        <w:rPr>
          <w:rFonts w:ascii="Times New Roman" w:hAnsi="Times New Roman" w:cs="Times New Roman"/>
          <w:sz w:val="22"/>
          <w:szCs w:val="22"/>
          <w:lang w:val="en-US"/>
        </w:rPr>
        <w:t xml:space="preserve"> 5 June 2018)</w:t>
      </w:r>
      <w:hyperlink r:id="rId13" w:history="1">
        <w:r w:rsidRPr="00A24748">
          <w:rPr>
            <w:rStyle w:val="Hyperlink"/>
            <w:rFonts w:ascii="Times New Roman" w:hAnsi="Times New Roman" w:cs="Times New Roman"/>
            <w:sz w:val="22"/>
            <w:szCs w:val="22"/>
            <w:lang w:val="en-US"/>
          </w:rPr>
          <w:t>www.mondaq.com/Nigeria/x/704160/Trademark/An+Appraisal+of+Passing+Off+Actions+under+Nigerian+law</w:t>
        </w:r>
      </w:hyperlink>
      <w:bookmarkStart w:id="0" w:name="_GoBack"/>
      <w:bookmarkEnd w:id="0"/>
    </w:p>
    <w:p w:rsidR="00A24748" w:rsidRPr="00097A95" w:rsidRDefault="00A24748" w:rsidP="00097A95">
      <w:pPr>
        <w:pStyle w:val="ListParagraph"/>
        <w:numPr>
          <w:ilvl w:val="0"/>
          <w:numId w:val="22"/>
        </w:numPr>
        <w:spacing w:line="360" w:lineRule="auto"/>
        <w:jc w:val="both"/>
        <w:rPr>
          <w:rFonts w:ascii="Times New Roman" w:hAnsi="Times New Roman" w:cs="Times New Roman"/>
          <w:b/>
          <w:u w:val="single"/>
        </w:rPr>
      </w:pPr>
      <w:r w:rsidRPr="00097A95">
        <w:rPr>
          <w:rFonts w:ascii="Times New Roman" w:hAnsi="Times New Roman" w:cs="Times New Roman"/>
          <w:b/>
          <w:u w:val="single"/>
        </w:rPr>
        <w:t xml:space="preserve">Foreign Cases </w:t>
      </w:r>
      <w:r w:rsidR="00097A95" w:rsidRPr="00097A95">
        <w:rPr>
          <w:rFonts w:ascii="Times New Roman" w:hAnsi="Times New Roman" w:cs="Times New Roman"/>
          <w:b/>
          <w:u w:val="single"/>
        </w:rPr>
        <w:t xml:space="preserve">and </w:t>
      </w:r>
      <w:r w:rsidR="00097A95" w:rsidRPr="00097A95">
        <w:rPr>
          <w:rFonts w:ascii="Times New Roman" w:hAnsi="Times New Roman" w:cs="Times New Roman"/>
          <w:b/>
          <w:u w:val="single"/>
        </w:rPr>
        <w:t>Nigerian Cases</w:t>
      </w:r>
      <w:r w:rsidR="00097A95" w:rsidRPr="00097A95">
        <w:rPr>
          <w:rFonts w:ascii="Times New Roman" w:hAnsi="Times New Roman" w:cs="Times New Roman"/>
          <w:b/>
          <w:u w:val="single"/>
        </w:rPr>
        <w:t xml:space="preserve"> / statutes. </w:t>
      </w:r>
    </w:p>
    <w:p w:rsidR="00A24748" w:rsidRPr="00A24748" w:rsidRDefault="00A24748" w:rsidP="00A24748">
      <w:pPr>
        <w:pStyle w:val="FootnoteText"/>
        <w:spacing w:line="360" w:lineRule="auto"/>
        <w:jc w:val="both"/>
        <w:rPr>
          <w:rFonts w:ascii="Times New Roman" w:hAnsi="Times New Roman" w:cs="Times New Roman"/>
          <w:sz w:val="22"/>
          <w:szCs w:val="22"/>
          <w:lang w:val="en-US"/>
        </w:rPr>
      </w:pPr>
      <w:r w:rsidRPr="00A24748">
        <w:rPr>
          <w:rFonts w:ascii="Times New Roman" w:hAnsi="Times New Roman" w:cs="Times New Roman"/>
          <w:sz w:val="22"/>
          <w:szCs w:val="22"/>
        </w:rPr>
        <w:t xml:space="preserve">Byron (Lord) v. </w:t>
      </w:r>
      <w:r w:rsidR="00E84593" w:rsidRPr="00A24748">
        <w:rPr>
          <w:rFonts w:ascii="Times New Roman" w:hAnsi="Times New Roman" w:cs="Times New Roman"/>
          <w:sz w:val="22"/>
          <w:szCs w:val="22"/>
        </w:rPr>
        <w:t>Johnston [</w:t>
      </w:r>
      <w:r w:rsidRPr="00A24748">
        <w:rPr>
          <w:rFonts w:ascii="Times New Roman" w:hAnsi="Times New Roman" w:cs="Times New Roman"/>
          <w:sz w:val="22"/>
          <w:szCs w:val="22"/>
          <w:lang w:val="en-US"/>
        </w:rPr>
        <w:t>1816] 2 Mer. 29.</w:t>
      </w:r>
    </w:p>
    <w:p w:rsidR="00A24748" w:rsidRPr="00A24748" w:rsidRDefault="00A24748" w:rsidP="00A24748">
      <w:pPr>
        <w:pStyle w:val="FootnoteText"/>
        <w:spacing w:line="360" w:lineRule="auto"/>
        <w:jc w:val="both"/>
        <w:rPr>
          <w:rFonts w:ascii="Times New Roman" w:hAnsi="Times New Roman" w:cs="Times New Roman"/>
          <w:sz w:val="22"/>
          <w:szCs w:val="22"/>
        </w:rPr>
      </w:pPr>
      <w:r w:rsidRPr="00A24748">
        <w:rPr>
          <w:rFonts w:ascii="Times New Roman" w:hAnsi="Times New Roman" w:cs="Times New Roman"/>
          <w:sz w:val="22"/>
          <w:szCs w:val="22"/>
        </w:rPr>
        <w:t xml:space="preserve">Hendriks v </w:t>
      </w:r>
      <w:r w:rsidR="00E84593" w:rsidRPr="00A24748">
        <w:rPr>
          <w:rFonts w:ascii="Times New Roman" w:hAnsi="Times New Roman" w:cs="Times New Roman"/>
          <w:sz w:val="22"/>
          <w:szCs w:val="22"/>
        </w:rPr>
        <w:t>Montagu [</w:t>
      </w:r>
      <w:r w:rsidRPr="00A24748">
        <w:rPr>
          <w:rFonts w:ascii="Times New Roman" w:hAnsi="Times New Roman" w:cs="Times New Roman"/>
          <w:sz w:val="22"/>
          <w:szCs w:val="22"/>
        </w:rPr>
        <w:t xml:space="preserve">1881] 17 </w:t>
      </w:r>
      <w:r w:rsidR="00E84593" w:rsidRPr="00A24748">
        <w:rPr>
          <w:rFonts w:ascii="Times New Roman" w:hAnsi="Times New Roman" w:cs="Times New Roman"/>
          <w:sz w:val="22"/>
          <w:szCs w:val="22"/>
        </w:rPr>
        <w:t>Ch.</w:t>
      </w:r>
      <w:r w:rsidRPr="00A24748">
        <w:rPr>
          <w:rFonts w:ascii="Times New Roman" w:hAnsi="Times New Roman" w:cs="Times New Roman"/>
          <w:sz w:val="22"/>
          <w:szCs w:val="22"/>
        </w:rPr>
        <w:t xml:space="preserve"> 638.</w:t>
      </w:r>
    </w:p>
    <w:p w:rsidR="00A24748" w:rsidRDefault="00A24748" w:rsidP="00A24748">
      <w:pPr>
        <w:spacing w:line="360" w:lineRule="auto"/>
        <w:jc w:val="both"/>
        <w:rPr>
          <w:rFonts w:ascii="Times New Roman" w:hAnsi="Times New Roman" w:cs="Times New Roman"/>
        </w:rPr>
      </w:pPr>
      <w:r>
        <w:rPr>
          <w:rFonts w:ascii="Times New Roman" w:hAnsi="Times New Roman" w:cs="Times New Roman"/>
        </w:rPr>
        <w:t>In T</w:t>
      </w:r>
      <w:r w:rsidRPr="00A24748">
        <w:rPr>
          <w:rFonts w:ascii="Times New Roman" w:hAnsi="Times New Roman" w:cs="Times New Roman"/>
        </w:rPr>
        <w:t xml:space="preserve">he matter of Application of Trademark by </w:t>
      </w:r>
      <w:proofErr w:type="spellStart"/>
      <w:r w:rsidRPr="00A24748">
        <w:rPr>
          <w:rFonts w:ascii="Times New Roman" w:hAnsi="Times New Roman" w:cs="Times New Roman"/>
        </w:rPr>
        <w:t>Sandow</w:t>
      </w:r>
      <w:proofErr w:type="spellEnd"/>
      <w:r w:rsidRPr="00A24748">
        <w:rPr>
          <w:rFonts w:ascii="Times New Roman" w:hAnsi="Times New Roman" w:cs="Times New Roman"/>
        </w:rPr>
        <w:t xml:space="preserve"> </w:t>
      </w:r>
      <w:r w:rsidR="00E84593" w:rsidRPr="00A24748">
        <w:rPr>
          <w:rFonts w:ascii="Times New Roman" w:hAnsi="Times New Roman" w:cs="Times New Roman"/>
        </w:rPr>
        <w:t>ltd 1904</w:t>
      </w:r>
      <w:r w:rsidRPr="00A24748">
        <w:rPr>
          <w:rFonts w:ascii="Times New Roman" w:hAnsi="Times New Roman" w:cs="Times New Roman"/>
        </w:rPr>
        <w:t>] 31 RPC (196), (205).</w:t>
      </w:r>
    </w:p>
    <w:p w:rsidR="00A24748" w:rsidRDefault="00A24748" w:rsidP="00A24748">
      <w:pPr>
        <w:spacing w:line="360" w:lineRule="auto"/>
        <w:jc w:val="both"/>
        <w:rPr>
          <w:rFonts w:ascii="Times New Roman" w:hAnsi="Times New Roman" w:cs="Times New Roman"/>
        </w:rPr>
      </w:pPr>
      <w:r>
        <w:rPr>
          <w:rFonts w:ascii="Times New Roman" w:hAnsi="Times New Roman" w:cs="Times New Roman"/>
        </w:rPr>
        <w:t>N</w:t>
      </w:r>
      <w:r w:rsidRPr="00A24748">
        <w:rPr>
          <w:rFonts w:ascii="Times New Roman" w:hAnsi="Times New Roman" w:cs="Times New Roman"/>
        </w:rPr>
        <w:t xml:space="preserve">. R. Dongre v. Whirlpool Corporation Civil Appeal 10703 of 1996 [1996] (Supreme Court of India 30 August 1996). </w:t>
      </w:r>
    </w:p>
    <w:p w:rsidR="00A24748" w:rsidRPr="00A24748" w:rsidRDefault="00A24748" w:rsidP="00A24748">
      <w:pPr>
        <w:spacing w:line="360" w:lineRule="auto"/>
        <w:jc w:val="both"/>
        <w:rPr>
          <w:rFonts w:ascii="Times New Roman" w:hAnsi="Times New Roman" w:cs="Times New Roman"/>
        </w:rPr>
      </w:pPr>
      <w:r w:rsidRPr="00A24748">
        <w:rPr>
          <w:rFonts w:ascii="Times New Roman" w:hAnsi="Times New Roman" w:cs="Times New Roman"/>
        </w:rPr>
        <w:t>Reckitt &amp; Colman products ltd v. Borden Inc. (HL 1990).</w:t>
      </w:r>
    </w:p>
    <w:p w:rsidR="00A24748" w:rsidRPr="00A24748" w:rsidRDefault="00A24748" w:rsidP="00A24748">
      <w:pPr>
        <w:pStyle w:val="FootnoteText"/>
        <w:spacing w:line="360" w:lineRule="auto"/>
        <w:jc w:val="both"/>
        <w:rPr>
          <w:rFonts w:ascii="Times New Roman" w:hAnsi="Times New Roman" w:cs="Times New Roman"/>
          <w:sz w:val="22"/>
          <w:szCs w:val="22"/>
          <w:lang w:val="en-US"/>
        </w:rPr>
      </w:pPr>
      <w:r w:rsidRPr="00A24748">
        <w:rPr>
          <w:rFonts w:ascii="Times New Roman" w:hAnsi="Times New Roman" w:cs="Times New Roman"/>
          <w:sz w:val="22"/>
          <w:szCs w:val="22"/>
        </w:rPr>
        <w:t>Alban Pharmacy ltd v. Sterling Products International Inc.</w:t>
      </w:r>
      <w:r w:rsidRPr="00A24748">
        <w:rPr>
          <w:rFonts w:ascii="Times New Roman" w:hAnsi="Times New Roman" w:cs="Times New Roman"/>
          <w:sz w:val="22"/>
          <w:szCs w:val="22"/>
          <w:lang w:val="en-US"/>
        </w:rPr>
        <w:t xml:space="preserve"> [1968] All NLR 300.</w:t>
      </w:r>
    </w:p>
    <w:p w:rsidR="00A24748" w:rsidRPr="00A24748" w:rsidRDefault="00A24748" w:rsidP="00A24748">
      <w:pPr>
        <w:pStyle w:val="FootnoteText"/>
        <w:spacing w:line="360" w:lineRule="auto"/>
        <w:jc w:val="both"/>
        <w:rPr>
          <w:rFonts w:ascii="Times New Roman" w:hAnsi="Times New Roman" w:cs="Times New Roman"/>
          <w:sz w:val="22"/>
          <w:szCs w:val="22"/>
          <w:lang w:val="en-US"/>
        </w:rPr>
      </w:pPr>
      <w:r w:rsidRPr="00A24748">
        <w:rPr>
          <w:rFonts w:ascii="Times New Roman" w:hAnsi="Times New Roman" w:cs="Times New Roman"/>
          <w:sz w:val="22"/>
          <w:szCs w:val="22"/>
        </w:rPr>
        <w:t xml:space="preserve">Ferodo ltd. v. </w:t>
      </w:r>
      <w:proofErr w:type="spellStart"/>
      <w:r w:rsidRPr="00A24748">
        <w:rPr>
          <w:rFonts w:ascii="Times New Roman" w:hAnsi="Times New Roman" w:cs="Times New Roman"/>
          <w:sz w:val="22"/>
          <w:szCs w:val="22"/>
        </w:rPr>
        <w:t>Ibeto</w:t>
      </w:r>
      <w:proofErr w:type="spellEnd"/>
      <w:r w:rsidRPr="00A24748">
        <w:rPr>
          <w:rFonts w:ascii="Times New Roman" w:hAnsi="Times New Roman" w:cs="Times New Roman"/>
          <w:sz w:val="22"/>
          <w:szCs w:val="22"/>
        </w:rPr>
        <w:t xml:space="preserve"> Industries </w:t>
      </w:r>
      <w:r w:rsidR="00E84593" w:rsidRPr="00A24748">
        <w:rPr>
          <w:rFonts w:ascii="Times New Roman" w:hAnsi="Times New Roman" w:cs="Times New Roman"/>
          <w:sz w:val="22"/>
          <w:szCs w:val="22"/>
        </w:rPr>
        <w:t>ltd</w:t>
      </w:r>
      <w:r w:rsidR="00E84593" w:rsidRPr="00A24748">
        <w:rPr>
          <w:rFonts w:ascii="Times New Roman" w:hAnsi="Times New Roman" w:cs="Times New Roman"/>
          <w:sz w:val="22"/>
          <w:szCs w:val="22"/>
          <w:lang w:val="en-US"/>
        </w:rPr>
        <w:t xml:space="preserve"> [</w:t>
      </w:r>
      <w:r w:rsidRPr="00A24748">
        <w:rPr>
          <w:rFonts w:ascii="Times New Roman" w:hAnsi="Times New Roman" w:cs="Times New Roman"/>
          <w:sz w:val="22"/>
          <w:szCs w:val="22"/>
          <w:lang w:val="en-US"/>
        </w:rPr>
        <w:t>2004] All FWLR pt. 203 p. 2043.</w:t>
      </w:r>
    </w:p>
    <w:p w:rsidR="00A24748" w:rsidRPr="00A24748" w:rsidRDefault="00A24748" w:rsidP="00A24748">
      <w:pPr>
        <w:spacing w:line="360" w:lineRule="auto"/>
        <w:jc w:val="both"/>
        <w:rPr>
          <w:rFonts w:ascii="Times New Roman" w:hAnsi="Times New Roman" w:cs="Times New Roman"/>
          <w:u w:val="single"/>
        </w:rPr>
      </w:pPr>
      <w:r w:rsidRPr="00A24748">
        <w:rPr>
          <w:rFonts w:ascii="Times New Roman" w:hAnsi="Times New Roman" w:cs="Times New Roman"/>
        </w:rPr>
        <w:t>Niger Chemists ltd. v. Nigeria Chemists [1961] 1 All NLR 171.</w:t>
      </w:r>
    </w:p>
    <w:p w:rsidR="00097A95" w:rsidRDefault="00A24748" w:rsidP="00A24748">
      <w:pPr>
        <w:pStyle w:val="FootnoteText"/>
        <w:spacing w:line="360" w:lineRule="auto"/>
        <w:jc w:val="both"/>
        <w:rPr>
          <w:rFonts w:ascii="Times New Roman" w:hAnsi="Times New Roman" w:cs="Times New Roman"/>
          <w:sz w:val="22"/>
          <w:szCs w:val="22"/>
        </w:rPr>
      </w:pPr>
      <w:r w:rsidRPr="00A24748">
        <w:rPr>
          <w:rFonts w:ascii="Times New Roman" w:hAnsi="Times New Roman" w:cs="Times New Roman"/>
          <w:sz w:val="22"/>
          <w:szCs w:val="22"/>
        </w:rPr>
        <w:t xml:space="preserve">Trebor Nigeria ltd v. Associated Industries ltd (1972) NNLR </w:t>
      </w:r>
      <w:r w:rsidR="00097A95">
        <w:rPr>
          <w:rFonts w:ascii="Times New Roman" w:hAnsi="Times New Roman" w:cs="Times New Roman"/>
          <w:sz w:val="22"/>
          <w:szCs w:val="22"/>
        </w:rPr>
        <w:t xml:space="preserve">60 Suit no K/127/71 May 29 1972 </w:t>
      </w:r>
    </w:p>
    <w:p w:rsidR="00A24748" w:rsidRPr="00097A95" w:rsidRDefault="00A24748" w:rsidP="00A24748">
      <w:pPr>
        <w:pStyle w:val="FootnoteText"/>
        <w:spacing w:line="360" w:lineRule="auto"/>
        <w:jc w:val="both"/>
        <w:rPr>
          <w:rFonts w:ascii="Times New Roman" w:hAnsi="Times New Roman" w:cs="Times New Roman"/>
          <w:sz w:val="22"/>
          <w:szCs w:val="22"/>
        </w:rPr>
      </w:pPr>
      <w:r w:rsidRPr="00A24748">
        <w:rPr>
          <w:rFonts w:ascii="Times New Roman" w:hAnsi="Times New Roman" w:cs="Times New Roman"/>
          <w:sz w:val="22"/>
          <w:szCs w:val="22"/>
          <w:lang w:val="en-US"/>
        </w:rPr>
        <w:t>Trade Marks Act CAP T13 LFN 2004.</w:t>
      </w:r>
    </w:p>
    <w:sectPr w:rsidR="00A24748" w:rsidRPr="00097A95">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D7" w:rsidRDefault="009274D7" w:rsidP="00E622F9">
      <w:pPr>
        <w:spacing w:after="0" w:line="240" w:lineRule="auto"/>
      </w:pPr>
      <w:r>
        <w:separator/>
      </w:r>
    </w:p>
  </w:endnote>
  <w:endnote w:type="continuationSeparator" w:id="0">
    <w:p w:rsidR="009274D7" w:rsidRDefault="009274D7" w:rsidP="00E6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D7" w:rsidRDefault="009274D7" w:rsidP="00E622F9">
      <w:pPr>
        <w:spacing w:after="0" w:line="240" w:lineRule="auto"/>
      </w:pPr>
      <w:r>
        <w:separator/>
      </w:r>
    </w:p>
  </w:footnote>
  <w:footnote w:type="continuationSeparator" w:id="0">
    <w:p w:rsidR="009274D7" w:rsidRDefault="009274D7" w:rsidP="00E622F9">
      <w:pPr>
        <w:spacing w:after="0" w:line="240" w:lineRule="auto"/>
      </w:pPr>
      <w:r>
        <w:continuationSeparator/>
      </w:r>
    </w:p>
  </w:footnote>
  <w:footnote w:id="1">
    <w:p w:rsidR="00A24748" w:rsidRPr="006040FC" w:rsidRDefault="00A24748" w:rsidP="00A24748">
      <w:pPr>
        <w:pStyle w:val="FootnoteText"/>
        <w:jc w:val="both"/>
        <w:rPr>
          <w:rFonts w:ascii="Times New Roman" w:hAnsi="Times New Roman" w:cs="Times New Roman"/>
        </w:rPr>
      </w:pPr>
      <w:r w:rsidRPr="006040FC">
        <w:rPr>
          <w:rFonts w:ascii="Times New Roman" w:hAnsi="Times New Roman" w:cs="Times New Roman"/>
        </w:rPr>
        <w:t xml:space="preserve">*Associate Lawyer, M. O. Bianeyin &amp; co. Phone No: +234(0)8063577219 Email: </w:t>
      </w:r>
      <w:hyperlink r:id="rId1" w:history="1">
        <w:r w:rsidRPr="006040FC">
          <w:rPr>
            <w:rStyle w:val="Hyperlink"/>
            <w:rFonts w:ascii="Times New Roman" w:hAnsi="Times New Roman" w:cs="Times New Roman"/>
          </w:rPr>
          <w:t>ibekwe.francis@yahoo.com</w:t>
        </w:r>
      </w:hyperlink>
      <w:r w:rsidRPr="006040FC">
        <w:rPr>
          <w:rFonts w:ascii="Times New Roman" w:hAnsi="Times New Roman" w:cs="Times New Roman"/>
        </w:rPr>
        <w:t xml:space="preserve"> </w:t>
      </w:r>
    </w:p>
    <w:p w:rsidR="00A24748" w:rsidRPr="006040FC" w:rsidRDefault="00A24748" w:rsidP="00A24748">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 408.</w:t>
      </w:r>
    </w:p>
  </w:footnote>
  <w:footnote w:id="2">
    <w:p w:rsidR="00A24748" w:rsidRPr="006040FC" w:rsidRDefault="00A24748" w:rsidP="00A24748">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Diva Rai, ‘Meaning of Passing Off’ (The Tort of Passing Off, IPLEADERS) </w:t>
      </w:r>
      <w:hyperlink r:id="rId2" w:history="1">
        <w:r w:rsidRPr="006040FC">
          <w:rPr>
            <w:rStyle w:val="Hyperlink"/>
            <w:rFonts w:ascii="Times New Roman" w:hAnsi="Times New Roman" w:cs="Times New Roman"/>
            <w:color w:val="auto"/>
          </w:rPr>
          <w:t>https://blog.ipleaders.in/the-tort-of-passing-off</w:t>
        </w:r>
      </w:hyperlink>
      <w:r w:rsidRPr="006040FC">
        <w:rPr>
          <w:rFonts w:ascii="Times New Roman" w:hAnsi="Times New Roman" w:cs="Times New Roman"/>
        </w:rPr>
        <w:t xml:space="preserve"> accessed on 4th August 2019.</w:t>
      </w:r>
    </w:p>
  </w:footnote>
  <w:footnote w:id="3">
    <w:p w:rsidR="00A24748" w:rsidRPr="006040FC" w:rsidRDefault="00A24748" w:rsidP="00A24748">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Ibid.</w:t>
      </w:r>
    </w:p>
  </w:footnote>
  <w:footnote w:id="4">
    <w:p w:rsidR="00A24748" w:rsidRPr="006040FC" w:rsidRDefault="00A24748" w:rsidP="00A24748">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G. Kodilinye and O. Aluko, </w:t>
      </w:r>
      <w:r w:rsidRPr="006040FC">
        <w:rPr>
          <w:rFonts w:ascii="Times New Roman" w:hAnsi="Times New Roman" w:cs="Times New Roman"/>
          <w:i/>
        </w:rPr>
        <w:t xml:space="preserve">Nigerian Law of Torts </w:t>
      </w:r>
      <w:r w:rsidRPr="006040FC">
        <w:rPr>
          <w:rFonts w:ascii="Times New Roman" w:hAnsi="Times New Roman" w:cs="Times New Roman"/>
        </w:rPr>
        <w:t>(Spectrum Books Limited 1999) 221.</w:t>
      </w:r>
    </w:p>
  </w:footnote>
  <w:footnote w:id="5">
    <w:p w:rsidR="00A24748" w:rsidRPr="006040FC" w:rsidRDefault="00A24748" w:rsidP="00A24748">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i/>
        </w:rPr>
        <w:t>N. R. Dongre v. Whirlpool Corporation</w:t>
      </w:r>
      <w:r w:rsidRPr="006040FC">
        <w:rPr>
          <w:rFonts w:ascii="Times New Roman" w:hAnsi="Times New Roman" w:cs="Times New Roman"/>
        </w:rPr>
        <w:t xml:space="preserve"> Civil Appeal 10703 of 1996 [1996] (Supreme Court of India 30 August 1996).</w:t>
      </w:r>
    </w:p>
  </w:footnote>
  <w:footnote w:id="6">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 xml:space="preserve">Law Student, ‘Tort of Passing Off Project Assignment for Law of Torts’ (Law Teacher 2 February 2018) </w:t>
      </w:r>
      <w:hyperlink r:id="rId3" w:anchor="ftn2" w:history="1">
        <w:r w:rsidRPr="006040FC">
          <w:rPr>
            <w:rStyle w:val="Hyperlink"/>
            <w:rFonts w:ascii="Times New Roman" w:hAnsi="Times New Roman" w:cs="Times New Roman"/>
            <w:lang w:val="en-US"/>
          </w:rPr>
          <w:t>https://www.lawteacher.net/free-law-essays.php#ftn2</w:t>
        </w:r>
      </w:hyperlink>
      <w:r w:rsidRPr="006040FC">
        <w:rPr>
          <w:rFonts w:ascii="Times New Roman" w:hAnsi="Times New Roman" w:cs="Times New Roman"/>
          <w:lang w:val="en-US"/>
        </w:rPr>
        <w:t xml:space="preserve"> accessed on 4</w:t>
      </w:r>
      <w:r w:rsidRPr="006040FC">
        <w:rPr>
          <w:rFonts w:ascii="Times New Roman" w:hAnsi="Times New Roman" w:cs="Times New Roman"/>
          <w:vertAlign w:val="superscript"/>
          <w:lang w:val="en-US"/>
        </w:rPr>
        <w:t>th</w:t>
      </w:r>
      <w:r w:rsidRPr="006040FC">
        <w:rPr>
          <w:rFonts w:ascii="Times New Roman" w:hAnsi="Times New Roman" w:cs="Times New Roman"/>
          <w:lang w:val="en-US"/>
        </w:rPr>
        <w:t xml:space="preserve"> August 2019.</w:t>
      </w:r>
    </w:p>
  </w:footnote>
  <w:footnote w:id="7">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Michael Carter, ‘How to prove “Passing Off”’, (</w:t>
      </w:r>
      <w:r w:rsidR="002B2774" w:rsidRPr="006040FC">
        <w:rPr>
          <w:rFonts w:ascii="Times New Roman" w:hAnsi="Times New Roman" w:cs="Times New Roman"/>
        </w:rPr>
        <w:t>Monday</w:t>
      </w:r>
      <w:r w:rsidRPr="006040FC">
        <w:rPr>
          <w:rFonts w:ascii="Times New Roman" w:hAnsi="Times New Roman" w:cs="Times New Roman"/>
        </w:rPr>
        <w:t xml:space="preserve"> 13 December 2017) &lt;https:www.mondaq.com/uk/x/65/578/Trademark/How+to+prove+Passing+Off&gt; accessed on 4</w:t>
      </w:r>
      <w:r w:rsidRPr="006040FC">
        <w:rPr>
          <w:rFonts w:ascii="Times New Roman" w:hAnsi="Times New Roman" w:cs="Times New Roman"/>
          <w:vertAlign w:val="superscript"/>
        </w:rPr>
        <w:t>th</w:t>
      </w:r>
      <w:r w:rsidRPr="006040FC">
        <w:rPr>
          <w:rFonts w:ascii="Times New Roman" w:hAnsi="Times New Roman" w:cs="Times New Roman"/>
        </w:rPr>
        <w:t xml:space="preserve"> August 2019.</w:t>
      </w:r>
    </w:p>
  </w:footnote>
  <w:footnote w:id="8">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HL 1990</w:t>
      </w:r>
    </w:p>
  </w:footnote>
  <w:footnote w:id="9">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[1881] 17 </w:t>
      </w:r>
      <w:r w:rsidR="002B2774" w:rsidRPr="006040FC">
        <w:rPr>
          <w:rFonts w:ascii="Times New Roman" w:hAnsi="Times New Roman" w:cs="Times New Roman"/>
        </w:rPr>
        <w:t>Ch. D</w:t>
      </w:r>
      <w:r w:rsidRPr="006040FC">
        <w:rPr>
          <w:rFonts w:ascii="Times New Roman" w:hAnsi="Times New Roman" w:cs="Times New Roman"/>
        </w:rPr>
        <w:t xml:space="preserve"> 638</w:t>
      </w:r>
    </w:p>
  </w:footnote>
  <w:footnote w:id="10">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G. Kodilinye and O. Aluko, </w:t>
      </w:r>
      <w:r w:rsidRPr="006040FC">
        <w:rPr>
          <w:rFonts w:ascii="Times New Roman" w:hAnsi="Times New Roman" w:cs="Times New Roman"/>
          <w:i/>
        </w:rPr>
        <w:t xml:space="preserve">Nigerian Law of Torts </w:t>
      </w:r>
      <w:r w:rsidRPr="006040FC">
        <w:rPr>
          <w:rFonts w:ascii="Times New Roman" w:hAnsi="Times New Roman" w:cs="Times New Roman"/>
        </w:rPr>
        <w:t>(Spectrum Books Limited 1999</w:t>
      </w:r>
    </w:p>
  </w:footnote>
  <w:footnote w:id="11">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w:t>
      </w:r>
    </w:p>
  </w:footnote>
  <w:footnote w:id="12">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[1816] 2 Mer. 29</w:t>
      </w:r>
    </w:p>
  </w:footnote>
  <w:footnote w:id="13">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w:t>
      </w:r>
    </w:p>
  </w:footnote>
  <w:footnote w:id="14">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Section 67 (1) Trade Marks Act CAP T13 LFN 2004.</w:t>
      </w:r>
    </w:p>
  </w:footnote>
  <w:footnote w:id="15">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Ibid (n 10)</w:t>
      </w:r>
    </w:p>
  </w:footnote>
  <w:footnote w:id="16">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 xml:space="preserve">Nigerian Law Intellectual Property Watch Inc. </w:t>
      </w:r>
      <w:hyperlink r:id="rId4" w:history="1">
        <w:r w:rsidRPr="006040FC">
          <w:rPr>
            <w:rStyle w:val="Hyperlink"/>
            <w:rFonts w:ascii="Times New Roman" w:hAnsi="Times New Roman" w:cs="Times New Roman"/>
            <w:lang w:val="en-US"/>
          </w:rPr>
          <w:t>https://nlipw.com/a-peek-into-passing-off-cases-in-Nigeria</w:t>
        </w:r>
      </w:hyperlink>
      <w:r w:rsidRPr="006040FC">
        <w:rPr>
          <w:rFonts w:ascii="Times New Roman" w:hAnsi="Times New Roman" w:cs="Times New Roman"/>
          <w:lang w:val="en-US"/>
        </w:rPr>
        <w:t xml:space="preserve"> accessed on 20 September 2019</w:t>
      </w:r>
    </w:p>
  </w:footnote>
  <w:footnote w:id="17">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T &amp; A Legal, ‘Nigeria; An Appraisal of Passing off Actions under Nigeria Law’ (</w:t>
      </w:r>
      <w:r w:rsidR="002B2774" w:rsidRPr="006040FC">
        <w:rPr>
          <w:rFonts w:ascii="Times New Roman" w:hAnsi="Times New Roman" w:cs="Times New Roman"/>
          <w:lang w:val="en-US"/>
        </w:rPr>
        <w:t>Monday</w:t>
      </w:r>
      <w:r w:rsidRPr="006040FC">
        <w:rPr>
          <w:rFonts w:ascii="Times New Roman" w:hAnsi="Times New Roman" w:cs="Times New Roman"/>
          <w:lang w:val="en-US"/>
        </w:rPr>
        <w:t xml:space="preserve"> 5 June 2018) </w:t>
      </w:r>
      <w:hyperlink r:id="rId5" w:history="1">
        <w:r w:rsidRPr="006040FC">
          <w:rPr>
            <w:rStyle w:val="Hyperlink"/>
            <w:rFonts w:ascii="Times New Roman" w:hAnsi="Times New Roman" w:cs="Times New Roman"/>
            <w:lang w:val="en-US"/>
          </w:rPr>
          <w:t>www.mondaq.com/Nigeria/x/704160/Trademark/An+Appraisal+of+Passing+Off+Actions+under+Nigerian+law</w:t>
        </w:r>
      </w:hyperlink>
      <w:r w:rsidRPr="006040FC">
        <w:rPr>
          <w:rFonts w:ascii="Times New Roman" w:hAnsi="Times New Roman" w:cs="Times New Roman"/>
          <w:lang w:val="en-US"/>
        </w:rPr>
        <w:t xml:space="preserve"> accessed on 20 September 2019.</w:t>
      </w:r>
    </w:p>
  </w:footnote>
  <w:footnote w:id="18">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ibid</w:t>
      </w:r>
    </w:p>
  </w:footnote>
  <w:footnote w:id="19">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 xml:space="preserve">Nicola Laver, ‘What is Passing Off’ (In Brief) </w:t>
      </w:r>
      <w:hyperlink r:id="rId6" w:history="1">
        <w:r w:rsidRPr="006040FC">
          <w:rPr>
            <w:rStyle w:val="Hyperlink"/>
            <w:rFonts w:ascii="Times New Roman" w:hAnsi="Times New Roman" w:cs="Times New Roman"/>
            <w:lang w:val="en-US"/>
          </w:rPr>
          <w:t>https://www.inbrief.co.uk/intellectual-property/passing-off/</w:t>
        </w:r>
      </w:hyperlink>
      <w:r w:rsidRPr="006040FC">
        <w:rPr>
          <w:rFonts w:ascii="Times New Roman" w:hAnsi="Times New Roman" w:cs="Times New Roman"/>
          <w:lang w:val="en-US"/>
        </w:rPr>
        <w:t xml:space="preserve"> accessed on 22 September 2019.</w:t>
      </w:r>
    </w:p>
  </w:footnote>
  <w:footnote w:id="20">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[2004] All FWLR pt. 203 p. 2043.</w:t>
      </w:r>
    </w:p>
  </w:footnote>
  <w:footnote w:id="21">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supra</w:t>
      </w:r>
    </w:p>
  </w:footnote>
  <w:footnote w:id="22">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S. 5 Trade Mark Act 1961</w:t>
      </w:r>
    </w:p>
  </w:footnote>
  <w:footnote w:id="23">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Ferodo (supra) per Niki Tobi JSC (rtd.) p. 2039-2040.</w:t>
      </w:r>
    </w:p>
  </w:footnote>
  <w:footnote w:id="24">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[1904] 31 RPC (196), (205).</w:t>
      </w:r>
    </w:p>
  </w:footnote>
  <w:footnote w:id="25">
    <w:p w:rsidR="00A24748" w:rsidRPr="006040FC" w:rsidRDefault="00A24748" w:rsidP="00A24748">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[1968] All NLR 300 per Ademola CJN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9" w:rsidRDefault="00927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03938" o:spid="_x0000_s2051" type="#_x0000_t75" style="position:absolute;margin-left:0;margin-top:0;width:467.85pt;height:618.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9" w:rsidRDefault="00927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03939" o:spid="_x0000_s2052" type="#_x0000_t75" style="position:absolute;margin-left:0;margin-top:0;width:467.85pt;height:618.45pt;z-index:-251656192;mso-position-horizontal:center;mso-position-horizontal-relative:margin;mso-position-vertical:center;mso-position-vertical-relative:margin" o:allowincell="f">
          <v:imagedata r:id="rId1" o:title="Logo" gain="19661f" blacklevel="22938f"/>
          <w10:wrap anchorx="margin" anchory="margin"/>
        </v:shape>
      </w:pict>
    </w:r>
    <w:r w:rsidR="00E622F9">
      <w:tab/>
    </w:r>
    <w:r w:rsidR="00E622F9">
      <w:tab/>
      <w:t>17/LAW01/081</w:t>
    </w:r>
  </w:p>
  <w:p w:rsidR="00E622F9" w:rsidRDefault="00E622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F9" w:rsidRDefault="00927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03937" o:spid="_x0000_s2050" type="#_x0000_t75" style="position:absolute;margin-left:0;margin-top:0;width:467.85pt;height:618.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6AD"/>
    <w:multiLevelType w:val="hybridMultilevel"/>
    <w:tmpl w:val="6EE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DAD"/>
    <w:multiLevelType w:val="hybridMultilevel"/>
    <w:tmpl w:val="023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7F4C"/>
    <w:multiLevelType w:val="hybridMultilevel"/>
    <w:tmpl w:val="75E2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CF5"/>
    <w:multiLevelType w:val="hybridMultilevel"/>
    <w:tmpl w:val="14846EA0"/>
    <w:lvl w:ilvl="0" w:tplc="4CC21DC4">
      <w:start w:val="1"/>
      <w:numFmt w:val="upp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822102C"/>
    <w:multiLevelType w:val="hybridMultilevel"/>
    <w:tmpl w:val="0C98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F2482"/>
    <w:multiLevelType w:val="hybridMultilevel"/>
    <w:tmpl w:val="9BA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217F6"/>
    <w:multiLevelType w:val="hybridMultilevel"/>
    <w:tmpl w:val="3E6C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A645E"/>
    <w:multiLevelType w:val="hybridMultilevel"/>
    <w:tmpl w:val="37D68BFA"/>
    <w:lvl w:ilvl="0" w:tplc="E15E9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74FE1"/>
    <w:multiLevelType w:val="hybridMultilevel"/>
    <w:tmpl w:val="436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105C"/>
    <w:multiLevelType w:val="hybridMultilevel"/>
    <w:tmpl w:val="4708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C25"/>
    <w:multiLevelType w:val="hybridMultilevel"/>
    <w:tmpl w:val="409CF1EA"/>
    <w:lvl w:ilvl="0" w:tplc="4CC21DC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05D44"/>
    <w:multiLevelType w:val="hybridMultilevel"/>
    <w:tmpl w:val="6302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F33E9"/>
    <w:multiLevelType w:val="hybridMultilevel"/>
    <w:tmpl w:val="66D8E6D0"/>
    <w:lvl w:ilvl="0" w:tplc="43A6BB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603F7"/>
    <w:multiLevelType w:val="hybridMultilevel"/>
    <w:tmpl w:val="983C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05E1F"/>
    <w:multiLevelType w:val="hybridMultilevel"/>
    <w:tmpl w:val="1564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E0977"/>
    <w:multiLevelType w:val="hybridMultilevel"/>
    <w:tmpl w:val="ADA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D096C"/>
    <w:multiLevelType w:val="hybridMultilevel"/>
    <w:tmpl w:val="567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05A31"/>
    <w:multiLevelType w:val="hybridMultilevel"/>
    <w:tmpl w:val="A9E2F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213F96"/>
    <w:multiLevelType w:val="hybridMultilevel"/>
    <w:tmpl w:val="EF7AE33E"/>
    <w:lvl w:ilvl="0" w:tplc="4CC21DC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654FD"/>
    <w:multiLevelType w:val="hybridMultilevel"/>
    <w:tmpl w:val="8F8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2199"/>
    <w:multiLevelType w:val="hybridMultilevel"/>
    <w:tmpl w:val="41F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7"/>
  </w:num>
  <w:num w:numId="4">
    <w:abstractNumId w:val="0"/>
  </w:num>
  <w:num w:numId="5">
    <w:abstractNumId w:val="7"/>
  </w:num>
  <w:num w:numId="6">
    <w:abstractNumId w:val="13"/>
  </w:num>
  <w:num w:numId="7">
    <w:abstractNumId w:val="12"/>
  </w:num>
  <w:num w:numId="8">
    <w:abstractNumId w:val="8"/>
  </w:num>
  <w:num w:numId="9">
    <w:abstractNumId w:val="16"/>
  </w:num>
  <w:num w:numId="10">
    <w:abstractNumId w:val="18"/>
  </w:num>
  <w:num w:numId="11">
    <w:abstractNumId w:val="1"/>
  </w:num>
  <w:num w:numId="12">
    <w:abstractNumId w:val="6"/>
  </w:num>
  <w:num w:numId="13">
    <w:abstractNumId w:val="9"/>
  </w:num>
  <w:num w:numId="14">
    <w:abstractNumId w:val="4"/>
  </w:num>
  <w:num w:numId="15">
    <w:abstractNumId w:val="19"/>
  </w:num>
  <w:num w:numId="16">
    <w:abstractNumId w:val="2"/>
  </w:num>
  <w:num w:numId="17">
    <w:abstractNumId w:val="15"/>
  </w:num>
  <w:num w:numId="18">
    <w:abstractNumId w:val="14"/>
  </w:num>
  <w:num w:numId="19">
    <w:abstractNumId w:val="5"/>
  </w:num>
  <w:num w:numId="20">
    <w:abstractNumId w:val="2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FB"/>
    <w:rsid w:val="0005017D"/>
    <w:rsid w:val="00065D08"/>
    <w:rsid w:val="00070E23"/>
    <w:rsid w:val="00084086"/>
    <w:rsid w:val="00097A95"/>
    <w:rsid w:val="000C25EB"/>
    <w:rsid w:val="000F2AB3"/>
    <w:rsid w:val="00113AD5"/>
    <w:rsid w:val="00157B22"/>
    <w:rsid w:val="002576E4"/>
    <w:rsid w:val="002B2774"/>
    <w:rsid w:val="003B2C89"/>
    <w:rsid w:val="004B4C89"/>
    <w:rsid w:val="004E63CA"/>
    <w:rsid w:val="005671FA"/>
    <w:rsid w:val="00716586"/>
    <w:rsid w:val="007332EE"/>
    <w:rsid w:val="00783DB3"/>
    <w:rsid w:val="007F33BD"/>
    <w:rsid w:val="00825552"/>
    <w:rsid w:val="008C7C37"/>
    <w:rsid w:val="008D67FC"/>
    <w:rsid w:val="00903D71"/>
    <w:rsid w:val="0091758C"/>
    <w:rsid w:val="009274D7"/>
    <w:rsid w:val="009E76EC"/>
    <w:rsid w:val="00A24748"/>
    <w:rsid w:val="00A82708"/>
    <w:rsid w:val="00AA31FB"/>
    <w:rsid w:val="00AA43F5"/>
    <w:rsid w:val="00AC30A7"/>
    <w:rsid w:val="00AF0087"/>
    <w:rsid w:val="00B3539A"/>
    <w:rsid w:val="00B74CF3"/>
    <w:rsid w:val="00BB6912"/>
    <w:rsid w:val="00BF0465"/>
    <w:rsid w:val="00C22B49"/>
    <w:rsid w:val="00D00933"/>
    <w:rsid w:val="00D87201"/>
    <w:rsid w:val="00E06CA0"/>
    <w:rsid w:val="00E622F9"/>
    <w:rsid w:val="00E6604E"/>
    <w:rsid w:val="00E84593"/>
    <w:rsid w:val="00EE6D53"/>
    <w:rsid w:val="00F051E6"/>
    <w:rsid w:val="00F250DD"/>
    <w:rsid w:val="00F609D5"/>
    <w:rsid w:val="00F9023D"/>
    <w:rsid w:val="00FD6F7E"/>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4E6C5F"/>
  <w15:chartTrackingRefBased/>
  <w15:docId w15:val="{699AE0A8-BBF4-41A0-AF94-FC8A0DB0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E6"/>
    <w:pPr>
      <w:ind w:left="720"/>
      <w:contextualSpacing/>
    </w:pPr>
  </w:style>
  <w:style w:type="paragraph" w:styleId="FootnoteText">
    <w:name w:val="footnote text"/>
    <w:basedOn w:val="Normal"/>
    <w:link w:val="FootnoteTextChar"/>
    <w:uiPriority w:val="99"/>
    <w:unhideWhenUsed/>
    <w:rsid w:val="009E76E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9E76EC"/>
    <w:rPr>
      <w:sz w:val="20"/>
      <w:szCs w:val="20"/>
      <w:lang w:val="en-GB"/>
    </w:rPr>
  </w:style>
  <w:style w:type="character" w:styleId="Hyperlink">
    <w:name w:val="Hyperlink"/>
    <w:basedOn w:val="DefaultParagraphFont"/>
    <w:uiPriority w:val="99"/>
    <w:unhideWhenUsed/>
    <w:rsid w:val="009E76EC"/>
    <w:rPr>
      <w:color w:val="0563C1" w:themeColor="hyperlink"/>
      <w:u w:val="single"/>
    </w:rPr>
  </w:style>
  <w:style w:type="character" w:customStyle="1" w:styleId="Heading1Char">
    <w:name w:val="Heading 1 Char"/>
    <w:basedOn w:val="DefaultParagraphFont"/>
    <w:link w:val="Heading1"/>
    <w:uiPriority w:val="9"/>
    <w:rsid w:val="00070E2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6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F9"/>
  </w:style>
  <w:style w:type="paragraph" w:styleId="Footer">
    <w:name w:val="footer"/>
    <w:basedOn w:val="Normal"/>
    <w:link w:val="FooterChar"/>
    <w:uiPriority w:val="99"/>
    <w:unhideWhenUsed/>
    <w:rsid w:val="00E6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F9"/>
  </w:style>
  <w:style w:type="character" w:styleId="FootnoteReference">
    <w:name w:val="footnote reference"/>
    <w:basedOn w:val="DefaultParagraphFont"/>
    <w:uiPriority w:val="99"/>
    <w:semiHidden/>
    <w:unhideWhenUsed/>
    <w:rsid w:val="00A24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daq.com/Nigeria/x/704160/Trademark/An+Appraisal+of+Passing+Off+Actions+under+Nigerian+l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ipw.com/a-peek-into-passing-off-cases-in-Niger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brief.co.uk/intellectual-property/passing-of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wteacher.net/free-law-essays.php" TargetMode="External"/><Relationship Id="rId4" Type="http://schemas.openxmlformats.org/officeDocument/2006/relationships/settings" Target="settings.xml"/><Relationship Id="rId9" Type="http://schemas.openxmlformats.org/officeDocument/2006/relationships/hyperlink" Target="https://blog.ipleaders.in/the-tort-of-passing-of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awteacher.net/free-law-essays.php" TargetMode="External"/><Relationship Id="rId2" Type="http://schemas.openxmlformats.org/officeDocument/2006/relationships/hyperlink" Target="https://blog.ipleaders.in/the-tort-of-passing-off" TargetMode="External"/><Relationship Id="rId1" Type="http://schemas.openxmlformats.org/officeDocument/2006/relationships/hyperlink" Target="mailto:ibekwe.francis@yahoo.com" TargetMode="External"/><Relationship Id="rId6" Type="http://schemas.openxmlformats.org/officeDocument/2006/relationships/hyperlink" Target="https://www.inbrief.co.uk/intellectual-property/passing-off/" TargetMode="External"/><Relationship Id="rId5" Type="http://schemas.openxmlformats.org/officeDocument/2006/relationships/hyperlink" Target="http://www.mondaq.com/Nigeria/x/704160/Trademark/An+Appraisal+of+Passing+Off+Actions+under+Nigerian+law" TargetMode="External"/><Relationship Id="rId4" Type="http://schemas.openxmlformats.org/officeDocument/2006/relationships/hyperlink" Target="https://nlipw.com/a-peek-into-passing-off-cases-in-Nig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36B5-34B9-4D89-9E99-14646932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dc:creator>
  <cp:keywords/>
  <dc:description/>
  <cp:lastModifiedBy>PEACE CHIBUISI</cp:lastModifiedBy>
  <cp:revision>2</cp:revision>
  <dcterms:created xsi:type="dcterms:W3CDTF">2020-05-07T10:38:00Z</dcterms:created>
  <dcterms:modified xsi:type="dcterms:W3CDTF">2020-05-07T10:38:00Z</dcterms:modified>
</cp:coreProperties>
</file>