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C9" w:rsidRPr="003B60D0" w:rsidRDefault="00DB6CC9" w:rsidP="00DB6CC9">
      <w:pPr>
        <w:jc w:val="center"/>
        <w:rPr>
          <w:rStyle w:val="Strong"/>
          <w:rFonts w:cstheme="minorHAnsi"/>
          <w:b w:val="0"/>
          <w:color w:val="333333"/>
          <w:u w:val="single"/>
          <w:shd w:val="clear" w:color="auto" w:fill="FFFFFF"/>
        </w:rPr>
      </w:pPr>
      <w:proofErr w:type="gramStart"/>
      <w:r w:rsidRPr="003B60D0">
        <w:rPr>
          <w:rStyle w:val="Strong"/>
          <w:rFonts w:cstheme="minorHAnsi"/>
          <w:b w:val="0"/>
          <w:color w:val="333333"/>
          <w:u w:val="single"/>
          <w:shd w:val="clear" w:color="auto" w:fill="FFFFFF"/>
        </w:rPr>
        <w:t>ASSIGNMENT.</w:t>
      </w:r>
      <w:proofErr w:type="gramEnd"/>
    </w:p>
    <w:p w:rsidR="00DB6CC9" w:rsidRPr="003B60D0" w:rsidRDefault="00DB6CC9" w:rsidP="00DB6CC9">
      <w:pPr>
        <w:rPr>
          <w:rFonts w:cstheme="minorHAnsi"/>
          <w:color w:val="333333"/>
          <w:u w:val="single"/>
        </w:rPr>
      </w:pPr>
      <w:proofErr w:type="gramStart"/>
      <w:r w:rsidRPr="003B60D0">
        <w:rPr>
          <w:rStyle w:val="Strong"/>
          <w:rFonts w:cstheme="minorHAnsi"/>
          <w:color w:val="333333"/>
          <w:u w:val="single"/>
          <w:shd w:val="clear" w:color="auto" w:fill="FFFFFF"/>
        </w:rPr>
        <w:t>Question.</w:t>
      </w:r>
      <w:proofErr w:type="gramEnd"/>
    </w:p>
    <w:p w:rsidR="00DB6CC9" w:rsidRPr="003B60D0" w:rsidRDefault="00DB6CC9" w:rsidP="00DB6CC9">
      <w:pPr>
        <w:pStyle w:val="NormalWeb"/>
        <w:shd w:val="clear" w:color="auto" w:fill="FFFFFF"/>
        <w:spacing w:before="0" w:beforeAutospacing="0" w:after="150" w:afterAutospacing="0"/>
        <w:rPr>
          <w:rFonts w:asciiTheme="minorHAnsi" w:hAnsiTheme="minorHAnsi" w:cstheme="minorHAnsi"/>
          <w:color w:val="333333"/>
          <w:sz w:val="22"/>
          <w:szCs w:val="22"/>
        </w:rPr>
      </w:pPr>
      <w:r w:rsidRPr="003B60D0">
        <w:rPr>
          <w:rFonts w:asciiTheme="minorHAnsi" w:hAnsiTheme="minorHAnsi" w:cstheme="minorHAnsi"/>
          <w:color w:val="333333"/>
          <w:sz w:val="22"/>
          <w:szCs w:val="22"/>
        </w:rPr>
        <w:t xml:space="preserve">GROUP 2 </w:t>
      </w:r>
      <w:proofErr w:type="gramStart"/>
      <w:r w:rsidRPr="003B60D0">
        <w:rPr>
          <w:rFonts w:asciiTheme="minorHAnsi" w:hAnsiTheme="minorHAnsi" w:cstheme="minorHAnsi"/>
          <w:color w:val="333333"/>
          <w:sz w:val="22"/>
          <w:szCs w:val="22"/>
        </w:rPr>
        <w:t>CATEGORY</w:t>
      </w:r>
      <w:proofErr w:type="gramEnd"/>
      <w:r w:rsidRPr="003B60D0">
        <w:rPr>
          <w:rFonts w:asciiTheme="minorHAnsi" w:hAnsiTheme="minorHAnsi" w:cstheme="minorHAnsi"/>
          <w:color w:val="333333"/>
          <w:sz w:val="22"/>
          <w:szCs w:val="22"/>
        </w:rPr>
        <w:t xml:space="preserve"> (MBBS)</w:t>
      </w:r>
    </w:p>
    <w:p w:rsidR="00DB6CC9" w:rsidRPr="003B60D0" w:rsidRDefault="00DB6CC9" w:rsidP="00DB6CC9">
      <w:pPr>
        <w:pStyle w:val="NormalWeb"/>
        <w:shd w:val="clear" w:color="auto" w:fill="FFFFFF"/>
        <w:spacing w:before="0" w:beforeAutospacing="0" w:after="150" w:afterAutospacing="0"/>
        <w:rPr>
          <w:rFonts w:asciiTheme="minorHAnsi" w:hAnsiTheme="minorHAnsi" w:cstheme="minorHAnsi"/>
          <w:color w:val="333333"/>
          <w:sz w:val="22"/>
          <w:szCs w:val="22"/>
        </w:rPr>
      </w:pPr>
      <w:r w:rsidRPr="003B60D0">
        <w:rPr>
          <w:rFonts w:asciiTheme="minorHAnsi" w:hAnsiTheme="minorHAnsi" w:cstheme="minorHAnsi"/>
          <w:color w:val="333333"/>
          <w:sz w:val="22"/>
          <w:szCs w:val="22"/>
        </w:rPr>
        <w:t>1.</w:t>
      </w:r>
      <w:r w:rsidR="00AE34E9">
        <w:rPr>
          <w:rFonts w:asciiTheme="minorHAnsi" w:hAnsiTheme="minorHAnsi" w:cstheme="minorHAnsi"/>
          <w:color w:val="333333"/>
          <w:sz w:val="22"/>
          <w:szCs w:val="22"/>
        </w:rPr>
        <w:t xml:space="preserve"> </w:t>
      </w:r>
      <w:r w:rsidRPr="003B60D0">
        <w:rPr>
          <w:rFonts w:asciiTheme="minorHAnsi" w:hAnsiTheme="minorHAnsi" w:cstheme="minorHAnsi"/>
          <w:color w:val="333333"/>
          <w:sz w:val="22"/>
          <w:szCs w:val="22"/>
        </w:rPr>
        <w:t>DEFINE THE FOLLOWING TERMS</w:t>
      </w:r>
    </w:p>
    <w:p w:rsidR="00DB6CC9" w:rsidRPr="003B60D0" w:rsidRDefault="00DB6CC9" w:rsidP="00DB6CC9">
      <w:pPr>
        <w:pStyle w:val="NormalWeb"/>
        <w:shd w:val="clear" w:color="auto" w:fill="FFFFFF"/>
        <w:spacing w:before="0" w:beforeAutospacing="0" w:after="150" w:afterAutospacing="0"/>
        <w:rPr>
          <w:rFonts w:asciiTheme="minorHAnsi" w:hAnsiTheme="minorHAnsi" w:cstheme="minorHAnsi"/>
          <w:color w:val="333333"/>
          <w:sz w:val="22"/>
          <w:szCs w:val="22"/>
        </w:rPr>
      </w:pPr>
      <w:r w:rsidRPr="003B60D0">
        <w:rPr>
          <w:rFonts w:asciiTheme="minorHAnsi" w:hAnsiTheme="minorHAnsi" w:cstheme="minorHAnsi"/>
          <w:color w:val="333333"/>
          <w:sz w:val="22"/>
          <w:szCs w:val="22"/>
        </w:rPr>
        <w:t>A. KETOGENESIS</w:t>
      </w:r>
    </w:p>
    <w:p w:rsidR="00DB6CC9" w:rsidRPr="003B60D0" w:rsidRDefault="00DB6CC9" w:rsidP="00DB6CC9">
      <w:pPr>
        <w:pStyle w:val="NormalWeb"/>
        <w:shd w:val="clear" w:color="auto" w:fill="FFFFFF"/>
        <w:spacing w:before="0" w:beforeAutospacing="0" w:after="150" w:afterAutospacing="0"/>
        <w:rPr>
          <w:rFonts w:asciiTheme="minorHAnsi" w:hAnsiTheme="minorHAnsi" w:cstheme="minorHAnsi"/>
          <w:color w:val="333333"/>
          <w:sz w:val="22"/>
          <w:szCs w:val="22"/>
        </w:rPr>
      </w:pPr>
      <w:r w:rsidRPr="003B60D0">
        <w:rPr>
          <w:rFonts w:asciiTheme="minorHAnsi" w:hAnsiTheme="minorHAnsi" w:cstheme="minorHAnsi"/>
          <w:color w:val="333333"/>
          <w:sz w:val="22"/>
          <w:szCs w:val="22"/>
        </w:rPr>
        <w:t>B. KETONAEMIA</w:t>
      </w:r>
    </w:p>
    <w:p w:rsidR="00DB6CC9" w:rsidRPr="003B60D0" w:rsidRDefault="00DB6CC9" w:rsidP="00DB6CC9">
      <w:pPr>
        <w:pStyle w:val="NormalWeb"/>
        <w:shd w:val="clear" w:color="auto" w:fill="FFFFFF"/>
        <w:spacing w:before="0" w:beforeAutospacing="0" w:after="150" w:afterAutospacing="0"/>
        <w:rPr>
          <w:rFonts w:asciiTheme="minorHAnsi" w:hAnsiTheme="minorHAnsi" w:cstheme="minorHAnsi"/>
          <w:color w:val="333333"/>
          <w:sz w:val="22"/>
          <w:szCs w:val="22"/>
        </w:rPr>
      </w:pPr>
      <w:r w:rsidRPr="003B60D0">
        <w:rPr>
          <w:rFonts w:asciiTheme="minorHAnsi" w:hAnsiTheme="minorHAnsi" w:cstheme="minorHAnsi"/>
          <w:color w:val="333333"/>
          <w:sz w:val="22"/>
          <w:szCs w:val="22"/>
        </w:rPr>
        <w:t>C. KETONURIA</w:t>
      </w:r>
    </w:p>
    <w:p w:rsidR="00DB6CC9" w:rsidRPr="003B60D0" w:rsidRDefault="00DB6CC9" w:rsidP="00DB6CC9">
      <w:pPr>
        <w:pStyle w:val="NormalWeb"/>
        <w:shd w:val="clear" w:color="auto" w:fill="FFFFFF"/>
        <w:spacing w:before="0" w:beforeAutospacing="0" w:after="150" w:afterAutospacing="0"/>
        <w:rPr>
          <w:rFonts w:asciiTheme="minorHAnsi" w:hAnsiTheme="minorHAnsi" w:cstheme="minorHAnsi"/>
          <w:color w:val="333333"/>
          <w:sz w:val="22"/>
          <w:szCs w:val="22"/>
        </w:rPr>
      </w:pPr>
      <w:r w:rsidRPr="003B60D0">
        <w:rPr>
          <w:rFonts w:asciiTheme="minorHAnsi" w:hAnsiTheme="minorHAnsi" w:cstheme="minorHAnsi"/>
          <w:color w:val="333333"/>
          <w:sz w:val="22"/>
          <w:szCs w:val="22"/>
        </w:rPr>
        <w:t>D. KETOGENESIS</w:t>
      </w:r>
    </w:p>
    <w:p w:rsidR="00DB6CC9" w:rsidRPr="003B60D0" w:rsidRDefault="00DB6CC9" w:rsidP="00DB6CC9">
      <w:pPr>
        <w:pStyle w:val="NormalWeb"/>
        <w:shd w:val="clear" w:color="auto" w:fill="FFFFFF"/>
        <w:spacing w:before="0" w:beforeAutospacing="0" w:after="150" w:afterAutospacing="0"/>
        <w:rPr>
          <w:rFonts w:asciiTheme="minorHAnsi" w:hAnsiTheme="minorHAnsi" w:cstheme="minorHAnsi"/>
          <w:color w:val="333333"/>
          <w:sz w:val="22"/>
          <w:szCs w:val="22"/>
        </w:rPr>
      </w:pPr>
      <w:r w:rsidRPr="003B60D0">
        <w:rPr>
          <w:rFonts w:asciiTheme="minorHAnsi" w:hAnsiTheme="minorHAnsi" w:cstheme="minorHAnsi"/>
          <w:color w:val="333333"/>
          <w:sz w:val="22"/>
          <w:szCs w:val="22"/>
        </w:rPr>
        <w:t>2. WHAT ARE THE CONSEQUENCES OF KETOSIS</w:t>
      </w:r>
    </w:p>
    <w:p w:rsidR="00DB6CC9" w:rsidRPr="003B60D0" w:rsidRDefault="00DB6CC9" w:rsidP="00DB6CC9">
      <w:pPr>
        <w:pStyle w:val="NormalWeb"/>
        <w:shd w:val="clear" w:color="auto" w:fill="FFFFFF"/>
        <w:spacing w:before="0" w:beforeAutospacing="0" w:after="150" w:afterAutospacing="0"/>
        <w:rPr>
          <w:rFonts w:asciiTheme="minorHAnsi" w:hAnsiTheme="minorHAnsi" w:cstheme="minorHAnsi"/>
          <w:color w:val="333333"/>
          <w:sz w:val="22"/>
          <w:szCs w:val="22"/>
        </w:rPr>
      </w:pPr>
      <w:r w:rsidRPr="003B60D0">
        <w:rPr>
          <w:rFonts w:asciiTheme="minorHAnsi" w:hAnsiTheme="minorHAnsi" w:cstheme="minorHAnsi"/>
          <w:color w:val="333333"/>
          <w:sz w:val="22"/>
          <w:szCs w:val="22"/>
        </w:rPr>
        <w:t>3. WRITE CONCISELY ON THE MANAGEMENT OF KETOACIDOSIS.</w:t>
      </w:r>
    </w:p>
    <w:p w:rsidR="006B4F43" w:rsidRPr="003B60D0" w:rsidRDefault="006B4F43">
      <w:pPr>
        <w:rPr>
          <w:rFonts w:cstheme="minorHAnsi"/>
        </w:rPr>
      </w:pPr>
    </w:p>
    <w:p w:rsidR="00DB6CC9" w:rsidRPr="003B60D0" w:rsidRDefault="00DB6CC9" w:rsidP="00DB6CC9">
      <w:pPr>
        <w:rPr>
          <w:rFonts w:cstheme="minorHAnsi"/>
          <w:b/>
          <w:u w:val="single"/>
        </w:rPr>
      </w:pPr>
      <w:r w:rsidRPr="003B60D0">
        <w:rPr>
          <w:rFonts w:cstheme="minorHAnsi"/>
          <w:b/>
          <w:u w:val="single"/>
        </w:rPr>
        <w:t>Answer.</w:t>
      </w:r>
    </w:p>
    <w:p w:rsidR="00DB6CC9" w:rsidRPr="003B60D0" w:rsidRDefault="00DB6CC9" w:rsidP="00DB6CC9">
      <w:pPr>
        <w:pStyle w:val="ListParagraph"/>
        <w:numPr>
          <w:ilvl w:val="0"/>
          <w:numId w:val="1"/>
        </w:numPr>
        <w:rPr>
          <w:rFonts w:cstheme="minorHAnsi"/>
        </w:rPr>
      </w:pPr>
      <w:r w:rsidRPr="003B60D0">
        <w:rPr>
          <w:rFonts w:cstheme="minorHAnsi"/>
        </w:rPr>
        <w:t xml:space="preserve">A.) </w:t>
      </w:r>
      <w:proofErr w:type="spellStart"/>
      <w:r w:rsidRPr="003B60D0">
        <w:rPr>
          <w:rFonts w:cstheme="minorHAnsi"/>
        </w:rPr>
        <w:t>Ketogenesis</w:t>
      </w:r>
      <w:proofErr w:type="spellEnd"/>
      <w:r w:rsidRPr="003B60D0">
        <w:rPr>
          <w:rFonts w:cstheme="minorHAnsi"/>
        </w:rPr>
        <w:t xml:space="preserve">: </w:t>
      </w:r>
    </w:p>
    <w:p w:rsidR="00DB6CC9" w:rsidRPr="003B60D0" w:rsidRDefault="00DB6CC9" w:rsidP="00DB6CC9">
      <w:pPr>
        <w:pStyle w:val="ListParagraph"/>
        <w:rPr>
          <w:rFonts w:cstheme="minorHAnsi"/>
          <w:color w:val="202122"/>
          <w:shd w:val="clear" w:color="auto" w:fill="FFFFFF"/>
        </w:rPr>
      </w:pPr>
      <w:proofErr w:type="spellStart"/>
      <w:r w:rsidRPr="003B60D0">
        <w:rPr>
          <w:rFonts w:cstheme="minorHAnsi"/>
          <w:bCs/>
          <w:shd w:val="clear" w:color="auto" w:fill="FFFFFF"/>
        </w:rPr>
        <w:t>Ketogenesis</w:t>
      </w:r>
      <w:proofErr w:type="spellEnd"/>
      <w:r w:rsidRPr="003B60D0">
        <w:rPr>
          <w:rFonts w:cstheme="minorHAnsi"/>
          <w:shd w:val="clear" w:color="auto" w:fill="FFFFFF"/>
        </w:rPr>
        <w:t> is the </w:t>
      </w:r>
      <w:hyperlink r:id="rId8" w:tooltip="Biochemistry" w:history="1">
        <w:r w:rsidRPr="003B60D0">
          <w:rPr>
            <w:rStyle w:val="Hyperlink"/>
            <w:rFonts w:cstheme="minorHAnsi"/>
            <w:color w:val="auto"/>
            <w:u w:val="none"/>
            <w:shd w:val="clear" w:color="auto" w:fill="FFFFFF"/>
          </w:rPr>
          <w:t>biochemical</w:t>
        </w:r>
      </w:hyperlink>
      <w:r w:rsidRPr="003B60D0">
        <w:rPr>
          <w:rFonts w:cstheme="minorHAnsi"/>
          <w:shd w:val="clear" w:color="auto" w:fill="FFFFFF"/>
        </w:rPr>
        <w:t> process through which organisms produce </w:t>
      </w:r>
      <w:hyperlink r:id="rId9" w:tooltip="Ketone bodies" w:history="1">
        <w:r w:rsidRPr="003B60D0">
          <w:rPr>
            <w:rStyle w:val="Hyperlink"/>
            <w:rFonts w:cstheme="minorHAnsi"/>
            <w:color w:val="auto"/>
            <w:u w:val="none"/>
            <w:shd w:val="clear" w:color="auto" w:fill="FFFFFF"/>
          </w:rPr>
          <w:t>ketone bodies</w:t>
        </w:r>
      </w:hyperlink>
      <w:r w:rsidRPr="003B60D0">
        <w:rPr>
          <w:rFonts w:cstheme="minorHAnsi"/>
          <w:shd w:val="clear" w:color="auto" w:fill="FFFFFF"/>
        </w:rPr>
        <w:t> through </w:t>
      </w:r>
      <w:hyperlink r:id="rId10" w:tooltip="Fatty acid metabolism" w:history="1">
        <w:r w:rsidRPr="003B60D0">
          <w:rPr>
            <w:rStyle w:val="Hyperlink"/>
            <w:rFonts w:cstheme="minorHAnsi"/>
            <w:color w:val="auto"/>
            <w:u w:val="none"/>
            <w:shd w:val="clear" w:color="auto" w:fill="FFFFFF"/>
          </w:rPr>
          <w:t>breakdown of fatty acids</w:t>
        </w:r>
      </w:hyperlink>
      <w:r w:rsidRPr="003B60D0">
        <w:rPr>
          <w:rFonts w:cstheme="minorHAnsi"/>
          <w:shd w:val="clear" w:color="auto" w:fill="FFFFFF"/>
        </w:rPr>
        <w:t> and </w:t>
      </w:r>
      <w:proofErr w:type="spellStart"/>
      <w:r w:rsidRPr="003B60D0">
        <w:rPr>
          <w:rFonts w:cstheme="minorHAnsi"/>
        </w:rPr>
        <w:fldChar w:fldCharType="begin"/>
      </w:r>
      <w:r w:rsidRPr="003B60D0">
        <w:rPr>
          <w:rFonts w:cstheme="minorHAnsi"/>
        </w:rPr>
        <w:instrText xml:space="preserve"> HYPERLINK "https://en.wikipedia.org/wiki/Ketogenic_amino_acid" \o "Ketogenic amino acid" </w:instrText>
      </w:r>
      <w:r w:rsidRPr="003B60D0">
        <w:rPr>
          <w:rFonts w:cstheme="minorHAnsi"/>
        </w:rPr>
        <w:fldChar w:fldCharType="separate"/>
      </w:r>
      <w:r w:rsidRPr="003B60D0">
        <w:rPr>
          <w:rStyle w:val="Hyperlink"/>
          <w:rFonts w:cstheme="minorHAnsi"/>
          <w:color w:val="auto"/>
          <w:u w:val="none"/>
          <w:shd w:val="clear" w:color="auto" w:fill="FFFFFF"/>
        </w:rPr>
        <w:t>ketogenic</w:t>
      </w:r>
      <w:proofErr w:type="spellEnd"/>
      <w:r w:rsidRPr="003B60D0">
        <w:rPr>
          <w:rStyle w:val="Hyperlink"/>
          <w:rFonts w:cstheme="minorHAnsi"/>
          <w:color w:val="auto"/>
          <w:u w:val="none"/>
          <w:shd w:val="clear" w:color="auto" w:fill="FFFFFF"/>
        </w:rPr>
        <w:t xml:space="preserve"> amino acids</w:t>
      </w:r>
      <w:r w:rsidRPr="003B60D0">
        <w:rPr>
          <w:rFonts w:cstheme="minorHAnsi"/>
        </w:rPr>
        <w:fldChar w:fldCharType="end"/>
      </w:r>
      <w:r w:rsidRPr="003B60D0">
        <w:rPr>
          <w:rFonts w:cstheme="minorHAnsi"/>
          <w:shd w:val="clear" w:color="auto" w:fill="FFFFFF"/>
        </w:rPr>
        <w:t>. This process supplies energy under circumstances such as </w:t>
      </w:r>
      <w:hyperlink r:id="rId11" w:tooltip="Fasting" w:history="1">
        <w:r w:rsidRPr="003B60D0">
          <w:rPr>
            <w:rStyle w:val="Hyperlink"/>
            <w:rFonts w:cstheme="minorHAnsi"/>
            <w:color w:val="auto"/>
            <w:u w:val="none"/>
            <w:shd w:val="clear" w:color="auto" w:fill="FFFFFF"/>
          </w:rPr>
          <w:t>fasting</w:t>
        </w:r>
      </w:hyperlink>
      <w:r w:rsidRPr="003B60D0">
        <w:rPr>
          <w:rFonts w:cstheme="minorHAnsi"/>
          <w:shd w:val="clear" w:color="auto" w:fill="FFFFFF"/>
        </w:rPr>
        <w:t> or </w:t>
      </w:r>
      <w:hyperlink r:id="rId12" w:tooltip="Caloric restriction" w:history="1">
        <w:r w:rsidRPr="003B60D0">
          <w:rPr>
            <w:rStyle w:val="Hyperlink"/>
            <w:rFonts w:cstheme="minorHAnsi"/>
            <w:color w:val="auto"/>
            <w:u w:val="none"/>
            <w:shd w:val="clear" w:color="auto" w:fill="FFFFFF"/>
          </w:rPr>
          <w:t>caloric restriction</w:t>
        </w:r>
      </w:hyperlink>
      <w:r w:rsidRPr="003B60D0">
        <w:rPr>
          <w:rFonts w:cstheme="minorHAnsi"/>
          <w:shd w:val="clear" w:color="auto" w:fill="FFFFFF"/>
        </w:rPr>
        <w:t> to certain organs, particularly the </w:t>
      </w:r>
      <w:hyperlink r:id="rId13" w:tooltip="Brain" w:history="1">
        <w:r w:rsidRPr="003B60D0">
          <w:rPr>
            <w:rStyle w:val="Hyperlink"/>
            <w:rFonts w:cstheme="minorHAnsi"/>
            <w:color w:val="auto"/>
            <w:u w:val="none"/>
            <w:shd w:val="clear" w:color="auto" w:fill="FFFFFF"/>
          </w:rPr>
          <w:t>brain</w:t>
        </w:r>
      </w:hyperlink>
      <w:r w:rsidRPr="003B60D0">
        <w:rPr>
          <w:rFonts w:cstheme="minorHAnsi"/>
          <w:shd w:val="clear" w:color="auto" w:fill="FFFFFF"/>
        </w:rPr>
        <w:t>, </w:t>
      </w:r>
      <w:hyperlink r:id="rId14" w:tooltip="Heart" w:history="1">
        <w:r w:rsidRPr="003B60D0">
          <w:rPr>
            <w:rStyle w:val="Hyperlink"/>
            <w:rFonts w:cstheme="minorHAnsi"/>
            <w:color w:val="auto"/>
            <w:u w:val="none"/>
            <w:shd w:val="clear" w:color="auto" w:fill="FFFFFF"/>
          </w:rPr>
          <w:t>heart</w:t>
        </w:r>
      </w:hyperlink>
      <w:r w:rsidRPr="003B60D0">
        <w:rPr>
          <w:rFonts w:cstheme="minorHAnsi"/>
          <w:shd w:val="clear" w:color="auto" w:fill="FFFFFF"/>
        </w:rPr>
        <w:t> and </w:t>
      </w:r>
      <w:hyperlink r:id="rId15" w:tooltip="Skeletal muscle" w:history="1">
        <w:r w:rsidRPr="003B60D0">
          <w:rPr>
            <w:rStyle w:val="Hyperlink"/>
            <w:rFonts w:cstheme="minorHAnsi"/>
            <w:color w:val="auto"/>
            <w:u w:val="none"/>
            <w:shd w:val="clear" w:color="auto" w:fill="FFFFFF"/>
          </w:rPr>
          <w:t>skeletal muscle</w:t>
        </w:r>
      </w:hyperlink>
      <w:r w:rsidRPr="003B60D0">
        <w:rPr>
          <w:rFonts w:cstheme="minorHAnsi"/>
          <w:shd w:val="clear" w:color="auto" w:fill="FFFFFF"/>
        </w:rPr>
        <w:t>. Insufficient </w:t>
      </w:r>
      <w:hyperlink r:id="rId16" w:tooltip="Gluconeogenesis" w:history="1">
        <w:r w:rsidRPr="003B60D0">
          <w:rPr>
            <w:rStyle w:val="Hyperlink"/>
            <w:rFonts w:cstheme="minorHAnsi"/>
            <w:color w:val="auto"/>
            <w:u w:val="none"/>
            <w:shd w:val="clear" w:color="auto" w:fill="FFFFFF"/>
          </w:rPr>
          <w:t>gluconeogenesis</w:t>
        </w:r>
      </w:hyperlink>
      <w:r w:rsidRPr="003B60D0">
        <w:rPr>
          <w:rFonts w:cstheme="minorHAnsi"/>
          <w:shd w:val="clear" w:color="auto" w:fill="FFFFFF"/>
        </w:rPr>
        <w:t> can cause </w:t>
      </w:r>
      <w:proofErr w:type="spellStart"/>
      <w:r w:rsidRPr="003B60D0">
        <w:rPr>
          <w:rFonts w:cstheme="minorHAnsi"/>
        </w:rPr>
        <w:fldChar w:fldCharType="begin"/>
      </w:r>
      <w:r w:rsidRPr="003B60D0">
        <w:rPr>
          <w:rFonts w:cstheme="minorHAnsi"/>
        </w:rPr>
        <w:instrText xml:space="preserve"> HYPERLINK "https://en.wikipedia.org/wiki/Hypoglycemia" \o "Hypoglycemia" </w:instrText>
      </w:r>
      <w:r w:rsidRPr="003B60D0">
        <w:rPr>
          <w:rFonts w:cstheme="minorHAnsi"/>
        </w:rPr>
        <w:fldChar w:fldCharType="separate"/>
      </w:r>
      <w:r w:rsidRPr="003B60D0">
        <w:rPr>
          <w:rStyle w:val="Hyperlink"/>
          <w:rFonts w:cstheme="minorHAnsi"/>
          <w:color w:val="auto"/>
          <w:u w:val="none"/>
          <w:shd w:val="clear" w:color="auto" w:fill="FFFFFF"/>
        </w:rPr>
        <w:t>hypoglycemia</w:t>
      </w:r>
      <w:proofErr w:type="spellEnd"/>
      <w:r w:rsidRPr="003B60D0">
        <w:rPr>
          <w:rFonts w:cstheme="minorHAnsi"/>
        </w:rPr>
        <w:fldChar w:fldCharType="end"/>
      </w:r>
      <w:r w:rsidRPr="003B60D0">
        <w:rPr>
          <w:rFonts w:cstheme="minorHAnsi"/>
          <w:shd w:val="clear" w:color="auto" w:fill="FFFFFF"/>
        </w:rPr>
        <w:t> and excessive production of ketone bodies, ultimately leading to a life-threatening condition known as </w:t>
      </w:r>
      <w:hyperlink r:id="rId17" w:tooltip="Ketoacidosis" w:history="1">
        <w:r w:rsidRPr="003B60D0">
          <w:rPr>
            <w:rStyle w:val="Hyperlink"/>
            <w:rFonts w:cstheme="minorHAnsi"/>
            <w:color w:val="auto"/>
            <w:u w:val="none"/>
            <w:shd w:val="clear" w:color="auto" w:fill="FFFFFF"/>
          </w:rPr>
          <w:t>ketoacidosis</w:t>
        </w:r>
      </w:hyperlink>
      <w:r w:rsidRPr="003B60D0">
        <w:rPr>
          <w:rFonts w:cstheme="minorHAnsi"/>
          <w:color w:val="202122"/>
          <w:shd w:val="clear" w:color="auto" w:fill="FFFFFF"/>
        </w:rPr>
        <w:t>.</w:t>
      </w:r>
    </w:p>
    <w:p w:rsidR="00DB6CC9" w:rsidRPr="003B60D0" w:rsidRDefault="00DB6CC9" w:rsidP="00DB6CC9">
      <w:pPr>
        <w:pStyle w:val="ListParagraph"/>
        <w:rPr>
          <w:rFonts w:cstheme="minorHAnsi"/>
          <w:color w:val="202122"/>
          <w:shd w:val="clear" w:color="auto" w:fill="FFFFFF"/>
        </w:rPr>
      </w:pPr>
    </w:p>
    <w:p w:rsidR="00DB6CC9" w:rsidRPr="003B60D0" w:rsidRDefault="00DB6CC9" w:rsidP="00DB6CC9">
      <w:pPr>
        <w:pStyle w:val="ListParagraph"/>
        <w:rPr>
          <w:rFonts w:cstheme="minorHAnsi"/>
          <w:color w:val="202122"/>
          <w:shd w:val="clear" w:color="auto" w:fill="FFFFFF"/>
        </w:rPr>
      </w:pPr>
      <w:r w:rsidRPr="003B60D0">
        <w:rPr>
          <w:rFonts w:cstheme="minorHAnsi"/>
          <w:color w:val="202122"/>
          <w:shd w:val="clear" w:color="auto" w:fill="FFFFFF"/>
        </w:rPr>
        <w:t xml:space="preserve">B.) </w:t>
      </w:r>
      <w:proofErr w:type="spellStart"/>
      <w:r w:rsidRPr="003B60D0">
        <w:rPr>
          <w:rFonts w:cstheme="minorHAnsi"/>
          <w:color w:val="202122"/>
          <w:shd w:val="clear" w:color="auto" w:fill="FFFFFF"/>
        </w:rPr>
        <w:t>Ketoaemia</w:t>
      </w:r>
      <w:proofErr w:type="spellEnd"/>
      <w:r w:rsidRPr="003B60D0">
        <w:rPr>
          <w:rFonts w:cstheme="minorHAnsi"/>
          <w:color w:val="202122"/>
          <w:shd w:val="clear" w:color="auto" w:fill="FFFFFF"/>
        </w:rPr>
        <w:t xml:space="preserve">: </w:t>
      </w:r>
    </w:p>
    <w:p w:rsidR="00DB6CC9" w:rsidRPr="003B60D0" w:rsidRDefault="00DB6CC9" w:rsidP="00DB6CC9">
      <w:pPr>
        <w:pStyle w:val="ListParagraph"/>
        <w:rPr>
          <w:rFonts w:cstheme="minorHAnsi"/>
          <w:color w:val="222222"/>
          <w:shd w:val="clear" w:color="auto" w:fill="FFFFFF"/>
        </w:rPr>
      </w:pPr>
      <w:proofErr w:type="gramStart"/>
      <w:r w:rsidRPr="003B60D0">
        <w:rPr>
          <w:rFonts w:cstheme="minorHAnsi"/>
          <w:color w:val="222222"/>
          <w:shd w:val="clear" w:color="auto" w:fill="FFFFFF"/>
        </w:rPr>
        <w:t>The presence of an abnormally high concentration of ketone bodies in the blood.</w:t>
      </w:r>
      <w:proofErr w:type="gramEnd"/>
    </w:p>
    <w:p w:rsidR="00DB6CC9" w:rsidRPr="003B60D0" w:rsidRDefault="00DB6CC9" w:rsidP="00DB6CC9">
      <w:pPr>
        <w:pStyle w:val="ListParagraph"/>
        <w:rPr>
          <w:rFonts w:cstheme="minorHAnsi"/>
          <w:color w:val="222222"/>
          <w:shd w:val="clear" w:color="auto" w:fill="FFFFFF"/>
        </w:rPr>
      </w:pPr>
    </w:p>
    <w:p w:rsidR="00DB6CC9" w:rsidRPr="003B60D0" w:rsidRDefault="00DB6CC9" w:rsidP="00DB6CC9">
      <w:pPr>
        <w:pStyle w:val="ListParagraph"/>
        <w:rPr>
          <w:rFonts w:cstheme="minorHAnsi"/>
          <w:shd w:val="clear" w:color="auto" w:fill="FFFFFF"/>
        </w:rPr>
      </w:pPr>
      <w:r w:rsidRPr="003B60D0">
        <w:rPr>
          <w:rFonts w:cstheme="minorHAnsi"/>
          <w:color w:val="222222"/>
          <w:shd w:val="clear" w:color="auto" w:fill="FFFFFF"/>
        </w:rPr>
        <w:t xml:space="preserve">C.) </w:t>
      </w:r>
      <w:proofErr w:type="spellStart"/>
      <w:r w:rsidRPr="003B60D0">
        <w:rPr>
          <w:rFonts w:cstheme="minorHAnsi"/>
          <w:color w:val="222222"/>
          <w:shd w:val="clear" w:color="auto" w:fill="FFFFFF"/>
        </w:rPr>
        <w:t>Ketonuria</w:t>
      </w:r>
      <w:proofErr w:type="spellEnd"/>
      <w:r w:rsidRPr="003B60D0">
        <w:rPr>
          <w:rFonts w:cstheme="minorHAnsi"/>
          <w:color w:val="222222"/>
          <w:shd w:val="clear" w:color="auto" w:fill="FFFFFF"/>
        </w:rPr>
        <w:t>:</w:t>
      </w:r>
      <w:r w:rsidRPr="003B60D0">
        <w:rPr>
          <w:rFonts w:cstheme="minorHAnsi"/>
          <w:shd w:val="clear" w:color="auto" w:fill="FFFFFF"/>
        </w:rPr>
        <w:t xml:space="preserve">  </w:t>
      </w:r>
    </w:p>
    <w:p w:rsidR="00DB6CC9" w:rsidRPr="003B60D0" w:rsidRDefault="00DB6CC9" w:rsidP="00DB6CC9">
      <w:pPr>
        <w:pStyle w:val="ListParagraph"/>
        <w:rPr>
          <w:rFonts w:cstheme="minorHAnsi"/>
        </w:rPr>
      </w:pPr>
      <w:proofErr w:type="spellStart"/>
      <w:r w:rsidRPr="003B60D0">
        <w:rPr>
          <w:rFonts w:cstheme="minorHAnsi"/>
          <w:bCs/>
        </w:rPr>
        <w:t>Ketonuria</w:t>
      </w:r>
      <w:proofErr w:type="spellEnd"/>
      <w:r w:rsidRPr="003B60D0">
        <w:rPr>
          <w:rFonts w:cstheme="minorHAnsi"/>
        </w:rPr>
        <w:t> is a medical condition in which </w:t>
      </w:r>
      <w:hyperlink r:id="rId18" w:tooltip="Ketone bodies" w:history="1">
        <w:r w:rsidRPr="003B60D0">
          <w:rPr>
            <w:rStyle w:val="Hyperlink"/>
            <w:rFonts w:cstheme="minorHAnsi"/>
            <w:color w:val="auto"/>
            <w:u w:val="none"/>
          </w:rPr>
          <w:t>ketone bodies</w:t>
        </w:r>
      </w:hyperlink>
      <w:r w:rsidRPr="003B60D0">
        <w:rPr>
          <w:rFonts w:cstheme="minorHAnsi"/>
        </w:rPr>
        <w:t> are present in the </w:t>
      </w:r>
      <w:hyperlink r:id="rId19" w:tooltip="Urine" w:history="1">
        <w:r w:rsidRPr="003B60D0">
          <w:rPr>
            <w:rStyle w:val="Hyperlink"/>
            <w:rFonts w:cstheme="minorHAnsi"/>
            <w:color w:val="auto"/>
            <w:u w:val="none"/>
          </w:rPr>
          <w:t>urine</w:t>
        </w:r>
      </w:hyperlink>
      <w:r w:rsidRPr="003B60D0">
        <w:rPr>
          <w:rFonts w:cstheme="minorHAnsi"/>
        </w:rPr>
        <w:t>.</w:t>
      </w:r>
    </w:p>
    <w:p w:rsidR="00DB6CC9" w:rsidRPr="003B60D0" w:rsidRDefault="00DB6CC9" w:rsidP="00DB6CC9">
      <w:pPr>
        <w:pStyle w:val="ListParagraph"/>
        <w:rPr>
          <w:rFonts w:cstheme="minorHAnsi"/>
          <w:color w:val="222222"/>
          <w:shd w:val="clear" w:color="auto" w:fill="FFFFFF"/>
        </w:rPr>
      </w:pPr>
      <w:r w:rsidRPr="003B60D0">
        <w:rPr>
          <w:rFonts w:cstheme="minorHAnsi"/>
        </w:rPr>
        <w:t>It is seen in conditions in which the body produces excess ketones as an indication that it is using an alternative source of energy. It is seen during starvation or more commonly in </w:t>
      </w:r>
      <w:hyperlink r:id="rId20" w:tooltip="Diabetes mellitus type 1" w:history="1">
        <w:r w:rsidRPr="003B60D0">
          <w:rPr>
            <w:rStyle w:val="Hyperlink"/>
            <w:rFonts w:cstheme="minorHAnsi"/>
            <w:color w:val="auto"/>
            <w:u w:val="none"/>
          </w:rPr>
          <w:t>type 1 diabetes mellitus</w:t>
        </w:r>
      </w:hyperlink>
      <w:r w:rsidRPr="003B60D0">
        <w:rPr>
          <w:rFonts w:cstheme="minorHAnsi"/>
        </w:rPr>
        <w:t>. Production of ketone bodies is a normal response to a shortage of </w:t>
      </w:r>
      <w:hyperlink r:id="rId21" w:tooltip="Glucose" w:history="1">
        <w:r w:rsidRPr="003B60D0">
          <w:rPr>
            <w:rStyle w:val="Hyperlink"/>
            <w:rFonts w:cstheme="minorHAnsi"/>
            <w:color w:val="auto"/>
            <w:u w:val="none"/>
          </w:rPr>
          <w:t>glucose</w:t>
        </w:r>
      </w:hyperlink>
      <w:r w:rsidRPr="003B60D0">
        <w:rPr>
          <w:rFonts w:cstheme="minorHAnsi"/>
        </w:rPr>
        <w:t>, meant to provide an alternate source of fuel from </w:t>
      </w:r>
      <w:hyperlink r:id="rId22" w:tooltip="Fatty acids" w:history="1">
        <w:r w:rsidRPr="003B60D0">
          <w:rPr>
            <w:rStyle w:val="Hyperlink"/>
            <w:rFonts w:cstheme="minorHAnsi"/>
            <w:color w:val="auto"/>
            <w:u w:val="none"/>
          </w:rPr>
          <w:t>fatty acids</w:t>
        </w:r>
      </w:hyperlink>
      <w:r w:rsidRPr="003B60D0">
        <w:rPr>
          <w:rFonts w:cstheme="minorHAnsi"/>
        </w:rPr>
        <w:t>.</w:t>
      </w:r>
    </w:p>
    <w:p w:rsidR="00AE34E9" w:rsidRPr="003B60D0" w:rsidRDefault="00503B84" w:rsidP="00AE34E9">
      <w:pPr>
        <w:pStyle w:val="ListParagraph"/>
        <w:rPr>
          <w:rFonts w:cstheme="minorHAnsi"/>
        </w:rPr>
      </w:pPr>
      <w:r w:rsidRPr="003B60D0">
        <w:rPr>
          <w:rFonts w:cstheme="minorHAnsi"/>
          <w:shd w:val="clear" w:color="auto" w:fill="FFFFFF"/>
        </w:rPr>
        <w:t>D.)</w:t>
      </w:r>
      <w:r w:rsidR="00AE34E9">
        <w:rPr>
          <w:rFonts w:cstheme="minorHAnsi"/>
          <w:shd w:val="clear" w:color="auto" w:fill="FFFFFF"/>
        </w:rPr>
        <w:t xml:space="preserve"> </w:t>
      </w:r>
      <w:proofErr w:type="spellStart"/>
      <w:r w:rsidR="00AE34E9" w:rsidRPr="003B60D0">
        <w:rPr>
          <w:rFonts w:cstheme="minorHAnsi"/>
        </w:rPr>
        <w:t>Ketogenesis</w:t>
      </w:r>
      <w:proofErr w:type="spellEnd"/>
      <w:r w:rsidR="00AE34E9" w:rsidRPr="003B60D0">
        <w:rPr>
          <w:rFonts w:cstheme="minorHAnsi"/>
        </w:rPr>
        <w:t xml:space="preserve">: </w:t>
      </w:r>
    </w:p>
    <w:p w:rsidR="00AE34E9" w:rsidRPr="003B60D0" w:rsidRDefault="00AE34E9" w:rsidP="00AE34E9">
      <w:pPr>
        <w:pStyle w:val="ListParagraph"/>
        <w:rPr>
          <w:rFonts w:cstheme="minorHAnsi"/>
          <w:color w:val="202122"/>
          <w:shd w:val="clear" w:color="auto" w:fill="FFFFFF"/>
        </w:rPr>
      </w:pPr>
      <w:proofErr w:type="spellStart"/>
      <w:r w:rsidRPr="003B60D0">
        <w:rPr>
          <w:rFonts w:cstheme="minorHAnsi"/>
          <w:bCs/>
          <w:shd w:val="clear" w:color="auto" w:fill="FFFFFF"/>
        </w:rPr>
        <w:t>Ketogenesis</w:t>
      </w:r>
      <w:proofErr w:type="spellEnd"/>
      <w:r w:rsidRPr="003B60D0">
        <w:rPr>
          <w:rFonts w:cstheme="minorHAnsi"/>
          <w:shd w:val="clear" w:color="auto" w:fill="FFFFFF"/>
        </w:rPr>
        <w:t> is the </w:t>
      </w:r>
      <w:hyperlink r:id="rId23" w:tooltip="Biochemistry" w:history="1">
        <w:r w:rsidRPr="003B60D0">
          <w:rPr>
            <w:rStyle w:val="Hyperlink"/>
            <w:rFonts w:cstheme="minorHAnsi"/>
            <w:color w:val="auto"/>
            <w:u w:val="none"/>
            <w:shd w:val="clear" w:color="auto" w:fill="FFFFFF"/>
          </w:rPr>
          <w:t>biochemical</w:t>
        </w:r>
      </w:hyperlink>
      <w:r w:rsidRPr="003B60D0">
        <w:rPr>
          <w:rFonts w:cstheme="minorHAnsi"/>
          <w:shd w:val="clear" w:color="auto" w:fill="FFFFFF"/>
        </w:rPr>
        <w:t> process through which organisms produce </w:t>
      </w:r>
      <w:hyperlink r:id="rId24" w:tooltip="Ketone bodies" w:history="1">
        <w:r w:rsidRPr="003B60D0">
          <w:rPr>
            <w:rStyle w:val="Hyperlink"/>
            <w:rFonts w:cstheme="minorHAnsi"/>
            <w:color w:val="auto"/>
            <w:u w:val="none"/>
            <w:shd w:val="clear" w:color="auto" w:fill="FFFFFF"/>
          </w:rPr>
          <w:t>ketone bodies</w:t>
        </w:r>
      </w:hyperlink>
      <w:r w:rsidRPr="003B60D0">
        <w:rPr>
          <w:rFonts w:cstheme="minorHAnsi"/>
          <w:shd w:val="clear" w:color="auto" w:fill="FFFFFF"/>
        </w:rPr>
        <w:t> through </w:t>
      </w:r>
      <w:hyperlink r:id="rId25" w:tooltip="Fatty acid metabolism" w:history="1">
        <w:r w:rsidRPr="003B60D0">
          <w:rPr>
            <w:rStyle w:val="Hyperlink"/>
            <w:rFonts w:cstheme="minorHAnsi"/>
            <w:color w:val="auto"/>
            <w:u w:val="none"/>
            <w:shd w:val="clear" w:color="auto" w:fill="FFFFFF"/>
          </w:rPr>
          <w:t>breakdown of fatty acids</w:t>
        </w:r>
      </w:hyperlink>
      <w:r w:rsidRPr="003B60D0">
        <w:rPr>
          <w:rFonts w:cstheme="minorHAnsi"/>
          <w:shd w:val="clear" w:color="auto" w:fill="FFFFFF"/>
        </w:rPr>
        <w:t> and </w:t>
      </w:r>
      <w:proofErr w:type="spellStart"/>
      <w:r w:rsidRPr="003B60D0">
        <w:rPr>
          <w:rFonts w:cstheme="minorHAnsi"/>
        </w:rPr>
        <w:fldChar w:fldCharType="begin"/>
      </w:r>
      <w:r w:rsidRPr="003B60D0">
        <w:rPr>
          <w:rFonts w:cstheme="minorHAnsi"/>
        </w:rPr>
        <w:instrText xml:space="preserve"> HYPERLINK "https://en.wikipedia.org/wiki/Ketogenic_amino_acid" \o "Ketogenic amino acid" </w:instrText>
      </w:r>
      <w:r w:rsidRPr="003B60D0">
        <w:rPr>
          <w:rFonts w:cstheme="minorHAnsi"/>
        </w:rPr>
        <w:fldChar w:fldCharType="separate"/>
      </w:r>
      <w:r w:rsidRPr="003B60D0">
        <w:rPr>
          <w:rStyle w:val="Hyperlink"/>
          <w:rFonts w:cstheme="minorHAnsi"/>
          <w:color w:val="auto"/>
          <w:u w:val="none"/>
          <w:shd w:val="clear" w:color="auto" w:fill="FFFFFF"/>
        </w:rPr>
        <w:t>ketogenic</w:t>
      </w:r>
      <w:proofErr w:type="spellEnd"/>
      <w:r w:rsidRPr="003B60D0">
        <w:rPr>
          <w:rStyle w:val="Hyperlink"/>
          <w:rFonts w:cstheme="minorHAnsi"/>
          <w:color w:val="auto"/>
          <w:u w:val="none"/>
          <w:shd w:val="clear" w:color="auto" w:fill="FFFFFF"/>
        </w:rPr>
        <w:t xml:space="preserve"> amino acids</w:t>
      </w:r>
      <w:r w:rsidRPr="003B60D0">
        <w:rPr>
          <w:rFonts w:cstheme="minorHAnsi"/>
        </w:rPr>
        <w:fldChar w:fldCharType="end"/>
      </w:r>
      <w:r w:rsidRPr="003B60D0">
        <w:rPr>
          <w:rFonts w:cstheme="minorHAnsi"/>
          <w:shd w:val="clear" w:color="auto" w:fill="FFFFFF"/>
        </w:rPr>
        <w:t>. This process supplies energy under circumstances such as </w:t>
      </w:r>
      <w:hyperlink r:id="rId26" w:tooltip="Fasting" w:history="1">
        <w:r w:rsidRPr="003B60D0">
          <w:rPr>
            <w:rStyle w:val="Hyperlink"/>
            <w:rFonts w:cstheme="minorHAnsi"/>
            <w:color w:val="auto"/>
            <w:u w:val="none"/>
            <w:shd w:val="clear" w:color="auto" w:fill="FFFFFF"/>
          </w:rPr>
          <w:t>fasting</w:t>
        </w:r>
      </w:hyperlink>
      <w:r w:rsidRPr="003B60D0">
        <w:rPr>
          <w:rFonts w:cstheme="minorHAnsi"/>
          <w:shd w:val="clear" w:color="auto" w:fill="FFFFFF"/>
        </w:rPr>
        <w:t> or </w:t>
      </w:r>
      <w:hyperlink r:id="rId27" w:tooltip="Caloric restriction" w:history="1">
        <w:r w:rsidRPr="003B60D0">
          <w:rPr>
            <w:rStyle w:val="Hyperlink"/>
            <w:rFonts w:cstheme="minorHAnsi"/>
            <w:color w:val="auto"/>
            <w:u w:val="none"/>
            <w:shd w:val="clear" w:color="auto" w:fill="FFFFFF"/>
          </w:rPr>
          <w:t>caloric restriction</w:t>
        </w:r>
      </w:hyperlink>
      <w:r w:rsidRPr="003B60D0">
        <w:rPr>
          <w:rFonts w:cstheme="minorHAnsi"/>
          <w:shd w:val="clear" w:color="auto" w:fill="FFFFFF"/>
        </w:rPr>
        <w:t> to certain organs, particularly the </w:t>
      </w:r>
      <w:hyperlink r:id="rId28" w:tooltip="Brain" w:history="1">
        <w:r w:rsidRPr="003B60D0">
          <w:rPr>
            <w:rStyle w:val="Hyperlink"/>
            <w:rFonts w:cstheme="minorHAnsi"/>
            <w:color w:val="auto"/>
            <w:u w:val="none"/>
            <w:shd w:val="clear" w:color="auto" w:fill="FFFFFF"/>
          </w:rPr>
          <w:t>brain</w:t>
        </w:r>
      </w:hyperlink>
      <w:r w:rsidRPr="003B60D0">
        <w:rPr>
          <w:rFonts w:cstheme="minorHAnsi"/>
          <w:shd w:val="clear" w:color="auto" w:fill="FFFFFF"/>
        </w:rPr>
        <w:t>, </w:t>
      </w:r>
      <w:hyperlink r:id="rId29" w:tooltip="Heart" w:history="1">
        <w:r w:rsidRPr="003B60D0">
          <w:rPr>
            <w:rStyle w:val="Hyperlink"/>
            <w:rFonts w:cstheme="minorHAnsi"/>
            <w:color w:val="auto"/>
            <w:u w:val="none"/>
            <w:shd w:val="clear" w:color="auto" w:fill="FFFFFF"/>
          </w:rPr>
          <w:t>heart</w:t>
        </w:r>
      </w:hyperlink>
      <w:r w:rsidRPr="003B60D0">
        <w:rPr>
          <w:rFonts w:cstheme="minorHAnsi"/>
          <w:shd w:val="clear" w:color="auto" w:fill="FFFFFF"/>
        </w:rPr>
        <w:t> and </w:t>
      </w:r>
      <w:hyperlink r:id="rId30" w:tooltip="Skeletal muscle" w:history="1">
        <w:r w:rsidRPr="003B60D0">
          <w:rPr>
            <w:rStyle w:val="Hyperlink"/>
            <w:rFonts w:cstheme="minorHAnsi"/>
            <w:color w:val="auto"/>
            <w:u w:val="none"/>
            <w:shd w:val="clear" w:color="auto" w:fill="FFFFFF"/>
          </w:rPr>
          <w:t>skeletal muscle</w:t>
        </w:r>
      </w:hyperlink>
      <w:r w:rsidRPr="003B60D0">
        <w:rPr>
          <w:rFonts w:cstheme="minorHAnsi"/>
          <w:shd w:val="clear" w:color="auto" w:fill="FFFFFF"/>
        </w:rPr>
        <w:t>. Insufficient </w:t>
      </w:r>
      <w:hyperlink r:id="rId31" w:tooltip="Gluconeogenesis" w:history="1">
        <w:r w:rsidRPr="003B60D0">
          <w:rPr>
            <w:rStyle w:val="Hyperlink"/>
            <w:rFonts w:cstheme="minorHAnsi"/>
            <w:color w:val="auto"/>
            <w:u w:val="none"/>
            <w:shd w:val="clear" w:color="auto" w:fill="FFFFFF"/>
          </w:rPr>
          <w:t>gluconeogenesis</w:t>
        </w:r>
      </w:hyperlink>
      <w:r w:rsidRPr="003B60D0">
        <w:rPr>
          <w:rFonts w:cstheme="minorHAnsi"/>
          <w:shd w:val="clear" w:color="auto" w:fill="FFFFFF"/>
        </w:rPr>
        <w:t> can cause </w:t>
      </w:r>
      <w:hyperlink r:id="rId32" w:tooltip="Hypoglycemia" w:history="1">
        <w:proofErr w:type="spellStart"/>
        <w:r w:rsidRPr="003B60D0">
          <w:rPr>
            <w:rStyle w:val="Hyperlink"/>
            <w:rFonts w:cstheme="minorHAnsi"/>
            <w:color w:val="auto"/>
            <w:u w:val="none"/>
            <w:shd w:val="clear" w:color="auto" w:fill="FFFFFF"/>
          </w:rPr>
          <w:t>hypoglycemia</w:t>
        </w:r>
        <w:proofErr w:type="spellEnd"/>
      </w:hyperlink>
      <w:r w:rsidRPr="003B60D0">
        <w:rPr>
          <w:rFonts w:cstheme="minorHAnsi"/>
          <w:shd w:val="clear" w:color="auto" w:fill="FFFFFF"/>
        </w:rPr>
        <w:t> and excessive production of ketone bodies, ultimately leading to a life-threatening condition known as </w:t>
      </w:r>
      <w:hyperlink r:id="rId33" w:tooltip="Ketoacidosis" w:history="1">
        <w:r w:rsidRPr="003B60D0">
          <w:rPr>
            <w:rStyle w:val="Hyperlink"/>
            <w:rFonts w:cstheme="minorHAnsi"/>
            <w:color w:val="auto"/>
            <w:u w:val="none"/>
            <w:shd w:val="clear" w:color="auto" w:fill="FFFFFF"/>
          </w:rPr>
          <w:t>ketoacidosis</w:t>
        </w:r>
      </w:hyperlink>
      <w:r w:rsidRPr="003B60D0">
        <w:rPr>
          <w:rFonts w:cstheme="minorHAnsi"/>
          <w:color w:val="202122"/>
          <w:shd w:val="clear" w:color="auto" w:fill="FFFFFF"/>
        </w:rPr>
        <w:t>.</w:t>
      </w:r>
    </w:p>
    <w:p w:rsidR="00DB6CC9" w:rsidRPr="003B60D0" w:rsidRDefault="00DB6CC9" w:rsidP="00DB6CC9">
      <w:pPr>
        <w:pStyle w:val="ListParagraph"/>
        <w:rPr>
          <w:rFonts w:cstheme="minorHAnsi"/>
          <w:shd w:val="clear" w:color="auto" w:fill="FFFFFF"/>
        </w:rPr>
      </w:pPr>
    </w:p>
    <w:p w:rsidR="00503B84" w:rsidRPr="003B60D0" w:rsidRDefault="00503B84" w:rsidP="00503B84">
      <w:pPr>
        <w:rPr>
          <w:rFonts w:cstheme="minorHAnsi"/>
          <w:color w:val="202122"/>
          <w:shd w:val="clear" w:color="auto" w:fill="FFFFFF"/>
        </w:rPr>
      </w:pPr>
      <w:r w:rsidRPr="003B60D0">
        <w:rPr>
          <w:rFonts w:cstheme="minorHAnsi"/>
          <w:shd w:val="clear" w:color="auto" w:fill="FFFFFF"/>
        </w:rPr>
        <w:t xml:space="preserve">2.) </w:t>
      </w:r>
      <w:r w:rsidRPr="009824E9">
        <w:rPr>
          <w:rFonts w:cstheme="minorHAnsi"/>
          <w:bCs/>
          <w:shd w:val="clear" w:color="auto" w:fill="FFFFFF"/>
        </w:rPr>
        <w:t>Ketosis</w:t>
      </w:r>
      <w:r w:rsidRPr="009824E9">
        <w:rPr>
          <w:rFonts w:cstheme="minorHAnsi"/>
          <w:shd w:val="clear" w:color="auto" w:fill="FFFFFF"/>
        </w:rPr>
        <w:t> is a metabolic state characterized by elevated levels of </w:t>
      </w:r>
      <w:hyperlink r:id="rId34" w:tooltip="Ketone bodies" w:history="1">
        <w:r w:rsidRPr="009824E9">
          <w:rPr>
            <w:rStyle w:val="Hyperlink"/>
            <w:rFonts w:cstheme="minorHAnsi"/>
            <w:color w:val="auto"/>
            <w:u w:val="none"/>
            <w:shd w:val="clear" w:color="auto" w:fill="FFFFFF"/>
          </w:rPr>
          <w:t>ketone bodies</w:t>
        </w:r>
      </w:hyperlink>
      <w:r w:rsidRPr="009824E9">
        <w:rPr>
          <w:rFonts w:cstheme="minorHAnsi"/>
          <w:shd w:val="clear" w:color="auto" w:fill="FFFFFF"/>
        </w:rPr>
        <w:t> in the blood or urine.</w:t>
      </w:r>
      <w:r w:rsidR="009824E9" w:rsidRPr="009824E9">
        <w:rPr>
          <w:rFonts w:cstheme="minorHAnsi"/>
          <w:shd w:val="clear" w:color="auto" w:fill="FFFFFF"/>
          <w:vertAlign w:val="superscript"/>
        </w:rPr>
        <w:t xml:space="preserve"> </w:t>
      </w:r>
      <w:r w:rsidRPr="009824E9">
        <w:rPr>
          <w:rFonts w:cstheme="minorHAnsi"/>
          <w:shd w:val="clear" w:color="auto" w:fill="FFFFFF"/>
        </w:rPr>
        <w:t>Physiologic ketosis is a normal response to low </w:t>
      </w:r>
      <w:hyperlink r:id="rId35" w:tooltip="Glucose" w:history="1">
        <w:r w:rsidRPr="009824E9">
          <w:rPr>
            <w:rStyle w:val="Hyperlink"/>
            <w:rFonts w:cstheme="minorHAnsi"/>
            <w:color w:val="auto"/>
            <w:u w:val="none"/>
            <w:shd w:val="clear" w:color="auto" w:fill="FFFFFF"/>
          </w:rPr>
          <w:t>glucose</w:t>
        </w:r>
      </w:hyperlink>
      <w:r w:rsidRPr="009824E9">
        <w:rPr>
          <w:rFonts w:cstheme="minorHAnsi"/>
          <w:shd w:val="clear" w:color="auto" w:fill="FFFFFF"/>
        </w:rPr>
        <w:t> availability, such as </w:t>
      </w:r>
      <w:hyperlink r:id="rId36" w:tooltip="Ketogenic diet" w:history="1">
        <w:r w:rsidRPr="009824E9">
          <w:rPr>
            <w:rStyle w:val="Hyperlink"/>
            <w:rFonts w:cstheme="minorHAnsi"/>
            <w:color w:val="auto"/>
            <w:u w:val="none"/>
            <w:shd w:val="clear" w:color="auto" w:fill="FFFFFF"/>
          </w:rPr>
          <w:t>low-carbohydrate diets</w:t>
        </w:r>
      </w:hyperlink>
      <w:r w:rsidRPr="009824E9">
        <w:rPr>
          <w:rFonts w:cstheme="minorHAnsi"/>
          <w:shd w:val="clear" w:color="auto" w:fill="FFFFFF"/>
        </w:rPr>
        <w:t> or </w:t>
      </w:r>
      <w:hyperlink r:id="rId37" w:tooltip="Fasting" w:history="1">
        <w:r w:rsidRPr="009824E9">
          <w:rPr>
            <w:rStyle w:val="Hyperlink"/>
            <w:rFonts w:cstheme="minorHAnsi"/>
            <w:color w:val="auto"/>
            <w:u w:val="none"/>
            <w:shd w:val="clear" w:color="auto" w:fill="FFFFFF"/>
          </w:rPr>
          <w:t>fasting</w:t>
        </w:r>
      </w:hyperlink>
      <w:r w:rsidRPr="009824E9">
        <w:rPr>
          <w:rFonts w:cstheme="minorHAnsi"/>
          <w:shd w:val="clear" w:color="auto" w:fill="FFFFFF"/>
        </w:rPr>
        <w:t>, that provides an additional energy source for the brain in the form of ketones. In physiologic ketosis, ketones in the blood are elevated above baseline levels, but the body's </w:t>
      </w:r>
      <w:hyperlink r:id="rId38" w:tooltip="Acid-base homeostasis" w:history="1">
        <w:r w:rsidRPr="009824E9">
          <w:rPr>
            <w:rStyle w:val="Hyperlink"/>
            <w:rFonts w:cstheme="minorHAnsi"/>
            <w:color w:val="auto"/>
            <w:u w:val="none"/>
            <w:shd w:val="clear" w:color="auto" w:fill="FFFFFF"/>
          </w:rPr>
          <w:t>acid-base homeostasis</w:t>
        </w:r>
      </w:hyperlink>
      <w:r w:rsidRPr="009824E9">
        <w:rPr>
          <w:rFonts w:cstheme="minorHAnsi"/>
          <w:shd w:val="clear" w:color="auto" w:fill="FFFFFF"/>
        </w:rPr>
        <w:t> is maintained.</w:t>
      </w:r>
    </w:p>
    <w:p w:rsidR="00503B84" w:rsidRPr="003B60D0" w:rsidRDefault="00503B84" w:rsidP="00503B84">
      <w:pPr>
        <w:rPr>
          <w:rFonts w:cstheme="minorHAnsi"/>
          <w:b/>
          <w:color w:val="202122"/>
          <w:u w:val="single"/>
          <w:shd w:val="clear" w:color="auto" w:fill="FFFFFF"/>
        </w:rPr>
      </w:pPr>
    </w:p>
    <w:p w:rsidR="00503B84" w:rsidRPr="003B60D0" w:rsidRDefault="00503B84" w:rsidP="00503B84">
      <w:pPr>
        <w:rPr>
          <w:rFonts w:cstheme="minorHAnsi"/>
          <w:b/>
          <w:color w:val="202122"/>
          <w:u w:val="single"/>
          <w:shd w:val="clear" w:color="auto" w:fill="FFFFFF"/>
        </w:rPr>
      </w:pPr>
      <w:proofErr w:type="gramStart"/>
      <w:r w:rsidRPr="003B60D0">
        <w:rPr>
          <w:rFonts w:cstheme="minorHAnsi"/>
          <w:b/>
          <w:color w:val="202122"/>
          <w:u w:val="single"/>
          <w:shd w:val="clear" w:color="auto" w:fill="FFFFFF"/>
        </w:rPr>
        <w:t>Consequences.</w:t>
      </w:r>
      <w:proofErr w:type="gramEnd"/>
    </w:p>
    <w:p w:rsidR="00503B84" w:rsidRPr="00503B84" w:rsidRDefault="00503B84" w:rsidP="00503B84">
      <w:pPr>
        <w:spacing w:before="375" w:after="375" w:line="390" w:lineRule="atLeast"/>
        <w:rPr>
          <w:rFonts w:eastAsia="Times New Roman" w:cstheme="minorHAnsi"/>
          <w:color w:val="231F20"/>
          <w:lang w:val="en-US"/>
        </w:rPr>
      </w:pPr>
      <w:r w:rsidRPr="00503B84">
        <w:rPr>
          <w:rFonts w:eastAsia="Times New Roman" w:cstheme="minorHAnsi"/>
          <w:color w:val="231F20"/>
          <w:lang w:val="en-US"/>
        </w:rPr>
        <w:t>In the beginning of ketosis, you may experience a range of negative symptoms.</w:t>
      </w:r>
    </w:p>
    <w:p w:rsidR="00503B84" w:rsidRPr="00503B84" w:rsidRDefault="00503B84" w:rsidP="00503B84">
      <w:pPr>
        <w:spacing w:before="375" w:after="375" w:line="390" w:lineRule="atLeast"/>
        <w:rPr>
          <w:rFonts w:eastAsia="Times New Roman" w:cstheme="minorHAnsi"/>
          <w:color w:val="231F20"/>
          <w:lang w:val="en-US"/>
        </w:rPr>
      </w:pPr>
      <w:r w:rsidRPr="00503B84">
        <w:rPr>
          <w:rFonts w:eastAsia="Times New Roman" w:cstheme="minorHAnsi"/>
          <w:color w:val="231F20"/>
          <w:lang w:val="en-US"/>
        </w:rPr>
        <w:t>They are often referred to as "low-carb flu" or "</w:t>
      </w:r>
      <w:proofErr w:type="spellStart"/>
      <w:r w:rsidRPr="00503B84">
        <w:rPr>
          <w:rFonts w:eastAsia="Times New Roman" w:cstheme="minorHAnsi"/>
          <w:color w:val="231F20"/>
          <w:lang w:val="en-US"/>
        </w:rPr>
        <w:t>keto</w:t>
      </w:r>
      <w:proofErr w:type="spellEnd"/>
      <w:r w:rsidRPr="00503B84">
        <w:rPr>
          <w:rFonts w:eastAsia="Times New Roman" w:cstheme="minorHAnsi"/>
          <w:color w:val="231F20"/>
          <w:lang w:val="en-US"/>
        </w:rPr>
        <w:t xml:space="preserve"> flu" because they resemble symptoms of the flu.</w:t>
      </w:r>
    </w:p>
    <w:p w:rsidR="00503B84" w:rsidRPr="00503B84" w:rsidRDefault="00503B84" w:rsidP="00503B84">
      <w:pPr>
        <w:spacing w:before="375" w:after="375" w:line="390" w:lineRule="atLeast"/>
        <w:rPr>
          <w:rFonts w:eastAsia="Times New Roman" w:cstheme="minorHAnsi"/>
          <w:color w:val="231F20"/>
          <w:lang w:val="en-US"/>
        </w:rPr>
      </w:pPr>
      <w:r w:rsidRPr="00503B84">
        <w:rPr>
          <w:rFonts w:eastAsia="Times New Roman" w:cstheme="minorHAnsi"/>
          <w:color w:val="231F20"/>
          <w:lang w:val="en-US"/>
        </w:rPr>
        <w:t>These may include:</w:t>
      </w:r>
    </w:p>
    <w:p w:rsidR="00503B84" w:rsidRPr="00503B84" w:rsidRDefault="00503B84" w:rsidP="00503B84">
      <w:pPr>
        <w:numPr>
          <w:ilvl w:val="0"/>
          <w:numId w:val="2"/>
        </w:numPr>
        <w:spacing w:before="100" w:beforeAutospacing="1" w:after="120" w:line="390" w:lineRule="atLeast"/>
        <w:rPr>
          <w:rFonts w:eastAsia="Times New Roman" w:cstheme="minorHAnsi"/>
          <w:color w:val="231F20"/>
          <w:lang w:val="en-US"/>
        </w:rPr>
      </w:pPr>
      <w:r w:rsidRPr="00503B84">
        <w:rPr>
          <w:rFonts w:eastAsia="Times New Roman" w:cstheme="minorHAnsi"/>
          <w:color w:val="231F20"/>
          <w:lang w:val="en-US"/>
        </w:rPr>
        <w:t>Headache.</w:t>
      </w:r>
    </w:p>
    <w:p w:rsidR="00503B84" w:rsidRPr="00503B84" w:rsidRDefault="00503B84" w:rsidP="00503B84">
      <w:pPr>
        <w:numPr>
          <w:ilvl w:val="0"/>
          <w:numId w:val="2"/>
        </w:numPr>
        <w:spacing w:before="100" w:beforeAutospacing="1" w:after="120" w:line="390" w:lineRule="atLeast"/>
        <w:rPr>
          <w:rFonts w:eastAsia="Times New Roman" w:cstheme="minorHAnsi"/>
          <w:color w:val="231F20"/>
          <w:lang w:val="en-US"/>
        </w:rPr>
      </w:pPr>
      <w:r w:rsidRPr="00503B84">
        <w:rPr>
          <w:rFonts w:eastAsia="Times New Roman" w:cstheme="minorHAnsi"/>
          <w:color w:val="231F20"/>
          <w:lang w:val="en-US"/>
        </w:rPr>
        <w:t>Fatigue.</w:t>
      </w:r>
    </w:p>
    <w:p w:rsidR="00503B84" w:rsidRPr="00503B84" w:rsidRDefault="00503B84" w:rsidP="00503B84">
      <w:pPr>
        <w:numPr>
          <w:ilvl w:val="0"/>
          <w:numId w:val="2"/>
        </w:numPr>
        <w:spacing w:before="100" w:beforeAutospacing="1" w:after="120" w:line="390" w:lineRule="atLeast"/>
        <w:rPr>
          <w:rFonts w:eastAsia="Times New Roman" w:cstheme="minorHAnsi"/>
          <w:color w:val="231F20"/>
          <w:lang w:val="en-US"/>
        </w:rPr>
      </w:pPr>
      <w:r w:rsidRPr="00503B84">
        <w:rPr>
          <w:rFonts w:eastAsia="Times New Roman" w:cstheme="minorHAnsi"/>
          <w:color w:val="231F20"/>
          <w:lang w:val="en-US"/>
        </w:rPr>
        <w:t>Brain fog.</w:t>
      </w:r>
    </w:p>
    <w:p w:rsidR="00503B84" w:rsidRPr="00503B84" w:rsidRDefault="00503B84" w:rsidP="00503B84">
      <w:pPr>
        <w:numPr>
          <w:ilvl w:val="0"/>
          <w:numId w:val="2"/>
        </w:numPr>
        <w:spacing w:before="100" w:beforeAutospacing="1" w:after="120" w:line="390" w:lineRule="atLeast"/>
        <w:rPr>
          <w:rFonts w:eastAsia="Times New Roman" w:cstheme="minorHAnsi"/>
          <w:color w:val="231F20"/>
          <w:lang w:val="en-US"/>
        </w:rPr>
      </w:pPr>
      <w:r w:rsidRPr="00503B84">
        <w:rPr>
          <w:rFonts w:eastAsia="Times New Roman" w:cstheme="minorHAnsi"/>
          <w:color w:val="231F20"/>
          <w:lang w:val="en-US"/>
        </w:rPr>
        <w:t>Increased hunger.</w:t>
      </w:r>
    </w:p>
    <w:p w:rsidR="00503B84" w:rsidRPr="00503B84" w:rsidRDefault="00503B84" w:rsidP="00503B84">
      <w:pPr>
        <w:numPr>
          <w:ilvl w:val="0"/>
          <w:numId w:val="2"/>
        </w:numPr>
        <w:spacing w:before="100" w:beforeAutospacing="1" w:after="120" w:line="390" w:lineRule="atLeast"/>
        <w:rPr>
          <w:rFonts w:eastAsia="Times New Roman" w:cstheme="minorHAnsi"/>
          <w:color w:val="231F20"/>
          <w:lang w:val="en-US"/>
        </w:rPr>
      </w:pPr>
      <w:r w:rsidRPr="00503B84">
        <w:rPr>
          <w:rFonts w:eastAsia="Times New Roman" w:cstheme="minorHAnsi"/>
          <w:color w:val="231F20"/>
          <w:lang w:val="en-US"/>
        </w:rPr>
        <w:t>Poor sleep.</w:t>
      </w:r>
    </w:p>
    <w:p w:rsidR="00503B84" w:rsidRPr="00503B84" w:rsidRDefault="00503B84" w:rsidP="00503B84">
      <w:pPr>
        <w:numPr>
          <w:ilvl w:val="0"/>
          <w:numId w:val="2"/>
        </w:numPr>
        <w:spacing w:before="100" w:beforeAutospacing="1" w:after="120" w:line="390" w:lineRule="atLeast"/>
        <w:rPr>
          <w:rFonts w:eastAsia="Times New Roman" w:cstheme="minorHAnsi"/>
          <w:color w:val="231F20"/>
          <w:lang w:val="en-US"/>
        </w:rPr>
      </w:pPr>
      <w:r w:rsidRPr="00503B84">
        <w:rPr>
          <w:rFonts w:eastAsia="Times New Roman" w:cstheme="minorHAnsi"/>
          <w:color w:val="231F20"/>
          <w:lang w:val="en-US"/>
        </w:rPr>
        <w:t>Nausea.</w:t>
      </w:r>
    </w:p>
    <w:p w:rsidR="00503B84" w:rsidRPr="003B60D0" w:rsidRDefault="00503B84" w:rsidP="00503B84">
      <w:pPr>
        <w:numPr>
          <w:ilvl w:val="0"/>
          <w:numId w:val="2"/>
        </w:numPr>
        <w:spacing w:before="100" w:beforeAutospacing="1" w:after="120" w:line="390" w:lineRule="atLeast"/>
        <w:rPr>
          <w:rFonts w:eastAsia="Times New Roman" w:cstheme="minorHAnsi"/>
          <w:color w:val="231F20"/>
          <w:lang w:val="en-US"/>
        </w:rPr>
      </w:pPr>
      <w:r w:rsidRPr="00503B84">
        <w:rPr>
          <w:rFonts w:eastAsia="Times New Roman" w:cstheme="minorHAnsi"/>
          <w:color w:val="231F20"/>
          <w:lang w:val="en-US"/>
        </w:rPr>
        <w:t>Decreased physical performance</w:t>
      </w:r>
    </w:p>
    <w:p w:rsidR="00503B84" w:rsidRPr="009824E9" w:rsidRDefault="00503B84" w:rsidP="00503B84">
      <w:pPr>
        <w:spacing w:before="100" w:beforeAutospacing="1" w:after="120" w:line="390" w:lineRule="atLeast"/>
        <w:rPr>
          <w:rFonts w:cstheme="minorHAnsi"/>
          <w:shd w:val="clear" w:color="auto" w:fill="FFFFFF"/>
        </w:rPr>
      </w:pPr>
      <w:r w:rsidRPr="003B60D0">
        <w:rPr>
          <w:rFonts w:eastAsia="Times New Roman" w:cstheme="minorHAnsi"/>
          <w:color w:val="231F20"/>
          <w:lang w:val="en-US"/>
        </w:rPr>
        <w:t xml:space="preserve">3.) </w:t>
      </w:r>
      <w:r w:rsidRPr="009824E9">
        <w:rPr>
          <w:rFonts w:cstheme="minorHAnsi"/>
          <w:bCs/>
          <w:shd w:val="clear" w:color="auto" w:fill="FFFFFF"/>
        </w:rPr>
        <w:t>Ketoacidosis</w:t>
      </w:r>
      <w:r w:rsidRPr="009824E9">
        <w:rPr>
          <w:rFonts w:cstheme="minorHAnsi"/>
          <w:shd w:val="clear" w:color="auto" w:fill="FFFFFF"/>
        </w:rPr>
        <w:t> is a metabolic state caused by uncontrolled production of </w:t>
      </w:r>
      <w:hyperlink r:id="rId39" w:tooltip="Ketone bodies" w:history="1">
        <w:r w:rsidRPr="009824E9">
          <w:rPr>
            <w:rStyle w:val="Hyperlink"/>
            <w:rFonts w:cstheme="minorHAnsi"/>
            <w:color w:val="auto"/>
            <w:u w:val="none"/>
            <w:shd w:val="clear" w:color="auto" w:fill="FFFFFF"/>
          </w:rPr>
          <w:t>ketone bodies</w:t>
        </w:r>
      </w:hyperlink>
      <w:r w:rsidRPr="009824E9">
        <w:rPr>
          <w:rFonts w:cstheme="minorHAnsi"/>
          <w:shd w:val="clear" w:color="auto" w:fill="FFFFFF"/>
        </w:rPr>
        <w:t> that cause a </w:t>
      </w:r>
      <w:hyperlink r:id="rId40" w:tooltip="Metabolic acidosis" w:history="1">
        <w:r w:rsidRPr="009824E9">
          <w:rPr>
            <w:rStyle w:val="Hyperlink"/>
            <w:rFonts w:cstheme="minorHAnsi"/>
            <w:color w:val="auto"/>
            <w:u w:val="none"/>
            <w:shd w:val="clear" w:color="auto" w:fill="FFFFFF"/>
          </w:rPr>
          <w:t>metabolic acidosis</w:t>
        </w:r>
      </w:hyperlink>
      <w:r w:rsidRPr="009824E9">
        <w:rPr>
          <w:rFonts w:cstheme="minorHAnsi"/>
          <w:shd w:val="clear" w:color="auto" w:fill="FFFFFF"/>
        </w:rPr>
        <w:t>. While </w:t>
      </w:r>
      <w:hyperlink r:id="rId41" w:tooltip="Ketosis" w:history="1">
        <w:r w:rsidRPr="009824E9">
          <w:rPr>
            <w:rStyle w:val="Hyperlink"/>
            <w:rFonts w:cstheme="minorHAnsi"/>
            <w:color w:val="auto"/>
            <w:u w:val="none"/>
            <w:shd w:val="clear" w:color="auto" w:fill="FFFFFF"/>
          </w:rPr>
          <w:t>ketosis</w:t>
        </w:r>
      </w:hyperlink>
      <w:r w:rsidRPr="009824E9">
        <w:rPr>
          <w:rFonts w:cstheme="minorHAnsi"/>
          <w:shd w:val="clear" w:color="auto" w:fill="FFFFFF"/>
        </w:rPr>
        <w:t> refers to any elevation of blood </w:t>
      </w:r>
      <w:hyperlink r:id="rId42" w:tooltip="Ketone bodies" w:history="1">
        <w:r w:rsidRPr="009824E9">
          <w:rPr>
            <w:rStyle w:val="Hyperlink"/>
            <w:rFonts w:cstheme="minorHAnsi"/>
            <w:color w:val="auto"/>
            <w:u w:val="none"/>
            <w:shd w:val="clear" w:color="auto" w:fill="FFFFFF"/>
          </w:rPr>
          <w:t>ketones</w:t>
        </w:r>
      </w:hyperlink>
      <w:r w:rsidRPr="009824E9">
        <w:rPr>
          <w:rFonts w:cstheme="minorHAnsi"/>
          <w:shd w:val="clear" w:color="auto" w:fill="FFFFFF"/>
        </w:rPr>
        <w:t>, ketoacidosis is a specific pathologic condition that results in changes in </w:t>
      </w:r>
      <w:hyperlink r:id="rId43" w:tooltip="Blood pH" w:history="1">
        <w:r w:rsidRPr="009824E9">
          <w:rPr>
            <w:rStyle w:val="Hyperlink"/>
            <w:rFonts w:cstheme="minorHAnsi"/>
            <w:color w:val="auto"/>
            <w:u w:val="none"/>
            <w:shd w:val="clear" w:color="auto" w:fill="FFFFFF"/>
          </w:rPr>
          <w:t>blood pH</w:t>
        </w:r>
      </w:hyperlink>
      <w:r w:rsidRPr="009824E9">
        <w:rPr>
          <w:rFonts w:cstheme="minorHAnsi"/>
          <w:shd w:val="clear" w:color="auto" w:fill="FFFFFF"/>
        </w:rPr>
        <w:t> and requires medical attention. The most common cause of ketoacidosis is </w:t>
      </w:r>
      <w:hyperlink r:id="rId44" w:tooltip="Diabetic ketoacidosis" w:history="1">
        <w:r w:rsidRPr="009824E9">
          <w:rPr>
            <w:rStyle w:val="Hyperlink"/>
            <w:rFonts w:cstheme="minorHAnsi"/>
            <w:color w:val="auto"/>
            <w:u w:val="none"/>
            <w:shd w:val="clear" w:color="auto" w:fill="FFFFFF"/>
          </w:rPr>
          <w:t>diabetic ketoacidosis</w:t>
        </w:r>
      </w:hyperlink>
      <w:r w:rsidRPr="009824E9">
        <w:rPr>
          <w:rFonts w:cstheme="minorHAnsi"/>
          <w:shd w:val="clear" w:color="auto" w:fill="FFFFFF"/>
        </w:rPr>
        <w:t> but can also be caused by </w:t>
      </w:r>
      <w:hyperlink r:id="rId45" w:tooltip="Alcoholic drink" w:history="1">
        <w:r w:rsidRPr="009824E9">
          <w:rPr>
            <w:rStyle w:val="Hyperlink"/>
            <w:rFonts w:cstheme="minorHAnsi"/>
            <w:color w:val="auto"/>
            <w:u w:val="none"/>
            <w:shd w:val="clear" w:color="auto" w:fill="FFFFFF"/>
          </w:rPr>
          <w:t>alcohol</w:t>
        </w:r>
      </w:hyperlink>
      <w:r w:rsidRPr="009824E9">
        <w:rPr>
          <w:rFonts w:cstheme="minorHAnsi"/>
          <w:shd w:val="clear" w:color="auto" w:fill="FFFFFF"/>
        </w:rPr>
        <w:t>, medications, toxins, and rarely starvation.</w:t>
      </w:r>
    </w:p>
    <w:p w:rsidR="00DB6CC9" w:rsidRPr="009824E9" w:rsidRDefault="00503B84" w:rsidP="00503B84">
      <w:pPr>
        <w:rPr>
          <w:rFonts w:cstheme="minorHAnsi"/>
          <w:shd w:val="clear" w:color="auto" w:fill="FFFFFF"/>
        </w:rPr>
      </w:pPr>
      <w:r w:rsidRPr="009824E9">
        <w:rPr>
          <w:rFonts w:cstheme="minorHAnsi"/>
          <w:shd w:val="clear" w:color="auto" w:fill="FFFFFF"/>
        </w:rPr>
        <w:t>The symptoms of ketoacidosis are variable depending on the underlying cause. The most common symptoms include nausea, vomiting, abdominal pain, and weakness. Breath may also develop the smell of acetone as it is a volatile ketone that can be exhaled. Rapid deep breathing, or </w:t>
      </w:r>
      <w:proofErr w:type="spellStart"/>
      <w:r w:rsidRPr="009824E9">
        <w:rPr>
          <w:rFonts w:cstheme="minorHAnsi"/>
        </w:rPr>
        <w:fldChar w:fldCharType="begin"/>
      </w:r>
      <w:r w:rsidRPr="009824E9">
        <w:rPr>
          <w:rFonts w:cstheme="minorHAnsi"/>
        </w:rPr>
        <w:instrText xml:space="preserve"> HYPERLINK "https://en.wikipedia.org/wiki/Kussmaul_breathing" \o "Kussmaul breathing" </w:instrText>
      </w:r>
      <w:r w:rsidRPr="009824E9">
        <w:rPr>
          <w:rFonts w:cstheme="minorHAnsi"/>
        </w:rPr>
        <w:fldChar w:fldCharType="separate"/>
      </w:r>
      <w:r w:rsidRPr="009824E9">
        <w:rPr>
          <w:rStyle w:val="Hyperlink"/>
          <w:rFonts w:cstheme="minorHAnsi"/>
          <w:color w:val="auto"/>
          <w:u w:val="none"/>
          <w:shd w:val="clear" w:color="auto" w:fill="FFFFFF"/>
        </w:rPr>
        <w:t>Kussmaul</w:t>
      </w:r>
      <w:proofErr w:type="spellEnd"/>
      <w:r w:rsidRPr="009824E9">
        <w:rPr>
          <w:rStyle w:val="Hyperlink"/>
          <w:rFonts w:cstheme="minorHAnsi"/>
          <w:color w:val="auto"/>
          <w:u w:val="none"/>
          <w:shd w:val="clear" w:color="auto" w:fill="FFFFFF"/>
        </w:rPr>
        <w:t xml:space="preserve"> breathing</w:t>
      </w:r>
      <w:r w:rsidRPr="009824E9">
        <w:rPr>
          <w:rFonts w:cstheme="minorHAnsi"/>
        </w:rPr>
        <w:fldChar w:fldCharType="end"/>
      </w:r>
      <w:r w:rsidRPr="009824E9">
        <w:rPr>
          <w:rFonts w:cstheme="minorHAnsi"/>
          <w:shd w:val="clear" w:color="auto" w:fill="FFFFFF"/>
        </w:rPr>
        <w:t xml:space="preserve">, </w:t>
      </w:r>
      <w:r w:rsidRPr="009824E9">
        <w:rPr>
          <w:rFonts w:cstheme="minorHAnsi"/>
          <w:shd w:val="clear" w:color="auto" w:fill="FFFFFF"/>
        </w:rPr>
        <w:lastRenderedPageBreak/>
        <w:t>may be present to compensate for the metabolic acidosis. Altered mental status is more common in diabetic than alcoholic ketoacidosis.</w:t>
      </w:r>
    </w:p>
    <w:p w:rsidR="00503B84" w:rsidRPr="003B60D0" w:rsidRDefault="00EC712E" w:rsidP="00503B84">
      <w:pPr>
        <w:rPr>
          <w:rFonts w:cstheme="minorHAnsi"/>
          <w:b/>
          <w:color w:val="202122"/>
          <w:u w:val="single"/>
          <w:shd w:val="clear" w:color="auto" w:fill="FFFFFF"/>
        </w:rPr>
      </w:pPr>
      <w:r w:rsidRPr="003B60D0">
        <w:rPr>
          <w:rFonts w:cstheme="minorHAnsi"/>
          <w:b/>
          <w:color w:val="202122"/>
          <w:u w:val="single"/>
          <w:shd w:val="clear" w:color="auto" w:fill="FFFFFF"/>
        </w:rPr>
        <w:t>Management</w:t>
      </w:r>
    </w:p>
    <w:p w:rsidR="00EC712E" w:rsidRPr="00EC712E" w:rsidRDefault="00EC712E" w:rsidP="00EC712E">
      <w:pPr>
        <w:shd w:val="clear" w:color="auto" w:fill="FFFFFF"/>
        <w:spacing w:before="120" w:after="120" w:line="240" w:lineRule="auto"/>
        <w:rPr>
          <w:rFonts w:eastAsia="Times New Roman" w:cstheme="minorHAnsi"/>
          <w:lang w:val="en-US"/>
        </w:rPr>
      </w:pPr>
      <w:r w:rsidRPr="00EC712E">
        <w:rPr>
          <w:rFonts w:eastAsia="Times New Roman" w:cstheme="minorHAnsi"/>
          <w:lang w:val="en-US"/>
        </w:rPr>
        <w:t>The main aims in the treatment of diabetic ketoacidosis are replacing the lost fluids and electrolytes while suppressing the high blood sugars and ketone production with insulin. Admission to an </w:t>
      </w:r>
      <w:hyperlink r:id="rId46" w:tooltip="Intensive care unit" w:history="1">
        <w:r w:rsidRPr="009824E9">
          <w:rPr>
            <w:rFonts w:eastAsia="Times New Roman" w:cstheme="minorHAnsi"/>
            <w:lang w:val="en-US"/>
          </w:rPr>
          <w:t>intensive care unit</w:t>
        </w:r>
      </w:hyperlink>
      <w:r w:rsidRPr="00EC712E">
        <w:rPr>
          <w:rFonts w:eastAsia="Times New Roman" w:cstheme="minorHAnsi"/>
          <w:lang w:val="en-US"/>
        </w:rPr>
        <w:t> (ICU) or similar high-dependency area or ward for clo</w:t>
      </w:r>
      <w:r w:rsidRPr="009824E9">
        <w:rPr>
          <w:rFonts w:eastAsia="Times New Roman" w:cstheme="minorHAnsi"/>
          <w:lang w:val="en-US"/>
        </w:rPr>
        <w:t>se observation may be necessary.</w:t>
      </w:r>
    </w:p>
    <w:p w:rsidR="009824E9" w:rsidRDefault="009824E9" w:rsidP="00EC712E">
      <w:pPr>
        <w:shd w:val="clear" w:color="auto" w:fill="FFFFFF"/>
        <w:spacing w:before="72" w:after="0" w:line="240" w:lineRule="auto"/>
        <w:outlineLvl w:val="2"/>
        <w:rPr>
          <w:rFonts w:eastAsia="Times New Roman" w:cstheme="minorHAnsi"/>
          <w:b/>
          <w:bCs/>
          <w:color w:val="000000"/>
          <w:lang w:val="en-US"/>
        </w:rPr>
      </w:pPr>
    </w:p>
    <w:p w:rsidR="00EC712E" w:rsidRPr="00EC712E" w:rsidRDefault="00EC712E" w:rsidP="00EC712E">
      <w:pPr>
        <w:shd w:val="clear" w:color="auto" w:fill="FFFFFF"/>
        <w:spacing w:before="72" w:after="0" w:line="240" w:lineRule="auto"/>
        <w:outlineLvl w:val="2"/>
        <w:rPr>
          <w:rFonts w:eastAsia="Times New Roman" w:cstheme="minorHAnsi"/>
          <w:b/>
          <w:bCs/>
          <w:color w:val="000000"/>
          <w:lang w:val="en-US"/>
        </w:rPr>
      </w:pPr>
      <w:r w:rsidRPr="003B60D0">
        <w:rPr>
          <w:rFonts w:eastAsia="Times New Roman" w:cstheme="minorHAnsi"/>
          <w:b/>
          <w:bCs/>
          <w:color w:val="000000"/>
          <w:lang w:val="en-US"/>
        </w:rPr>
        <w:t>Fluid replacement</w:t>
      </w:r>
      <w:bookmarkStart w:id="0" w:name="_GoBack"/>
      <w:bookmarkEnd w:id="0"/>
    </w:p>
    <w:p w:rsidR="00EC712E" w:rsidRPr="00EC712E" w:rsidRDefault="00EC712E" w:rsidP="00EC712E">
      <w:pPr>
        <w:shd w:val="clear" w:color="auto" w:fill="FFFFFF"/>
        <w:spacing w:before="120" w:after="120" w:line="240" w:lineRule="auto"/>
        <w:rPr>
          <w:rFonts w:eastAsia="Times New Roman" w:cstheme="minorHAnsi"/>
          <w:lang w:val="en-US"/>
        </w:rPr>
      </w:pPr>
      <w:r w:rsidRPr="00EC712E">
        <w:rPr>
          <w:rFonts w:eastAsia="Times New Roman" w:cstheme="minorHAnsi"/>
          <w:lang w:val="en-US"/>
        </w:rPr>
        <w:t>The amount of fluid replaced depends on the estimated degree of dehydration. If dehydration is so severe as to cause </w:t>
      </w:r>
      <w:hyperlink r:id="rId47" w:tooltip="Shock (circulatory)" w:history="1">
        <w:r w:rsidRPr="009824E9">
          <w:rPr>
            <w:rFonts w:eastAsia="Times New Roman" w:cstheme="minorHAnsi"/>
            <w:lang w:val="en-US"/>
          </w:rPr>
          <w:t>shock</w:t>
        </w:r>
      </w:hyperlink>
      <w:r w:rsidRPr="00EC712E">
        <w:rPr>
          <w:rFonts w:eastAsia="Times New Roman" w:cstheme="minorHAnsi"/>
          <w:lang w:val="en-US"/>
        </w:rPr>
        <w:t> (severely decreased </w:t>
      </w:r>
      <w:hyperlink r:id="rId48" w:tooltip="Blood pressure" w:history="1">
        <w:r w:rsidRPr="009824E9">
          <w:rPr>
            <w:rFonts w:eastAsia="Times New Roman" w:cstheme="minorHAnsi"/>
            <w:lang w:val="en-US"/>
          </w:rPr>
          <w:t>blood pressure</w:t>
        </w:r>
      </w:hyperlink>
      <w:r w:rsidRPr="00EC712E">
        <w:rPr>
          <w:rFonts w:eastAsia="Times New Roman" w:cstheme="minorHAnsi"/>
          <w:lang w:val="en-US"/>
        </w:rPr>
        <w:t> with insufficient blood supply to the body's organs), or a depressed level of consciousness, rapid infusion of </w:t>
      </w:r>
      <w:hyperlink r:id="rId49" w:tooltip="Saline (medicine)" w:history="1">
        <w:r w:rsidRPr="009824E9">
          <w:rPr>
            <w:rFonts w:eastAsia="Times New Roman" w:cstheme="minorHAnsi"/>
            <w:lang w:val="en-US"/>
          </w:rPr>
          <w:t>saline</w:t>
        </w:r>
      </w:hyperlink>
      <w:r w:rsidRPr="00EC712E">
        <w:rPr>
          <w:rFonts w:eastAsia="Times New Roman" w:cstheme="minorHAnsi"/>
          <w:lang w:val="en-US"/>
        </w:rPr>
        <w:t> (1 liter for adults, 10 ml/kg in repeated doses for children) is recommended to restore circulating volume.</w:t>
      </w:r>
      <w:r w:rsidR="00FE41A7">
        <w:rPr>
          <w:rFonts w:eastAsia="Times New Roman" w:cstheme="minorHAnsi"/>
          <w:lang w:val="en-US"/>
        </w:rPr>
        <w:t xml:space="preserve"> </w:t>
      </w:r>
      <w:r w:rsidRPr="00EC712E">
        <w:rPr>
          <w:rFonts w:eastAsia="Times New Roman" w:cstheme="minorHAnsi"/>
          <w:lang w:val="en-US"/>
        </w:rPr>
        <w:t>Slower rehydration based on calculated water and sodium shortage may be possible if the dehydration is moderate, and again saline is the recommended fluid. Very mild ketoacidosis with no associated vomiting and mild dehydration may be treated with oral rehydration and subcutaneous rather than intravenous insulin under observation for signs of deterioration.</w:t>
      </w:r>
    </w:p>
    <w:p w:rsidR="00EC712E" w:rsidRPr="00EC712E" w:rsidRDefault="00940C8F" w:rsidP="00EC712E">
      <w:pPr>
        <w:shd w:val="clear" w:color="auto" w:fill="FFFFFF"/>
        <w:spacing w:before="120" w:after="120" w:line="240" w:lineRule="auto"/>
        <w:rPr>
          <w:rFonts w:eastAsia="Times New Roman" w:cstheme="minorHAnsi"/>
          <w:lang w:val="en-US"/>
        </w:rPr>
      </w:pPr>
      <w:hyperlink r:id="rId50" w:tooltip="Normal saline" w:history="1">
        <w:r w:rsidR="00EC712E" w:rsidRPr="009824E9">
          <w:rPr>
            <w:rFonts w:eastAsia="Times New Roman" w:cstheme="minorHAnsi"/>
            <w:lang w:val="en-US"/>
          </w:rPr>
          <w:t>Normal saline</w:t>
        </w:r>
      </w:hyperlink>
      <w:r w:rsidR="00EC712E" w:rsidRPr="00EC712E">
        <w:rPr>
          <w:rFonts w:eastAsia="Times New Roman" w:cstheme="minorHAnsi"/>
          <w:lang w:val="en-US"/>
        </w:rPr>
        <w:t> (0.9% saline) has generally been the fluid of choice. There have been a few small trials looking at balan</w:t>
      </w:r>
      <w:r w:rsidR="00CB7E36" w:rsidRPr="009824E9">
        <w:rPr>
          <w:rFonts w:eastAsia="Times New Roman" w:cstheme="minorHAnsi"/>
          <w:lang w:val="en-US"/>
        </w:rPr>
        <w:t>ced fluids with few differences.</w:t>
      </w:r>
    </w:p>
    <w:p w:rsidR="00EC712E" w:rsidRPr="00EC712E" w:rsidRDefault="00EC712E" w:rsidP="00EC712E">
      <w:pPr>
        <w:shd w:val="clear" w:color="auto" w:fill="FFFFFF"/>
        <w:spacing w:before="120" w:after="120" w:line="240" w:lineRule="auto"/>
        <w:rPr>
          <w:rFonts w:eastAsia="Times New Roman" w:cstheme="minorHAnsi"/>
          <w:lang w:val="en-US"/>
        </w:rPr>
      </w:pPr>
      <w:r w:rsidRPr="00EC712E">
        <w:rPr>
          <w:rFonts w:eastAsia="Times New Roman" w:cstheme="minorHAnsi"/>
          <w:lang w:val="en-US"/>
        </w:rPr>
        <w:t>A special but unusual consideration is </w:t>
      </w:r>
      <w:hyperlink r:id="rId51" w:tooltip="Cardiogenic shock" w:history="1">
        <w:r w:rsidRPr="009824E9">
          <w:rPr>
            <w:rFonts w:eastAsia="Times New Roman" w:cstheme="minorHAnsi"/>
            <w:lang w:val="en-US"/>
          </w:rPr>
          <w:t>cardiogenic shock</w:t>
        </w:r>
      </w:hyperlink>
      <w:r w:rsidRPr="00EC712E">
        <w:rPr>
          <w:rFonts w:eastAsia="Times New Roman" w:cstheme="minorHAnsi"/>
          <w:lang w:val="en-US"/>
        </w:rPr>
        <w:t>, where the blood pressure is decreased not due to dehydration but due to inability of the heart to pump blood through the blood vessels. This situation requires ICU admission, monitoring of the </w:t>
      </w:r>
      <w:hyperlink r:id="rId52" w:tooltip="Central venous pressure" w:history="1">
        <w:r w:rsidRPr="009824E9">
          <w:rPr>
            <w:rFonts w:eastAsia="Times New Roman" w:cstheme="minorHAnsi"/>
            <w:lang w:val="en-US"/>
          </w:rPr>
          <w:t>central venous pressure</w:t>
        </w:r>
      </w:hyperlink>
      <w:r w:rsidRPr="00EC712E">
        <w:rPr>
          <w:rFonts w:eastAsia="Times New Roman" w:cstheme="minorHAnsi"/>
          <w:lang w:val="en-US"/>
        </w:rPr>
        <w:t> (which requires the insertion of a </w:t>
      </w:r>
      <w:hyperlink r:id="rId53" w:tooltip="Central venous catheter" w:history="1">
        <w:r w:rsidRPr="009824E9">
          <w:rPr>
            <w:rFonts w:eastAsia="Times New Roman" w:cstheme="minorHAnsi"/>
            <w:lang w:val="en-US"/>
          </w:rPr>
          <w:t>central venous catheter</w:t>
        </w:r>
      </w:hyperlink>
      <w:r w:rsidRPr="00EC712E">
        <w:rPr>
          <w:rFonts w:eastAsia="Times New Roman" w:cstheme="minorHAnsi"/>
          <w:lang w:val="en-US"/>
        </w:rPr>
        <w:t> in a large upper body vein), and the administration of </w:t>
      </w:r>
      <w:hyperlink r:id="rId54" w:tooltip="Inotrope" w:history="1">
        <w:r w:rsidRPr="009824E9">
          <w:rPr>
            <w:rFonts w:eastAsia="Times New Roman" w:cstheme="minorHAnsi"/>
            <w:lang w:val="en-US"/>
          </w:rPr>
          <w:t>medication that increases the heart pumping action</w:t>
        </w:r>
      </w:hyperlink>
      <w:r w:rsidRPr="00EC712E">
        <w:rPr>
          <w:rFonts w:eastAsia="Times New Roman" w:cstheme="minorHAnsi"/>
          <w:lang w:val="en-US"/>
        </w:rPr>
        <w:t> and blood pressure.</w:t>
      </w:r>
      <w:r w:rsidR="00CB7E36" w:rsidRPr="009824E9">
        <w:rPr>
          <w:rFonts w:eastAsia="Times New Roman" w:cstheme="minorHAnsi"/>
          <w:lang w:val="en-US"/>
        </w:rPr>
        <w:t xml:space="preserve"> </w:t>
      </w:r>
    </w:p>
    <w:p w:rsidR="00EC712E" w:rsidRPr="00EC712E" w:rsidRDefault="00EC712E" w:rsidP="00EC712E">
      <w:pPr>
        <w:shd w:val="clear" w:color="auto" w:fill="FFFFFF"/>
        <w:spacing w:before="72" w:after="0" w:line="240" w:lineRule="auto"/>
        <w:outlineLvl w:val="2"/>
        <w:rPr>
          <w:rFonts w:eastAsia="Times New Roman" w:cstheme="minorHAnsi"/>
          <w:b/>
          <w:bCs/>
          <w:color w:val="000000"/>
          <w:lang w:val="en-US"/>
        </w:rPr>
      </w:pPr>
      <w:r w:rsidRPr="003B60D0">
        <w:rPr>
          <w:rFonts w:eastAsia="Times New Roman" w:cstheme="minorHAnsi"/>
          <w:b/>
          <w:bCs/>
          <w:color w:val="000000"/>
          <w:lang w:val="en-US"/>
        </w:rPr>
        <w:t>Insulin</w:t>
      </w:r>
    </w:p>
    <w:p w:rsidR="00EC712E" w:rsidRPr="00EC712E" w:rsidRDefault="00EC712E" w:rsidP="00EC712E">
      <w:pPr>
        <w:shd w:val="clear" w:color="auto" w:fill="FFFFFF"/>
        <w:spacing w:before="120" w:after="120" w:line="240" w:lineRule="auto"/>
        <w:rPr>
          <w:rFonts w:eastAsia="Times New Roman" w:cstheme="minorHAnsi"/>
          <w:lang w:val="en-US"/>
        </w:rPr>
      </w:pPr>
      <w:r w:rsidRPr="00EC712E">
        <w:rPr>
          <w:rFonts w:eastAsia="Times New Roman" w:cstheme="minorHAnsi"/>
          <w:lang w:val="en-US"/>
        </w:rPr>
        <w:t xml:space="preserve">Some guidelines recommend a bolus (initial large dose) of insulin of 0.1 unit of insulin per kilogram of body weight. This can be administered immediately after the potassium level is known to be higher </w:t>
      </w:r>
      <w:proofErr w:type="gramStart"/>
      <w:r w:rsidRPr="00EC712E">
        <w:rPr>
          <w:rFonts w:eastAsia="Times New Roman" w:cstheme="minorHAnsi"/>
          <w:lang w:val="en-US"/>
        </w:rPr>
        <w:t>than 3.3 </w:t>
      </w:r>
      <w:proofErr w:type="spellStart"/>
      <w:r w:rsidRPr="00EC712E">
        <w:rPr>
          <w:rFonts w:eastAsia="Times New Roman" w:cstheme="minorHAnsi"/>
          <w:lang w:val="en-US"/>
        </w:rPr>
        <w:t>mmol</w:t>
      </w:r>
      <w:proofErr w:type="spellEnd"/>
      <w:r w:rsidRPr="00EC712E">
        <w:rPr>
          <w:rFonts w:eastAsia="Times New Roman" w:cstheme="minorHAnsi"/>
          <w:lang w:val="en-US"/>
        </w:rPr>
        <w:t>/l</w:t>
      </w:r>
      <w:proofErr w:type="gramEnd"/>
      <w:r w:rsidRPr="00EC712E">
        <w:rPr>
          <w:rFonts w:eastAsia="Times New Roman" w:cstheme="minorHAnsi"/>
          <w:lang w:val="en-US"/>
        </w:rPr>
        <w:t>; if the level is any lower, administering insulin could lead to a dangerously low potassium level (see below). Other guidelines recommend delaying the initiation of insulin until fluids have been administered.</w:t>
      </w:r>
      <w:r w:rsidR="00CB7E36" w:rsidRPr="003B60D0">
        <w:rPr>
          <w:rFonts w:eastAsia="Times New Roman" w:cstheme="minorHAnsi"/>
          <w:lang w:val="en-US"/>
        </w:rPr>
        <w:t xml:space="preserve"> </w:t>
      </w:r>
      <w:r w:rsidRPr="00EC712E">
        <w:rPr>
          <w:rFonts w:eastAsia="Times New Roman" w:cstheme="minorHAnsi"/>
          <w:lang w:val="en-US"/>
        </w:rPr>
        <w:t>It is possible to use rapid acting </w:t>
      </w:r>
      <w:hyperlink r:id="rId55" w:tooltip="Insulin analog" w:history="1">
        <w:r w:rsidRPr="003B60D0">
          <w:rPr>
            <w:rFonts w:eastAsia="Times New Roman" w:cstheme="minorHAnsi"/>
            <w:lang w:val="en-US"/>
          </w:rPr>
          <w:t>insulin analogs</w:t>
        </w:r>
      </w:hyperlink>
      <w:r w:rsidRPr="00EC712E">
        <w:rPr>
          <w:rFonts w:eastAsia="Times New Roman" w:cstheme="minorHAnsi"/>
          <w:lang w:val="en-US"/>
        </w:rPr>
        <w:t> </w:t>
      </w:r>
      <w:hyperlink r:id="rId56" w:tooltip="Subcutaneous injection" w:history="1">
        <w:r w:rsidRPr="003B60D0">
          <w:rPr>
            <w:rFonts w:eastAsia="Times New Roman" w:cstheme="minorHAnsi"/>
            <w:lang w:val="en-US"/>
          </w:rPr>
          <w:t>injections under the skin</w:t>
        </w:r>
      </w:hyperlink>
      <w:r w:rsidR="00CB7E36" w:rsidRPr="003B60D0">
        <w:rPr>
          <w:rFonts w:eastAsia="Times New Roman" w:cstheme="minorHAnsi"/>
          <w:lang w:val="en-US"/>
        </w:rPr>
        <w:t> for mild or moderate cases.</w:t>
      </w:r>
    </w:p>
    <w:p w:rsidR="00EC712E" w:rsidRPr="00EC712E" w:rsidRDefault="00EC712E" w:rsidP="00EC712E">
      <w:pPr>
        <w:shd w:val="clear" w:color="auto" w:fill="FFFFFF"/>
        <w:spacing w:before="120" w:after="120" w:line="240" w:lineRule="auto"/>
        <w:rPr>
          <w:rFonts w:eastAsia="Times New Roman" w:cstheme="minorHAnsi"/>
          <w:lang w:val="en-US"/>
        </w:rPr>
      </w:pPr>
      <w:r w:rsidRPr="00EC712E">
        <w:rPr>
          <w:rFonts w:eastAsia="Times New Roman" w:cstheme="minorHAnsi"/>
          <w:lang w:val="en-US"/>
        </w:rPr>
        <w:t>In general, insulin is given at 0.1 unit/kg per hour to reduce the blood sugars and suppress ketone production. Guidelines differ as to which dose to use when blood sugar levels start falling; some recommend reducing the dose of insulin once glucose falls below 16.6 </w:t>
      </w:r>
      <w:proofErr w:type="spellStart"/>
      <w:r w:rsidRPr="00EC712E">
        <w:rPr>
          <w:rFonts w:eastAsia="Times New Roman" w:cstheme="minorHAnsi"/>
          <w:lang w:val="en-US"/>
        </w:rPr>
        <w:t>mmol</w:t>
      </w:r>
      <w:proofErr w:type="spellEnd"/>
      <w:r w:rsidRPr="00EC712E">
        <w:rPr>
          <w:rFonts w:eastAsia="Times New Roman" w:cstheme="minorHAnsi"/>
          <w:lang w:val="en-US"/>
        </w:rPr>
        <w:t>/l (300 mg/dl) but other recommend infusing glucose in addition to saline to allow for ongoing infusion of higher doses of insulin.</w:t>
      </w:r>
      <w:r w:rsidR="00CB7E36" w:rsidRPr="003B60D0">
        <w:rPr>
          <w:rFonts w:eastAsia="Times New Roman" w:cstheme="minorHAnsi"/>
          <w:lang w:val="en-US"/>
        </w:rPr>
        <w:t xml:space="preserve"> </w:t>
      </w:r>
    </w:p>
    <w:p w:rsidR="00EC712E" w:rsidRPr="00EC712E" w:rsidRDefault="00EC712E" w:rsidP="00EC712E">
      <w:pPr>
        <w:shd w:val="clear" w:color="auto" w:fill="FFFFFF"/>
        <w:spacing w:before="72" w:after="0" w:line="240" w:lineRule="auto"/>
        <w:outlineLvl w:val="2"/>
        <w:rPr>
          <w:rFonts w:eastAsia="Times New Roman" w:cstheme="minorHAnsi"/>
          <w:b/>
          <w:bCs/>
          <w:color w:val="000000"/>
          <w:lang w:val="en-US"/>
        </w:rPr>
      </w:pPr>
      <w:r w:rsidRPr="003B60D0">
        <w:rPr>
          <w:rFonts w:eastAsia="Times New Roman" w:cstheme="minorHAnsi"/>
          <w:b/>
          <w:bCs/>
          <w:color w:val="000000"/>
          <w:lang w:val="en-US"/>
        </w:rPr>
        <w:t>Potassium</w:t>
      </w:r>
    </w:p>
    <w:p w:rsidR="00EC712E" w:rsidRPr="00EC712E" w:rsidRDefault="00EC712E" w:rsidP="00EC712E">
      <w:pPr>
        <w:shd w:val="clear" w:color="auto" w:fill="FFFFFF"/>
        <w:spacing w:before="120" w:after="120" w:line="240" w:lineRule="auto"/>
        <w:rPr>
          <w:rFonts w:eastAsia="Times New Roman" w:cstheme="minorHAnsi"/>
          <w:lang w:val="en-US"/>
        </w:rPr>
      </w:pPr>
      <w:r w:rsidRPr="00EC712E">
        <w:rPr>
          <w:rFonts w:eastAsia="Times New Roman" w:cstheme="minorHAnsi"/>
          <w:lang w:val="en-US"/>
        </w:rPr>
        <w:t>Potassium levels can fluctuate severely during the treatment of DKA, because insulin decreases potassium levels in the blood by redistributing it into </w:t>
      </w:r>
      <w:hyperlink r:id="rId57" w:tooltip="Cell (biology)" w:history="1">
        <w:r w:rsidRPr="003B60D0">
          <w:rPr>
            <w:rFonts w:eastAsia="Times New Roman" w:cstheme="minorHAnsi"/>
            <w:lang w:val="en-US"/>
          </w:rPr>
          <w:t>cells</w:t>
        </w:r>
      </w:hyperlink>
      <w:r w:rsidRPr="00EC712E">
        <w:rPr>
          <w:rFonts w:eastAsia="Times New Roman" w:cstheme="minorHAnsi"/>
          <w:lang w:val="en-US"/>
        </w:rPr>
        <w:t> via increased sodium-potassium pump activity. A large part of the shifted extracellular potassium would have been lost in urine because of osmotic diuresis. </w:t>
      </w:r>
      <w:hyperlink r:id="rId58" w:tooltip="Hypokalemia" w:history="1">
        <w:r w:rsidRPr="003B60D0">
          <w:rPr>
            <w:rFonts w:eastAsia="Times New Roman" w:cstheme="minorHAnsi"/>
            <w:lang w:val="en-US"/>
          </w:rPr>
          <w:t>Hypokalemia</w:t>
        </w:r>
      </w:hyperlink>
      <w:r w:rsidRPr="00EC712E">
        <w:rPr>
          <w:rFonts w:eastAsia="Times New Roman" w:cstheme="minorHAnsi"/>
          <w:lang w:val="en-US"/>
        </w:rPr>
        <w:t> (low blood potassium concentration) often follows treatment. This increases the risk of </w:t>
      </w:r>
      <w:hyperlink r:id="rId59" w:tooltip="Cardiac arrhythmia" w:history="1">
        <w:r w:rsidRPr="003B60D0">
          <w:rPr>
            <w:rFonts w:eastAsia="Times New Roman" w:cstheme="minorHAnsi"/>
            <w:lang w:val="en-US"/>
          </w:rPr>
          <w:t>dangerous irregularities in the heart rate</w:t>
        </w:r>
      </w:hyperlink>
      <w:r w:rsidRPr="00EC712E">
        <w:rPr>
          <w:rFonts w:eastAsia="Times New Roman" w:cstheme="minorHAnsi"/>
          <w:lang w:val="en-US"/>
        </w:rPr>
        <w:t xml:space="preserve">. Therefore, continuous observation of the heart rate is recommended, as well as repeated measurement of the potassium levels and addition of </w:t>
      </w:r>
      <w:r w:rsidRPr="00EC712E">
        <w:rPr>
          <w:rFonts w:eastAsia="Times New Roman" w:cstheme="minorHAnsi"/>
          <w:lang w:val="en-US"/>
        </w:rPr>
        <w:lastRenderedPageBreak/>
        <w:t xml:space="preserve">potassium to the intravenous fluids once levels fall </w:t>
      </w:r>
      <w:proofErr w:type="gramStart"/>
      <w:r w:rsidRPr="00EC712E">
        <w:rPr>
          <w:rFonts w:eastAsia="Times New Roman" w:cstheme="minorHAnsi"/>
          <w:lang w:val="en-US"/>
        </w:rPr>
        <w:t>below 5.3 </w:t>
      </w:r>
      <w:proofErr w:type="spellStart"/>
      <w:r w:rsidRPr="00EC712E">
        <w:rPr>
          <w:rFonts w:eastAsia="Times New Roman" w:cstheme="minorHAnsi"/>
          <w:lang w:val="en-US"/>
        </w:rPr>
        <w:t>mmol</w:t>
      </w:r>
      <w:proofErr w:type="spellEnd"/>
      <w:r w:rsidRPr="00EC712E">
        <w:rPr>
          <w:rFonts w:eastAsia="Times New Roman" w:cstheme="minorHAnsi"/>
          <w:lang w:val="en-US"/>
        </w:rPr>
        <w:t>/l</w:t>
      </w:r>
      <w:proofErr w:type="gramEnd"/>
      <w:r w:rsidRPr="00EC712E">
        <w:rPr>
          <w:rFonts w:eastAsia="Times New Roman" w:cstheme="minorHAnsi"/>
          <w:lang w:val="en-US"/>
        </w:rPr>
        <w:t xml:space="preserve">. If potassium levels fall </w:t>
      </w:r>
      <w:proofErr w:type="gramStart"/>
      <w:r w:rsidRPr="00EC712E">
        <w:rPr>
          <w:rFonts w:eastAsia="Times New Roman" w:cstheme="minorHAnsi"/>
          <w:lang w:val="en-US"/>
        </w:rPr>
        <w:t>below 3.3 </w:t>
      </w:r>
      <w:proofErr w:type="spellStart"/>
      <w:r w:rsidRPr="00EC712E">
        <w:rPr>
          <w:rFonts w:eastAsia="Times New Roman" w:cstheme="minorHAnsi"/>
          <w:lang w:val="en-US"/>
        </w:rPr>
        <w:t>mmol</w:t>
      </w:r>
      <w:proofErr w:type="spellEnd"/>
      <w:r w:rsidRPr="00EC712E">
        <w:rPr>
          <w:rFonts w:eastAsia="Times New Roman" w:cstheme="minorHAnsi"/>
          <w:lang w:val="en-US"/>
        </w:rPr>
        <w:t>/l,</w:t>
      </w:r>
      <w:proofErr w:type="gramEnd"/>
      <w:r w:rsidRPr="00EC712E">
        <w:rPr>
          <w:rFonts w:eastAsia="Times New Roman" w:cstheme="minorHAnsi"/>
          <w:lang w:val="en-US"/>
        </w:rPr>
        <w:t xml:space="preserve"> insulin administration may need to be interrupted to allow correction of the hypokalemia.</w:t>
      </w:r>
      <w:r w:rsidR="00CB7E36" w:rsidRPr="003B60D0">
        <w:rPr>
          <w:rFonts w:eastAsia="Times New Roman" w:cstheme="minorHAnsi"/>
          <w:lang w:val="en-US"/>
        </w:rPr>
        <w:t xml:space="preserve"> </w:t>
      </w:r>
    </w:p>
    <w:p w:rsidR="00EC712E" w:rsidRPr="00EC712E" w:rsidRDefault="00EC712E" w:rsidP="00EC712E">
      <w:pPr>
        <w:shd w:val="clear" w:color="auto" w:fill="FFFFFF"/>
        <w:spacing w:before="72" w:after="0" w:line="240" w:lineRule="auto"/>
        <w:outlineLvl w:val="2"/>
        <w:rPr>
          <w:rFonts w:eastAsia="Times New Roman" w:cstheme="minorHAnsi"/>
          <w:b/>
          <w:bCs/>
          <w:color w:val="000000"/>
          <w:lang w:val="en-US"/>
        </w:rPr>
      </w:pPr>
      <w:r w:rsidRPr="003B60D0">
        <w:rPr>
          <w:rFonts w:eastAsia="Times New Roman" w:cstheme="minorHAnsi"/>
          <w:b/>
          <w:bCs/>
          <w:color w:val="000000"/>
          <w:lang w:val="en-US"/>
        </w:rPr>
        <w:t>Sodium bicarbonate</w:t>
      </w:r>
    </w:p>
    <w:p w:rsidR="00EC712E" w:rsidRPr="00EC712E" w:rsidRDefault="00EC712E" w:rsidP="00EC712E">
      <w:pPr>
        <w:shd w:val="clear" w:color="auto" w:fill="FFFFFF"/>
        <w:spacing w:before="120" w:after="120" w:line="240" w:lineRule="auto"/>
        <w:rPr>
          <w:rFonts w:eastAsia="Times New Roman" w:cstheme="minorHAnsi"/>
          <w:lang w:val="en-US"/>
        </w:rPr>
      </w:pPr>
      <w:r w:rsidRPr="00EC712E">
        <w:rPr>
          <w:rFonts w:eastAsia="Times New Roman" w:cstheme="minorHAnsi"/>
          <w:lang w:val="en-US"/>
        </w:rPr>
        <w:t>The administration of </w:t>
      </w:r>
      <w:hyperlink r:id="rId60" w:tooltip="Sodium bicarbonate" w:history="1">
        <w:r w:rsidRPr="003B60D0">
          <w:rPr>
            <w:rFonts w:eastAsia="Times New Roman" w:cstheme="minorHAnsi"/>
            <w:lang w:val="en-US"/>
          </w:rPr>
          <w:t>sodium bicarbonate</w:t>
        </w:r>
      </w:hyperlink>
      <w:r w:rsidRPr="00EC712E">
        <w:rPr>
          <w:rFonts w:eastAsia="Times New Roman" w:cstheme="minorHAnsi"/>
          <w:lang w:val="en-US"/>
        </w:rPr>
        <w:t> solution to rapidly improve the acid levels in the blood is controversial. There is little evidence that it improves outcomes beyond standard therapy, and indeed some evidence that while it may improve the acidity of the blood, it may actually worsen acidity inside the body's cells and increase the risk of certain complications. Its use is therefore discouraged, although some guidelines recommend it for extreme acidosis (pH&lt;6.9), and smaller amounts for severe acidosis (pH 6.9–7.0).</w:t>
      </w:r>
    </w:p>
    <w:p w:rsidR="00CB7E36" w:rsidRPr="003B60D0" w:rsidRDefault="00CB7E36" w:rsidP="00EC712E">
      <w:pPr>
        <w:shd w:val="clear" w:color="auto" w:fill="FFFFFF"/>
        <w:spacing w:before="72" w:after="0" w:line="240" w:lineRule="auto"/>
        <w:outlineLvl w:val="2"/>
        <w:rPr>
          <w:rFonts w:eastAsia="Times New Roman" w:cstheme="minorHAnsi"/>
          <w:b/>
          <w:bCs/>
          <w:color w:val="000000"/>
          <w:lang w:val="en-US"/>
        </w:rPr>
      </w:pPr>
    </w:p>
    <w:p w:rsidR="00EC712E" w:rsidRPr="00EC712E" w:rsidRDefault="00CB7E36" w:rsidP="00EC712E">
      <w:pPr>
        <w:shd w:val="clear" w:color="auto" w:fill="FFFFFF"/>
        <w:spacing w:before="72" w:after="0" w:line="240" w:lineRule="auto"/>
        <w:outlineLvl w:val="2"/>
        <w:rPr>
          <w:rFonts w:eastAsia="Times New Roman" w:cstheme="minorHAnsi"/>
          <w:b/>
          <w:bCs/>
          <w:color w:val="000000"/>
          <w:lang w:val="en-US"/>
        </w:rPr>
      </w:pPr>
      <w:r w:rsidRPr="003B60D0">
        <w:rPr>
          <w:rFonts w:eastAsia="Times New Roman" w:cstheme="minorHAnsi"/>
          <w:b/>
          <w:bCs/>
          <w:color w:val="000000"/>
          <w:lang w:val="en-US"/>
        </w:rPr>
        <w:t xml:space="preserve">Cerebral </w:t>
      </w:r>
      <w:proofErr w:type="spellStart"/>
      <w:r w:rsidRPr="003B60D0">
        <w:rPr>
          <w:rFonts w:eastAsia="Times New Roman" w:cstheme="minorHAnsi"/>
          <w:b/>
          <w:bCs/>
          <w:color w:val="000000"/>
          <w:lang w:val="en-US"/>
        </w:rPr>
        <w:t>edem</w:t>
      </w:r>
      <w:proofErr w:type="spellEnd"/>
    </w:p>
    <w:p w:rsidR="00EC712E" w:rsidRPr="00EC712E" w:rsidRDefault="00EC712E" w:rsidP="00EC712E">
      <w:pPr>
        <w:shd w:val="clear" w:color="auto" w:fill="FFFFFF"/>
        <w:spacing w:before="120" w:after="120" w:line="240" w:lineRule="auto"/>
        <w:rPr>
          <w:rFonts w:eastAsia="Times New Roman" w:cstheme="minorHAnsi"/>
          <w:lang w:val="en-US"/>
        </w:rPr>
      </w:pPr>
      <w:r w:rsidRPr="00EC712E">
        <w:rPr>
          <w:rFonts w:eastAsia="Times New Roman" w:cstheme="minorHAnsi"/>
          <w:lang w:val="en-US"/>
        </w:rPr>
        <w:t>Cerebral edema, if associated with coma, often necessitates admission to intensive care, </w:t>
      </w:r>
      <w:hyperlink r:id="rId61" w:tooltip="Artificial ventilation" w:history="1">
        <w:r w:rsidRPr="003B60D0">
          <w:rPr>
            <w:rFonts w:eastAsia="Times New Roman" w:cstheme="minorHAnsi"/>
            <w:lang w:val="en-US"/>
          </w:rPr>
          <w:t>artificial ventilation</w:t>
        </w:r>
      </w:hyperlink>
      <w:r w:rsidRPr="00EC712E">
        <w:rPr>
          <w:rFonts w:eastAsia="Times New Roman" w:cstheme="minorHAnsi"/>
          <w:lang w:val="en-US"/>
        </w:rPr>
        <w:t>, and close observation. The administration of fluids is slowed. The ideal treatment of cerebral edema in DKA is not established, but intravenous </w:t>
      </w:r>
      <w:proofErr w:type="spellStart"/>
      <w:r w:rsidRPr="00EC712E">
        <w:rPr>
          <w:rFonts w:eastAsia="Times New Roman" w:cstheme="minorHAnsi"/>
          <w:lang w:val="en-US"/>
        </w:rPr>
        <w:fldChar w:fldCharType="begin"/>
      </w:r>
      <w:r w:rsidRPr="00EC712E">
        <w:rPr>
          <w:rFonts w:eastAsia="Times New Roman" w:cstheme="minorHAnsi"/>
          <w:lang w:val="en-US"/>
        </w:rPr>
        <w:instrText xml:space="preserve"> HYPERLINK "https://en.wikipedia.org/wiki/Mannitol" \o "Mannitol" </w:instrText>
      </w:r>
      <w:r w:rsidRPr="00EC712E">
        <w:rPr>
          <w:rFonts w:eastAsia="Times New Roman" w:cstheme="minorHAnsi"/>
          <w:lang w:val="en-US"/>
        </w:rPr>
        <w:fldChar w:fldCharType="separate"/>
      </w:r>
      <w:r w:rsidRPr="003B60D0">
        <w:rPr>
          <w:rFonts w:eastAsia="Times New Roman" w:cstheme="minorHAnsi"/>
          <w:lang w:val="en-US"/>
        </w:rPr>
        <w:t>mannitol</w:t>
      </w:r>
      <w:proofErr w:type="spellEnd"/>
      <w:r w:rsidRPr="00EC712E">
        <w:rPr>
          <w:rFonts w:eastAsia="Times New Roman" w:cstheme="minorHAnsi"/>
          <w:lang w:val="en-US"/>
        </w:rPr>
        <w:fldChar w:fldCharType="end"/>
      </w:r>
      <w:r w:rsidRPr="00EC712E">
        <w:rPr>
          <w:rFonts w:eastAsia="Times New Roman" w:cstheme="minorHAnsi"/>
          <w:lang w:val="en-US"/>
        </w:rPr>
        <w:t> and </w:t>
      </w:r>
      <w:hyperlink r:id="rId62" w:anchor="Hypertonic_saline" w:tooltip="Saline (medicine)" w:history="1">
        <w:r w:rsidRPr="003B60D0">
          <w:rPr>
            <w:rFonts w:eastAsia="Times New Roman" w:cstheme="minorHAnsi"/>
            <w:lang w:val="en-US"/>
          </w:rPr>
          <w:t>hypertonic saline</w:t>
        </w:r>
      </w:hyperlink>
      <w:r w:rsidRPr="00EC712E">
        <w:rPr>
          <w:rFonts w:eastAsia="Times New Roman" w:cstheme="minorHAnsi"/>
          <w:lang w:val="en-US"/>
        </w:rPr>
        <w:t> (3%) are used—as in some other forms of cerebral edema—in an attempt to reduce the swelling.</w:t>
      </w:r>
      <w:r w:rsidR="00CB7E36" w:rsidRPr="003B60D0">
        <w:rPr>
          <w:rFonts w:eastAsia="Times New Roman" w:cstheme="minorHAnsi"/>
          <w:lang w:val="en-US"/>
        </w:rPr>
        <w:t xml:space="preserve"> </w:t>
      </w:r>
    </w:p>
    <w:p w:rsidR="00EC712E" w:rsidRPr="00EC712E" w:rsidRDefault="00EC712E" w:rsidP="00EC712E">
      <w:pPr>
        <w:shd w:val="clear" w:color="auto" w:fill="FFFFFF"/>
        <w:spacing w:before="72" w:after="0" w:line="240" w:lineRule="auto"/>
        <w:outlineLvl w:val="2"/>
        <w:rPr>
          <w:rFonts w:eastAsia="Times New Roman" w:cstheme="minorHAnsi"/>
          <w:b/>
          <w:bCs/>
          <w:color w:val="000000"/>
          <w:lang w:val="en-US"/>
        </w:rPr>
      </w:pPr>
      <w:r w:rsidRPr="003B60D0">
        <w:rPr>
          <w:rFonts w:eastAsia="Times New Roman" w:cstheme="minorHAnsi"/>
          <w:b/>
          <w:bCs/>
          <w:color w:val="000000"/>
          <w:lang w:val="en-US"/>
        </w:rPr>
        <w:t>Resolution</w:t>
      </w:r>
    </w:p>
    <w:p w:rsidR="00EC712E" w:rsidRPr="00EC712E" w:rsidRDefault="00EC712E" w:rsidP="00EC712E">
      <w:pPr>
        <w:shd w:val="clear" w:color="auto" w:fill="FFFFFF"/>
        <w:spacing w:before="120" w:after="120" w:line="240" w:lineRule="auto"/>
        <w:rPr>
          <w:rFonts w:eastAsia="Times New Roman" w:cstheme="minorHAnsi"/>
          <w:lang w:val="en-US"/>
        </w:rPr>
      </w:pPr>
      <w:r w:rsidRPr="00EC712E">
        <w:rPr>
          <w:rFonts w:eastAsia="Times New Roman" w:cstheme="minorHAnsi"/>
          <w:lang w:val="en-US"/>
        </w:rPr>
        <w:t>Resolution of DKA is defined as general improvement in the symptoms, such as the ability to tolerate oral nutrition and fluids, normalization of blood acidity (pH&gt;7.3), and absence of ketones in blood (&lt;1 </w:t>
      </w:r>
      <w:proofErr w:type="spellStart"/>
      <w:r w:rsidRPr="00EC712E">
        <w:rPr>
          <w:rFonts w:eastAsia="Times New Roman" w:cstheme="minorHAnsi"/>
          <w:lang w:val="en-US"/>
        </w:rPr>
        <w:t>mmol</w:t>
      </w:r>
      <w:proofErr w:type="spellEnd"/>
      <w:r w:rsidRPr="00EC712E">
        <w:rPr>
          <w:rFonts w:eastAsia="Times New Roman" w:cstheme="minorHAnsi"/>
          <w:lang w:val="en-US"/>
        </w:rPr>
        <w:t>/l) or urine. Once this has been achieved, insulin may be switched to the usual subcutaneously administered regimen, one hour after which the intravenous administration can be discontinued.</w:t>
      </w:r>
      <w:r w:rsidR="00CB7E36" w:rsidRPr="003B60D0">
        <w:rPr>
          <w:rFonts w:eastAsia="Times New Roman" w:cstheme="minorHAnsi"/>
          <w:lang w:val="en-US"/>
        </w:rPr>
        <w:t xml:space="preserve"> </w:t>
      </w:r>
    </w:p>
    <w:p w:rsidR="00EC712E" w:rsidRPr="00EC712E" w:rsidRDefault="00EC712E" w:rsidP="00EC712E">
      <w:pPr>
        <w:shd w:val="clear" w:color="auto" w:fill="FFFFFF"/>
        <w:spacing w:before="120" w:after="120" w:line="240" w:lineRule="auto"/>
        <w:rPr>
          <w:rFonts w:eastAsia="Times New Roman" w:cstheme="minorHAnsi"/>
          <w:lang w:val="en-US"/>
        </w:rPr>
      </w:pPr>
      <w:r w:rsidRPr="00EC712E">
        <w:rPr>
          <w:rFonts w:eastAsia="Times New Roman" w:cstheme="minorHAnsi"/>
          <w:lang w:val="en-US"/>
        </w:rPr>
        <w:t>In people with suspected ketosis-prone type 2 diabetes, determination of antibodies against </w:t>
      </w:r>
      <w:hyperlink r:id="rId63" w:tooltip="Glutamic acid decarboxylase" w:history="1">
        <w:r w:rsidRPr="003B60D0">
          <w:rPr>
            <w:rFonts w:eastAsia="Times New Roman" w:cstheme="minorHAnsi"/>
            <w:lang w:val="en-US"/>
          </w:rPr>
          <w:t>glutamic acid decarboxylase</w:t>
        </w:r>
      </w:hyperlink>
      <w:r w:rsidRPr="00EC712E">
        <w:rPr>
          <w:rFonts w:eastAsia="Times New Roman" w:cstheme="minorHAnsi"/>
          <w:lang w:val="en-US"/>
        </w:rPr>
        <w:t> and </w:t>
      </w:r>
      <w:hyperlink r:id="rId64" w:tooltip="Islets of Langerhans" w:history="1">
        <w:r w:rsidRPr="003B60D0">
          <w:rPr>
            <w:rFonts w:eastAsia="Times New Roman" w:cstheme="minorHAnsi"/>
            <w:lang w:val="en-US"/>
          </w:rPr>
          <w:t>islet cells</w:t>
        </w:r>
      </w:hyperlink>
      <w:r w:rsidRPr="00EC712E">
        <w:rPr>
          <w:rFonts w:eastAsia="Times New Roman" w:cstheme="minorHAnsi"/>
          <w:lang w:val="en-US"/>
        </w:rPr>
        <w:t> may aid in the decision whether to continue insulin administration long-term (if antibodies are detected), or whether to withdraw insulin and attempt treatment with oral medication as in type 2 diabetes. Generally speaking, routine measurement of </w:t>
      </w:r>
      <w:hyperlink r:id="rId65" w:tooltip="C-peptide" w:history="1">
        <w:r w:rsidRPr="003B60D0">
          <w:rPr>
            <w:rFonts w:eastAsia="Times New Roman" w:cstheme="minorHAnsi"/>
            <w:lang w:val="en-US"/>
          </w:rPr>
          <w:t>C-peptide</w:t>
        </w:r>
      </w:hyperlink>
      <w:r w:rsidRPr="00EC712E">
        <w:rPr>
          <w:rFonts w:eastAsia="Times New Roman" w:cstheme="minorHAnsi"/>
          <w:lang w:val="en-US"/>
        </w:rPr>
        <w:t xml:space="preserve"> as a measure of insulin production is not recommended unless there is genuine doubt as to whether someone has type 1 or type </w:t>
      </w:r>
      <w:proofErr w:type="gramStart"/>
      <w:r w:rsidRPr="00EC712E">
        <w:rPr>
          <w:rFonts w:eastAsia="Times New Roman" w:cstheme="minorHAnsi"/>
          <w:lang w:val="en-US"/>
        </w:rPr>
        <w:t>2 diabetes</w:t>
      </w:r>
      <w:proofErr w:type="gramEnd"/>
      <w:r w:rsidRPr="00EC712E">
        <w:rPr>
          <w:rFonts w:eastAsia="Times New Roman" w:cstheme="minorHAnsi"/>
          <w:lang w:val="en-US"/>
        </w:rPr>
        <w:t>.</w:t>
      </w:r>
      <w:r w:rsidR="00CB7E36" w:rsidRPr="003B60D0">
        <w:rPr>
          <w:rFonts w:eastAsia="Times New Roman" w:cstheme="minorHAnsi"/>
          <w:lang w:val="en-US"/>
        </w:rPr>
        <w:t xml:space="preserve"> </w:t>
      </w:r>
    </w:p>
    <w:p w:rsidR="00EC712E" w:rsidRPr="003B60D0" w:rsidRDefault="00EC712E" w:rsidP="00503B84">
      <w:pPr>
        <w:rPr>
          <w:rFonts w:cstheme="minorHAnsi"/>
        </w:rPr>
      </w:pPr>
    </w:p>
    <w:sectPr w:rsidR="00EC712E" w:rsidRPr="003B60D0">
      <w:headerReference w:type="default" r:id="rId6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8F" w:rsidRDefault="00940C8F" w:rsidP="008C4EAE">
      <w:pPr>
        <w:spacing w:after="0" w:line="240" w:lineRule="auto"/>
      </w:pPr>
      <w:r>
        <w:separator/>
      </w:r>
    </w:p>
  </w:endnote>
  <w:endnote w:type="continuationSeparator" w:id="0">
    <w:p w:rsidR="00940C8F" w:rsidRDefault="00940C8F" w:rsidP="008C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8F" w:rsidRDefault="00940C8F" w:rsidP="008C4EAE">
      <w:pPr>
        <w:spacing w:after="0" w:line="240" w:lineRule="auto"/>
      </w:pPr>
      <w:r>
        <w:separator/>
      </w:r>
    </w:p>
  </w:footnote>
  <w:footnote w:type="continuationSeparator" w:id="0">
    <w:p w:rsidR="00940C8F" w:rsidRDefault="00940C8F" w:rsidP="008C4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AE" w:rsidRDefault="008C4EAE">
    <w:pPr>
      <w:pStyle w:val="Header"/>
    </w:pPr>
    <w:r>
      <w:t>IBITOROKO BENITA IYALLA</w:t>
    </w:r>
    <w:r>
      <w:ptab w:relativeTo="margin" w:alignment="center" w:leader="none"/>
    </w:r>
    <w:r>
      <w:t>300 LEVEL MBBS</w:t>
    </w:r>
    <w:r>
      <w:ptab w:relativeTo="margin" w:alignment="right" w:leader="none"/>
    </w:r>
    <w:r>
      <w:t>17/MHS01/166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1DB"/>
    <w:multiLevelType w:val="multilevel"/>
    <w:tmpl w:val="C7B8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97930"/>
    <w:multiLevelType w:val="hybridMultilevel"/>
    <w:tmpl w:val="9890771A"/>
    <w:lvl w:ilvl="0" w:tplc="B8866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C9"/>
    <w:rsid w:val="003B60D0"/>
    <w:rsid w:val="00503B84"/>
    <w:rsid w:val="006B4F43"/>
    <w:rsid w:val="007F55B6"/>
    <w:rsid w:val="008C4EAE"/>
    <w:rsid w:val="00940C8F"/>
    <w:rsid w:val="009824E9"/>
    <w:rsid w:val="00AE34E9"/>
    <w:rsid w:val="00CB7E36"/>
    <w:rsid w:val="00DB6CC9"/>
    <w:rsid w:val="00EC712E"/>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C9"/>
    <w:rPr>
      <w:lang w:val="en-GB"/>
    </w:rPr>
  </w:style>
  <w:style w:type="paragraph" w:styleId="Heading3">
    <w:name w:val="heading 3"/>
    <w:basedOn w:val="Normal"/>
    <w:link w:val="Heading3Char"/>
    <w:uiPriority w:val="9"/>
    <w:qFormat/>
    <w:rsid w:val="00EC712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6CC9"/>
    <w:rPr>
      <w:b/>
      <w:bCs/>
    </w:rPr>
  </w:style>
  <w:style w:type="paragraph" w:styleId="NormalWeb">
    <w:name w:val="Normal (Web)"/>
    <w:basedOn w:val="Normal"/>
    <w:uiPriority w:val="99"/>
    <w:semiHidden/>
    <w:unhideWhenUsed/>
    <w:rsid w:val="00DB6C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B6CC9"/>
    <w:pPr>
      <w:ind w:left="720"/>
      <w:contextualSpacing/>
    </w:pPr>
  </w:style>
  <w:style w:type="character" w:styleId="Hyperlink">
    <w:name w:val="Hyperlink"/>
    <w:basedOn w:val="DefaultParagraphFont"/>
    <w:uiPriority w:val="99"/>
    <w:semiHidden/>
    <w:unhideWhenUsed/>
    <w:rsid w:val="00DB6CC9"/>
    <w:rPr>
      <w:color w:val="0000FF"/>
      <w:u w:val="single"/>
    </w:rPr>
  </w:style>
  <w:style w:type="character" w:customStyle="1" w:styleId="Heading3Char">
    <w:name w:val="Heading 3 Char"/>
    <w:basedOn w:val="DefaultParagraphFont"/>
    <w:link w:val="Heading3"/>
    <w:uiPriority w:val="9"/>
    <w:rsid w:val="00EC712E"/>
    <w:rPr>
      <w:rFonts w:ascii="Times New Roman" w:eastAsia="Times New Roman" w:hAnsi="Times New Roman" w:cs="Times New Roman"/>
      <w:b/>
      <w:bCs/>
      <w:sz w:val="27"/>
      <w:szCs w:val="27"/>
    </w:rPr>
  </w:style>
  <w:style w:type="character" w:customStyle="1" w:styleId="mw-headline">
    <w:name w:val="mw-headline"/>
    <w:basedOn w:val="DefaultParagraphFont"/>
    <w:rsid w:val="00EC712E"/>
  </w:style>
  <w:style w:type="character" w:customStyle="1" w:styleId="mw-editsection">
    <w:name w:val="mw-editsection"/>
    <w:basedOn w:val="DefaultParagraphFont"/>
    <w:rsid w:val="00EC712E"/>
  </w:style>
  <w:style w:type="character" w:customStyle="1" w:styleId="mw-editsection-bracket">
    <w:name w:val="mw-editsection-bracket"/>
    <w:basedOn w:val="DefaultParagraphFont"/>
    <w:rsid w:val="00EC712E"/>
  </w:style>
  <w:style w:type="paragraph" w:styleId="Header">
    <w:name w:val="header"/>
    <w:basedOn w:val="Normal"/>
    <w:link w:val="HeaderChar"/>
    <w:uiPriority w:val="99"/>
    <w:unhideWhenUsed/>
    <w:rsid w:val="008C4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EAE"/>
    <w:rPr>
      <w:lang w:val="en-GB"/>
    </w:rPr>
  </w:style>
  <w:style w:type="paragraph" w:styleId="Footer">
    <w:name w:val="footer"/>
    <w:basedOn w:val="Normal"/>
    <w:link w:val="FooterChar"/>
    <w:uiPriority w:val="99"/>
    <w:unhideWhenUsed/>
    <w:rsid w:val="008C4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EAE"/>
    <w:rPr>
      <w:lang w:val="en-GB"/>
    </w:rPr>
  </w:style>
  <w:style w:type="paragraph" w:styleId="BalloonText">
    <w:name w:val="Balloon Text"/>
    <w:basedOn w:val="Normal"/>
    <w:link w:val="BalloonTextChar"/>
    <w:uiPriority w:val="99"/>
    <w:semiHidden/>
    <w:unhideWhenUsed/>
    <w:rsid w:val="008C4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EA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C9"/>
    <w:rPr>
      <w:lang w:val="en-GB"/>
    </w:rPr>
  </w:style>
  <w:style w:type="paragraph" w:styleId="Heading3">
    <w:name w:val="heading 3"/>
    <w:basedOn w:val="Normal"/>
    <w:link w:val="Heading3Char"/>
    <w:uiPriority w:val="9"/>
    <w:qFormat/>
    <w:rsid w:val="00EC712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6CC9"/>
    <w:rPr>
      <w:b/>
      <w:bCs/>
    </w:rPr>
  </w:style>
  <w:style w:type="paragraph" w:styleId="NormalWeb">
    <w:name w:val="Normal (Web)"/>
    <w:basedOn w:val="Normal"/>
    <w:uiPriority w:val="99"/>
    <w:semiHidden/>
    <w:unhideWhenUsed/>
    <w:rsid w:val="00DB6C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B6CC9"/>
    <w:pPr>
      <w:ind w:left="720"/>
      <w:contextualSpacing/>
    </w:pPr>
  </w:style>
  <w:style w:type="character" w:styleId="Hyperlink">
    <w:name w:val="Hyperlink"/>
    <w:basedOn w:val="DefaultParagraphFont"/>
    <w:uiPriority w:val="99"/>
    <w:semiHidden/>
    <w:unhideWhenUsed/>
    <w:rsid w:val="00DB6CC9"/>
    <w:rPr>
      <w:color w:val="0000FF"/>
      <w:u w:val="single"/>
    </w:rPr>
  </w:style>
  <w:style w:type="character" w:customStyle="1" w:styleId="Heading3Char">
    <w:name w:val="Heading 3 Char"/>
    <w:basedOn w:val="DefaultParagraphFont"/>
    <w:link w:val="Heading3"/>
    <w:uiPriority w:val="9"/>
    <w:rsid w:val="00EC712E"/>
    <w:rPr>
      <w:rFonts w:ascii="Times New Roman" w:eastAsia="Times New Roman" w:hAnsi="Times New Roman" w:cs="Times New Roman"/>
      <w:b/>
      <w:bCs/>
      <w:sz w:val="27"/>
      <w:szCs w:val="27"/>
    </w:rPr>
  </w:style>
  <w:style w:type="character" w:customStyle="1" w:styleId="mw-headline">
    <w:name w:val="mw-headline"/>
    <w:basedOn w:val="DefaultParagraphFont"/>
    <w:rsid w:val="00EC712E"/>
  </w:style>
  <w:style w:type="character" w:customStyle="1" w:styleId="mw-editsection">
    <w:name w:val="mw-editsection"/>
    <w:basedOn w:val="DefaultParagraphFont"/>
    <w:rsid w:val="00EC712E"/>
  </w:style>
  <w:style w:type="character" w:customStyle="1" w:styleId="mw-editsection-bracket">
    <w:name w:val="mw-editsection-bracket"/>
    <w:basedOn w:val="DefaultParagraphFont"/>
    <w:rsid w:val="00EC712E"/>
  </w:style>
  <w:style w:type="paragraph" w:styleId="Header">
    <w:name w:val="header"/>
    <w:basedOn w:val="Normal"/>
    <w:link w:val="HeaderChar"/>
    <w:uiPriority w:val="99"/>
    <w:unhideWhenUsed/>
    <w:rsid w:val="008C4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EAE"/>
    <w:rPr>
      <w:lang w:val="en-GB"/>
    </w:rPr>
  </w:style>
  <w:style w:type="paragraph" w:styleId="Footer">
    <w:name w:val="footer"/>
    <w:basedOn w:val="Normal"/>
    <w:link w:val="FooterChar"/>
    <w:uiPriority w:val="99"/>
    <w:unhideWhenUsed/>
    <w:rsid w:val="008C4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EAE"/>
    <w:rPr>
      <w:lang w:val="en-GB"/>
    </w:rPr>
  </w:style>
  <w:style w:type="paragraph" w:styleId="BalloonText">
    <w:name w:val="Balloon Text"/>
    <w:basedOn w:val="Normal"/>
    <w:link w:val="BalloonTextChar"/>
    <w:uiPriority w:val="99"/>
    <w:semiHidden/>
    <w:unhideWhenUsed/>
    <w:rsid w:val="008C4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EA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090">
      <w:bodyDiv w:val="1"/>
      <w:marLeft w:val="0"/>
      <w:marRight w:val="0"/>
      <w:marTop w:val="0"/>
      <w:marBottom w:val="0"/>
      <w:divBdr>
        <w:top w:val="none" w:sz="0" w:space="0" w:color="auto"/>
        <w:left w:val="none" w:sz="0" w:space="0" w:color="auto"/>
        <w:bottom w:val="none" w:sz="0" w:space="0" w:color="auto"/>
        <w:right w:val="none" w:sz="0" w:space="0" w:color="auto"/>
      </w:divBdr>
    </w:div>
    <w:div w:id="1253970899">
      <w:bodyDiv w:val="1"/>
      <w:marLeft w:val="0"/>
      <w:marRight w:val="0"/>
      <w:marTop w:val="0"/>
      <w:marBottom w:val="0"/>
      <w:divBdr>
        <w:top w:val="none" w:sz="0" w:space="0" w:color="auto"/>
        <w:left w:val="none" w:sz="0" w:space="0" w:color="auto"/>
        <w:bottom w:val="none" w:sz="0" w:space="0" w:color="auto"/>
        <w:right w:val="none" w:sz="0" w:space="0" w:color="auto"/>
      </w:divBdr>
    </w:div>
    <w:div w:id="1925802870">
      <w:bodyDiv w:val="1"/>
      <w:marLeft w:val="0"/>
      <w:marRight w:val="0"/>
      <w:marTop w:val="0"/>
      <w:marBottom w:val="0"/>
      <w:divBdr>
        <w:top w:val="none" w:sz="0" w:space="0" w:color="auto"/>
        <w:left w:val="none" w:sz="0" w:space="0" w:color="auto"/>
        <w:bottom w:val="none" w:sz="0" w:space="0" w:color="auto"/>
        <w:right w:val="none" w:sz="0" w:space="0" w:color="auto"/>
      </w:divBdr>
    </w:div>
    <w:div w:id="19734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rain" TargetMode="External"/><Relationship Id="rId18" Type="http://schemas.openxmlformats.org/officeDocument/2006/relationships/hyperlink" Target="https://en.wikipedia.org/wiki/Ketone_bodies" TargetMode="External"/><Relationship Id="rId26" Type="http://schemas.openxmlformats.org/officeDocument/2006/relationships/hyperlink" Target="https://en.wikipedia.org/wiki/Fasting" TargetMode="External"/><Relationship Id="rId39" Type="http://schemas.openxmlformats.org/officeDocument/2006/relationships/hyperlink" Target="https://en.wikipedia.org/wiki/Ketone_bodies" TargetMode="External"/><Relationship Id="rId21" Type="http://schemas.openxmlformats.org/officeDocument/2006/relationships/hyperlink" Target="https://en.wikipedia.org/wiki/Glucose" TargetMode="External"/><Relationship Id="rId34" Type="http://schemas.openxmlformats.org/officeDocument/2006/relationships/hyperlink" Target="https://en.wikipedia.org/wiki/Ketone_bodies" TargetMode="External"/><Relationship Id="rId42" Type="http://schemas.openxmlformats.org/officeDocument/2006/relationships/hyperlink" Target="https://en.wikipedia.org/wiki/Ketone_bodies" TargetMode="External"/><Relationship Id="rId47" Type="http://schemas.openxmlformats.org/officeDocument/2006/relationships/hyperlink" Target="https://en.wikipedia.org/wiki/Shock_(circulatory)" TargetMode="External"/><Relationship Id="rId50" Type="http://schemas.openxmlformats.org/officeDocument/2006/relationships/hyperlink" Target="https://en.wikipedia.org/wiki/Normal_saline" TargetMode="External"/><Relationship Id="rId55" Type="http://schemas.openxmlformats.org/officeDocument/2006/relationships/hyperlink" Target="https://en.wikipedia.org/wiki/Insulin_analog" TargetMode="External"/><Relationship Id="rId63" Type="http://schemas.openxmlformats.org/officeDocument/2006/relationships/hyperlink" Target="https://en.wikipedia.org/wiki/Glutamic_acid_decarboxylas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en.wikipedia.org/wiki/Gluconeogenesis" TargetMode="External"/><Relationship Id="rId29" Type="http://schemas.openxmlformats.org/officeDocument/2006/relationships/hyperlink" Target="https://en.wikipedia.org/wiki/Hear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Fasting" TargetMode="External"/><Relationship Id="rId24" Type="http://schemas.openxmlformats.org/officeDocument/2006/relationships/hyperlink" Target="https://en.wikipedia.org/wiki/Ketone_bodies" TargetMode="External"/><Relationship Id="rId32" Type="http://schemas.openxmlformats.org/officeDocument/2006/relationships/hyperlink" Target="https://en.wikipedia.org/wiki/Hypoglycemia" TargetMode="External"/><Relationship Id="rId37" Type="http://schemas.openxmlformats.org/officeDocument/2006/relationships/hyperlink" Target="https://en.wikipedia.org/wiki/Fasting" TargetMode="External"/><Relationship Id="rId40" Type="http://schemas.openxmlformats.org/officeDocument/2006/relationships/hyperlink" Target="https://en.wikipedia.org/wiki/Metabolic_acidosis" TargetMode="External"/><Relationship Id="rId45" Type="http://schemas.openxmlformats.org/officeDocument/2006/relationships/hyperlink" Target="https://en.wikipedia.org/wiki/Alcoholic_drink" TargetMode="External"/><Relationship Id="rId53" Type="http://schemas.openxmlformats.org/officeDocument/2006/relationships/hyperlink" Target="https://en.wikipedia.org/wiki/Central_venous_catheter" TargetMode="External"/><Relationship Id="rId58" Type="http://schemas.openxmlformats.org/officeDocument/2006/relationships/hyperlink" Target="https://en.wikipedia.org/wiki/Hypokalemia"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Skeletal_muscle" TargetMode="External"/><Relationship Id="rId23" Type="http://schemas.openxmlformats.org/officeDocument/2006/relationships/hyperlink" Target="https://en.wikipedia.org/wiki/Biochemistry" TargetMode="External"/><Relationship Id="rId28" Type="http://schemas.openxmlformats.org/officeDocument/2006/relationships/hyperlink" Target="https://en.wikipedia.org/wiki/Brain" TargetMode="External"/><Relationship Id="rId36" Type="http://schemas.openxmlformats.org/officeDocument/2006/relationships/hyperlink" Target="https://en.wikipedia.org/wiki/Ketogenic_diet" TargetMode="External"/><Relationship Id="rId49" Type="http://schemas.openxmlformats.org/officeDocument/2006/relationships/hyperlink" Target="https://en.wikipedia.org/wiki/Saline_(medicine)" TargetMode="External"/><Relationship Id="rId57" Type="http://schemas.openxmlformats.org/officeDocument/2006/relationships/hyperlink" Target="https://en.wikipedia.org/wiki/Cell_(biology)" TargetMode="External"/><Relationship Id="rId61" Type="http://schemas.openxmlformats.org/officeDocument/2006/relationships/hyperlink" Target="https://en.wikipedia.org/wiki/Artificial_ventilation" TargetMode="External"/><Relationship Id="rId10" Type="http://schemas.openxmlformats.org/officeDocument/2006/relationships/hyperlink" Target="https://en.wikipedia.org/wiki/Fatty_acid_metabolism" TargetMode="External"/><Relationship Id="rId19" Type="http://schemas.openxmlformats.org/officeDocument/2006/relationships/hyperlink" Target="https://en.wikipedia.org/wiki/Urine" TargetMode="External"/><Relationship Id="rId31" Type="http://schemas.openxmlformats.org/officeDocument/2006/relationships/hyperlink" Target="https://en.wikipedia.org/wiki/Gluconeogenesis" TargetMode="External"/><Relationship Id="rId44" Type="http://schemas.openxmlformats.org/officeDocument/2006/relationships/hyperlink" Target="https://en.wikipedia.org/wiki/Diabetic_ketoacidosis" TargetMode="External"/><Relationship Id="rId52" Type="http://schemas.openxmlformats.org/officeDocument/2006/relationships/hyperlink" Target="https://en.wikipedia.org/wiki/Central_venous_pressure" TargetMode="External"/><Relationship Id="rId60" Type="http://schemas.openxmlformats.org/officeDocument/2006/relationships/hyperlink" Target="https://en.wikipedia.org/wiki/Sodium_bicarbonate" TargetMode="External"/><Relationship Id="rId65" Type="http://schemas.openxmlformats.org/officeDocument/2006/relationships/hyperlink" Target="https://en.wikipedia.org/wiki/C-peptide" TargetMode="External"/><Relationship Id="rId4" Type="http://schemas.openxmlformats.org/officeDocument/2006/relationships/settings" Target="settings.xml"/><Relationship Id="rId9" Type="http://schemas.openxmlformats.org/officeDocument/2006/relationships/hyperlink" Target="https://en.wikipedia.org/wiki/Ketone_bodies" TargetMode="External"/><Relationship Id="rId14" Type="http://schemas.openxmlformats.org/officeDocument/2006/relationships/hyperlink" Target="https://en.wikipedia.org/wiki/Heart" TargetMode="External"/><Relationship Id="rId22" Type="http://schemas.openxmlformats.org/officeDocument/2006/relationships/hyperlink" Target="https://en.wikipedia.org/wiki/Fatty_acids" TargetMode="External"/><Relationship Id="rId27" Type="http://schemas.openxmlformats.org/officeDocument/2006/relationships/hyperlink" Target="https://en.wikipedia.org/wiki/Caloric_restriction" TargetMode="External"/><Relationship Id="rId30" Type="http://schemas.openxmlformats.org/officeDocument/2006/relationships/hyperlink" Target="https://en.wikipedia.org/wiki/Skeletal_muscle" TargetMode="External"/><Relationship Id="rId35" Type="http://schemas.openxmlformats.org/officeDocument/2006/relationships/hyperlink" Target="https://en.wikipedia.org/wiki/Glucose" TargetMode="External"/><Relationship Id="rId43" Type="http://schemas.openxmlformats.org/officeDocument/2006/relationships/hyperlink" Target="https://en.wikipedia.org/wiki/Blood_pH" TargetMode="External"/><Relationship Id="rId48" Type="http://schemas.openxmlformats.org/officeDocument/2006/relationships/hyperlink" Target="https://en.wikipedia.org/wiki/Blood_pressure" TargetMode="External"/><Relationship Id="rId56" Type="http://schemas.openxmlformats.org/officeDocument/2006/relationships/hyperlink" Target="https://en.wikipedia.org/wiki/Subcutaneous_injection" TargetMode="External"/><Relationship Id="rId64" Type="http://schemas.openxmlformats.org/officeDocument/2006/relationships/hyperlink" Target="https://en.wikipedia.org/wiki/Islets_of_Langerhans" TargetMode="External"/><Relationship Id="rId8" Type="http://schemas.openxmlformats.org/officeDocument/2006/relationships/hyperlink" Target="https://en.wikipedia.org/wiki/Biochemistry" TargetMode="External"/><Relationship Id="rId51" Type="http://schemas.openxmlformats.org/officeDocument/2006/relationships/hyperlink" Target="https://en.wikipedia.org/wiki/Cardiogenic_shock" TargetMode="External"/><Relationship Id="rId3" Type="http://schemas.microsoft.com/office/2007/relationships/stylesWithEffects" Target="stylesWithEffects.xml"/><Relationship Id="rId12" Type="http://schemas.openxmlformats.org/officeDocument/2006/relationships/hyperlink" Target="https://en.wikipedia.org/wiki/Caloric_restriction" TargetMode="External"/><Relationship Id="rId17" Type="http://schemas.openxmlformats.org/officeDocument/2006/relationships/hyperlink" Target="https://en.wikipedia.org/wiki/Ketoacidosis" TargetMode="External"/><Relationship Id="rId25" Type="http://schemas.openxmlformats.org/officeDocument/2006/relationships/hyperlink" Target="https://en.wikipedia.org/wiki/Fatty_acid_metabolism" TargetMode="External"/><Relationship Id="rId33" Type="http://schemas.openxmlformats.org/officeDocument/2006/relationships/hyperlink" Target="https://en.wikipedia.org/wiki/Ketoacidosis" TargetMode="External"/><Relationship Id="rId38" Type="http://schemas.openxmlformats.org/officeDocument/2006/relationships/hyperlink" Target="https://en.wikipedia.org/wiki/Acid-base_homeostasis" TargetMode="External"/><Relationship Id="rId46" Type="http://schemas.openxmlformats.org/officeDocument/2006/relationships/hyperlink" Target="https://en.wikipedia.org/wiki/Intensive_care_unit" TargetMode="External"/><Relationship Id="rId59" Type="http://schemas.openxmlformats.org/officeDocument/2006/relationships/hyperlink" Target="https://en.wikipedia.org/wiki/Cardiac_arrhythmia" TargetMode="External"/><Relationship Id="rId67" Type="http://schemas.openxmlformats.org/officeDocument/2006/relationships/fontTable" Target="fontTable.xml"/><Relationship Id="rId20" Type="http://schemas.openxmlformats.org/officeDocument/2006/relationships/hyperlink" Target="https://en.wikipedia.org/wiki/Diabetes_mellitus_type_1" TargetMode="External"/><Relationship Id="rId41" Type="http://schemas.openxmlformats.org/officeDocument/2006/relationships/hyperlink" Target="https://en.wikipedia.org/wiki/Ketosis" TargetMode="External"/><Relationship Id="rId54" Type="http://schemas.openxmlformats.org/officeDocument/2006/relationships/hyperlink" Target="https://en.wikipedia.org/wiki/Inotrope" TargetMode="External"/><Relationship Id="rId62" Type="http://schemas.openxmlformats.org/officeDocument/2006/relationships/hyperlink" Target="https://en.wikipedia.org/wiki/Saline_(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2020-05-06T17:40:00Z</dcterms:created>
  <dcterms:modified xsi:type="dcterms:W3CDTF">2020-05-08T21:34:00Z</dcterms:modified>
</cp:coreProperties>
</file>