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76373" w14:textId="77777777" w:rsidR="007E07DB" w:rsidRPr="00B93E39" w:rsidRDefault="007E07DB" w:rsidP="00B93E39">
      <w:pPr>
        <w:jc w:val="both"/>
        <w:rPr>
          <w:rFonts w:ascii="Times New Roman" w:hAnsi="Times New Roman" w:cs="Times New Roman"/>
          <w:sz w:val="24"/>
          <w:szCs w:val="24"/>
        </w:rPr>
      </w:pPr>
      <w:r w:rsidRPr="00B93E39">
        <w:rPr>
          <w:rFonts w:ascii="Times New Roman" w:hAnsi="Times New Roman" w:cs="Times New Roman"/>
          <w:sz w:val="24"/>
          <w:szCs w:val="24"/>
        </w:rPr>
        <w:t>NAME: AHMED LATEEFA OMOTOLA</w:t>
      </w:r>
    </w:p>
    <w:p w14:paraId="176F34C8" w14:textId="77777777" w:rsidR="007E07DB" w:rsidRPr="00B93E39" w:rsidRDefault="007E07DB" w:rsidP="00B93E39">
      <w:pPr>
        <w:jc w:val="both"/>
        <w:rPr>
          <w:rFonts w:ascii="Times New Roman" w:hAnsi="Times New Roman" w:cs="Times New Roman"/>
          <w:sz w:val="24"/>
          <w:szCs w:val="24"/>
        </w:rPr>
      </w:pPr>
      <w:r w:rsidRPr="00B93E39">
        <w:rPr>
          <w:rFonts w:ascii="Times New Roman" w:hAnsi="Times New Roman" w:cs="Times New Roman"/>
          <w:sz w:val="24"/>
          <w:szCs w:val="24"/>
        </w:rPr>
        <w:t>MATRIC NUMBER: 16/SCI01/004</w:t>
      </w:r>
    </w:p>
    <w:p w14:paraId="204895D4" w14:textId="77777777" w:rsidR="007E07DB" w:rsidRPr="00B93E39" w:rsidRDefault="007E07DB" w:rsidP="00B93E39">
      <w:pPr>
        <w:jc w:val="both"/>
        <w:rPr>
          <w:rFonts w:ascii="Times New Roman" w:hAnsi="Times New Roman" w:cs="Times New Roman"/>
          <w:sz w:val="24"/>
          <w:szCs w:val="24"/>
        </w:rPr>
      </w:pPr>
      <w:r w:rsidRPr="00B93E39">
        <w:rPr>
          <w:rFonts w:ascii="Times New Roman" w:hAnsi="Times New Roman" w:cs="Times New Roman"/>
          <w:sz w:val="24"/>
          <w:szCs w:val="24"/>
        </w:rPr>
        <w:t>COURSE CODE: CSC 406</w:t>
      </w:r>
    </w:p>
    <w:p w14:paraId="1BA8B032" w14:textId="77777777" w:rsidR="007E07DB" w:rsidRPr="00B93E39" w:rsidRDefault="007E07DB" w:rsidP="00B93E39">
      <w:pPr>
        <w:jc w:val="both"/>
        <w:rPr>
          <w:rFonts w:ascii="Times New Roman" w:hAnsi="Times New Roman" w:cs="Times New Roman"/>
          <w:sz w:val="24"/>
          <w:szCs w:val="24"/>
        </w:rPr>
      </w:pPr>
      <w:r w:rsidRPr="00B93E39">
        <w:rPr>
          <w:rFonts w:ascii="Times New Roman" w:hAnsi="Times New Roman" w:cs="Times New Roman"/>
          <w:sz w:val="24"/>
          <w:szCs w:val="24"/>
        </w:rPr>
        <w:t>COURSE TITLE: HUMAN COMPUTER INTERACTION</w:t>
      </w:r>
    </w:p>
    <w:p w14:paraId="317C4143" w14:textId="77777777" w:rsidR="007E07DB" w:rsidRPr="00B93E39" w:rsidRDefault="007E07DB" w:rsidP="00B93E39">
      <w:pPr>
        <w:jc w:val="both"/>
        <w:rPr>
          <w:rFonts w:ascii="Times New Roman" w:hAnsi="Times New Roman" w:cs="Times New Roman"/>
          <w:sz w:val="24"/>
          <w:szCs w:val="24"/>
        </w:rPr>
      </w:pPr>
      <w:r w:rsidRPr="00B93E39">
        <w:rPr>
          <w:rFonts w:ascii="Times New Roman" w:hAnsi="Times New Roman" w:cs="Times New Roman"/>
          <w:sz w:val="24"/>
          <w:szCs w:val="24"/>
        </w:rPr>
        <w:t>QUESTION</w:t>
      </w:r>
    </w:p>
    <w:p w14:paraId="23D44C4E" w14:textId="77777777" w:rsidR="007E07DB" w:rsidRPr="00B93E39" w:rsidRDefault="007E07DB" w:rsidP="00B93E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What is colour harmony?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Discuss why colour harmony is important in HCI. </w:t>
      </w:r>
    </w:p>
    <w:p w14:paraId="6E1EB536" w14:textId="22801FA9" w:rsidR="007E07DB" w:rsidRPr="00B93E39" w:rsidRDefault="007E07DB" w:rsidP="00B93E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Explain the following using examples: (I) Components of Colour (II) Primary Colours (III) Secondary Colours (IV) Tertiary Colours</w:t>
      </w:r>
    </w:p>
    <w:p w14:paraId="284B4946" w14:textId="7E865E9A" w:rsidR="007E07DB" w:rsidRPr="00B93E39" w:rsidRDefault="007E07DB" w:rsidP="00B93E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ANSWERS</w:t>
      </w:r>
    </w:p>
    <w:p w14:paraId="51CFC5F1" w14:textId="34A929A9" w:rsidR="007E07DB" w:rsidRPr="00B93E39" w:rsidRDefault="007E07DB" w:rsidP="00B93E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harmony refers to the property that certain aesthetically pleasing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combinations have. These combinations create pleasing contrasts and consonances that are said to be harmonious.</w:t>
      </w:r>
    </w:p>
    <w:p w14:paraId="58B0074B" w14:textId="1C287FB4" w:rsidR="007E07DB" w:rsidRPr="00B93E39" w:rsidRDefault="007E07DB" w:rsidP="00B93E39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IMPORTANCE</w:t>
      </w:r>
    </w:p>
    <w:p w14:paraId="58B7EAD7" w14:textId="0ED004CD" w:rsidR="007E07DB" w:rsidRPr="00B93E39" w:rsidRDefault="007E07DB" w:rsidP="00B93E39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accessibility are indelibly linked to one another, bad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combinations create bad user environments. The right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colours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show users that they are doing the right thing or the wrong thing.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be used as a grouping method or to draw attention to certain aspects of the system. There are several traditional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schemes known to enhance usability including but not limited to: monochromatic, analogous, complementary, triad and split complementary. Some common issues with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use are: too many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colours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complementary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colours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placed too close together,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excessive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saturation, inadequate contrast and inadequate attention to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impairment.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be used to create images that appear 3-D and is one of the most effective tools a developer has in their arsenal.</w:t>
      </w:r>
    </w:p>
    <w:p w14:paraId="5D54F18E" w14:textId="6B1A987B" w:rsidR="007E07DB" w:rsidRPr="00B93E39" w:rsidRDefault="007E07DB" w:rsidP="00B93E39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schemes have a large impact on human-computer interaction,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greatly improve user interfaces if used correctly, but can also reduce the functionality of the interface if used inappropriately. Important factors of designing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interfaces include simplicity, consistency, and clarity. Firstly, you want to keep the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scheme fairly simple. Simplicity can be achieved by using the four primary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s, which are red, green, yellow, and blue. Consistency is also another important factor when designing an interface.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s should be assigned to a particular type of concept or to help classify information. This technique helps users to retain more information in their short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term memory. Clarity and the concise use of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aids in helping users identify items more efficiently.</w:t>
      </w:r>
    </w:p>
    <w:p w14:paraId="76589AAB" w14:textId="2F716025" w:rsidR="007E07DB" w:rsidRPr="00B93E39" w:rsidRDefault="007E07DB" w:rsidP="00B93E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E39">
        <w:rPr>
          <w:rFonts w:ascii="Times New Roman" w:hAnsi="Times New Roman" w:cs="Times New Roman"/>
          <w:sz w:val="24"/>
          <w:szCs w:val="24"/>
        </w:rPr>
        <w:t xml:space="preserve">1. Components of Colour: </w:t>
      </w:r>
      <w:r w:rsidRPr="00B93E39">
        <w:rPr>
          <w:rFonts w:ascii="Times New Roman" w:hAnsi="Times New Roman" w:cs="Times New Roman"/>
          <w:sz w:val="24"/>
          <w:szCs w:val="24"/>
        </w:rPr>
        <w:t xml:space="preserve">As we now know all perceived </w:t>
      </w:r>
      <w:r w:rsidR="00B93E39" w:rsidRPr="00B93E39">
        <w:rPr>
          <w:rFonts w:ascii="Times New Roman" w:hAnsi="Times New Roman" w:cs="Times New Roman"/>
          <w:sz w:val="24"/>
          <w:szCs w:val="24"/>
        </w:rPr>
        <w:t>colour</w:t>
      </w:r>
      <w:r w:rsidRPr="00B93E39">
        <w:rPr>
          <w:rFonts w:ascii="Times New Roman" w:hAnsi="Times New Roman" w:cs="Times New Roman"/>
          <w:sz w:val="24"/>
          <w:szCs w:val="24"/>
        </w:rPr>
        <w:t xml:space="preserve">s can be represented by three independent variables, either the LMS responses, or the tristimulus values under the primaries of a given </w:t>
      </w:r>
      <w:r w:rsidR="00B93E39" w:rsidRPr="00B93E39">
        <w:rPr>
          <w:rFonts w:ascii="Times New Roman" w:hAnsi="Times New Roman" w:cs="Times New Roman"/>
          <w:sz w:val="24"/>
          <w:szCs w:val="24"/>
        </w:rPr>
        <w:t>colour</w:t>
      </w:r>
      <w:r w:rsidRPr="00B93E39">
        <w:rPr>
          <w:rFonts w:ascii="Times New Roman" w:hAnsi="Times New Roman" w:cs="Times New Roman"/>
          <w:sz w:val="24"/>
          <w:szCs w:val="24"/>
        </w:rPr>
        <w:t xml:space="preserve"> system, such as RGB or XYZ. In many situations (e.g., computer image processing), it is more convenient to represent a </w:t>
      </w:r>
      <w:r w:rsidR="00B93E39" w:rsidRPr="00B93E39">
        <w:rPr>
          <w:rFonts w:ascii="Times New Roman" w:hAnsi="Times New Roman" w:cs="Times New Roman"/>
          <w:sz w:val="24"/>
          <w:szCs w:val="24"/>
        </w:rPr>
        <w:t>colour</w:t>
      </w:r>
      <w:r w:rsidRPr="00B93E39">
        <w:rPr>
          <w:rFonts w:ascii="Times New Roman" w:hAnsi="Times New Roman" w:cs="Times New Roman"/>
          <w:sz w:val="24"/>
          <w:szCs w:val="24"/>
        </w:rPr>
        <w:t xml:space="preserve"> by a different set of three independent variables HSL (or HSI, HSV). These are defined as components of </w:t>
      </w:r>
      <w:r w:rsidR="00B93E39" w:rsidRPr="00B93E39">
        <w:rPr>
          <w:rFonts w:ascii="Times New Roman" w:hAnsi="Times New Roman" w:cs="Times New Roman"/>
          <w:sz w:val="24"/>
          <w:szCs w:val="24"/>
        </w:rPr>
        <w:t>colour</w:t>
      </w:r>
      <w:r w:rsidRPr="00B93E39">
        <w:rPr>
          <w:rFonts w:ascii="Times New Roman" w:hAnsi="Times New Roman" w:cs="Times New Roman"/>
          <w:sz w:val="24"/>
          <w:szCs w:val="24"/>
        </w:rPr>
        <w:t>. Hue is what most people think of when using the term ‘</w:t>
      </w:r>
      <w:r w:rsidR="00B93E39" w:rsidRPr="00B93E39">
        <w:rPr>
          <w:rFonts w:ascii="Times New Roman" w:hAnsi="Times New Roman" w:cs="Times New Roman"/>
          <w:sz w:val="24"/>
          <w:szCs w:val="24"/>
        </w:rPr>
        <w:t>colour</w:t>
      </w:r>
      <w:r w:rsidRPr="00B93E39">
        <w:rPr>
          <w:rFonts w:ascii="Times New Roman" w:hAnsi="Times New Roman" w:cs="Times New Roman"/>
          <w:sz w:val="24"/>
          <w:szCs w:val="24"/>
        </w:rPr>
        <w:t xml:space="preserve">.’ It corresponds to its position in the spectrum. Examples of hues are: red, orange, yellow, green, blue, violet. </w:t>
      </w:r>
    </w:p>
    <w:p w14:paraId="72F73978" w14:textId="77777777" w:rsidR="00B93E39" w:rsidRDefault="005D51AD" w:rsidP="00B93E39">
      <w:pPr>
        <w:ind w:lef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39">
        <w:rPr>
          <w:rFonts w:ascii="Times New Roman" w:hAnsi="Times New Roman" w:cs="Times New Roman"/>
          <w:sz w:val="24"/>
          <w:szCs w:val="24"/>
        </w:rPr>
        <w:t xml:space="preserve">     2.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Primary Colo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urs: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set of primary </w:t>
      </w:r>
      <w:r w:rsidR="00B93E39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is a set of </w:t>
      </w:r>
      <w:r w:rsidR="00B93E39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ants or </w:t>
      </w:r>
      <w:r w:rsidR="00B93E39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 lights that can be combined in varying amounts to produce a gamut of </w:t>
      </w:r>
      <w:r w:rsidR="00B93E39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s. This is the essential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method used in applications that are intended to elicit the perception of diverse sets of </w:t>
      </w:r>
      <w:r w:rsidR="00B93E39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e.g. electronic displays, </w:t>
      </w:r>
      <w:r w:rsidR="00B93E39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printing, and paintings.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Primary </w:t>
      </w:r>
      <w:r w:rsidR="00B93E39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 include red, blue and yellow. Primary </w:t>
      </w:r>
      <w:r w:rsidR="00B93E39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s cannot be mixed from other </w:t>
      </w:r>
      <w:r w:rsidR="00B93E39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s. They are the source of all other </w:t>
      </w:r>
      <w:r w:rsidR="00B93E39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s.</w:t>
      </w:r>
    </w:p>
    <w:p w14:paraId="6040EF60" w14:textId="77777777" w:rsidR="00B93E39" w:rsidRDefault="00B93E39" w:rsidP="00B93E39">
      <w:pPr>
        <w:ind w:lef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5D51AD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Secondary Colours</w:t>
      </w:r>
      <w:r w:rsidR="005D51AD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5D51AD" w:rsidRPr="00B93E3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secondary </w:t>
      </w:r>
      <w:r w:rsidRPr="00B93E3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colour</w:t>
      </w:r>
      <w:r w:rsidR="005D51AD" w:rsidRPr="00B93E3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s—green, orange, and purple—are created by mixing two primary </w:t>
      </w:r>
      <w:r w:rsidRPr="00B93E3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colour</w:t>
      </w:r>
      <w:r w:rsidR="005D51AD" w:rsidRPr="00B93E3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s. The ratio of primary </w:t>
      </w:r>
      <w:r w:rsidRPr="00B93E3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colour</w:t>
      </w:r>
      <w:r w:rsidR="005D51AD" w:rsidRPr="00B93E3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s you use when you mix will determine the final hue of the secondary </w:t>
      </w:r>
      <w:r w:rsidRPr="00B93E3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colour</w:t>
      </w:r>
      <w:r w:rsidR="005D51AD" w:rsidRPr="00B93E3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s.</w:t>
      </w:r>
      <w:r w:rsidR="005D51AD" w:rsidRPr="00B93E3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</w:p>
    <w:p w14:paraId="0F10C0F0" w14:textId="77777777" w:rsidR="00B93E39" w:rsidRPr="00B93E39" w:rsidRDefault="005D51AD" w:rsidP="00B93E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39">
        <w:rPr>
          <w:rFonts w:ascii="Times New Roman" w:eastAsia="Times New Roman" w:hAnsi="Times New Roman" w:cs="Times New Roman"/>
          <w:sz w:val="24"/>
          <w:szCs w:val="24"/>
          <w:lang w:eastAsia="en-GB"/>
        </w:rPr>
        <w:t>Blue and yellow make green.</w:t>
      </w:r>
    </w:p>
    <w:p w14:paraId="03D89482" w14:textId="77777777" w:rsidR="00B93E39" w:rsidRPr="00B93E39" w:rsidRDefault="005D51AD" w:rsidP="00B93E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39">
        <w:rPr>
          <w:rFonts w:ascii="Times New Roman" w:eastAsia="Times New Roman" w:hAnsi="Times New Roman" w:cs="Times New Roman"/>
          <w:sz w:val="24"/>
          <w:szCs w:val="24"/>
          <w:lang w:eastAsia="en-GB"/>
        </w:rPr>
        <w:t>Yellow and red make orange</w:t>
      </w:r>
      <w:r w:rsidR="00B93E3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5546565" w14:textId="59E3664E" w:rsidR="005D51AD" w:rsidRPr="00B93E39" w:rsidRDefault="005D51AD" w:rsidP="00B93E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B93E39">
        <w:rPr>
          <w:rFonts w:ascii="Times New Roman" w:eastAsia="Times New Roman" w:hAnsi="Times New Roman" w:cs="Times New Roman"/>
          <w:sz w:val="24"/>
          <w:szCs w:val="24"/>
          <w:lang w:eastAsia="en-GB"/>
        </w:rPr>
        <w:t>Red and blue make purple.</w:t>
      </w:r>
    </w:p>
    <w:p w14:paraId="2115AD99" w14:textId="546DFE3F" w:rsidR="005D51AD" w:rsidRPr="00B93E39" w:rsidRDefault="00B93E39" w:rsidP="00B93E39">
      <w:pPr>
        <w:ind w:lef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5D51AD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Tertiary Colours</w:t>
      </w:r>
      <w:r w:rsidR="005D51AD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5D51AD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tertiary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="005D51AD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intermediate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="005D51AD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="005D51AD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made by mixing full saturation of one primary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="005D51AD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half saturation of another primary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="005D51AD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none of a third primary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="005D51AD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 a given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="005D51AD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space such as RGB, CMYK or RYB</w:t>
      </w:r>
      <w:r w:rsidR="005D51AD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51AD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Tertiary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="005D51AD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are red-purple, red-orange, blue-green, blue-purple, yellow-green, and yellow-orange. There are six tertiary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="005D51AD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and they are the result from mixing equal parts of a primary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="005D51AD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with a secondary </w:t>
      </w:r>
      <w:r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="005D51AD" w:rsidRPr="00B93E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8BD6E3C" w14:textId="77777777" w:rsidR="00B93E39" w:rsidRPr="00B93E39" w:rsidRDefault="005D51AD" w:rsidP="00B93E39">
      <w:pPr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B93E39">
        <w:rPr>
          <w:rFonts w:ascii="Times New Roman" w:hAnsi="Times New Roman" w:cs="Times New Roman"/>
          <w:sz w:val="24"/>
          <w:szCs w:val="24"/>
        </w:rPr>
        <w:sym w:font="Symbol" w:char="F0B7"/>
      </w:r>
      <w:r w:rsidRPr="00B93E39">
        <w:rPr>
          <w:rFonts w:ascii="Times New Roman" w:hAnsi="Times New Roman" w:cs="Times New Roman"/>
          <w:sz w:val="24"/>
          <w:szCs w:val="24"/>
        </w:rPr>
        <w:t xml:space="preserve"> Yellow + Orange = YELLOW/ORANGE </w:t>
      </w:r>
    </w:p>
    <w:p w14:paraId="75522187" w14:textId="77777777" w:rsidR="00B93E39" w:rsidRPr="00B93E39" w:rsidRDefault="005D51AD" w:rsidP="00B93E39">
      <w:pPr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B93E39">
        <w:rPr>
          <w:rFonts w:ascii="Times New Roman" w:hAnsi="Times New Roman" w:cs="Times New Roman"/>
          <w:sz w:val="24"/>
          <w:szCs w:val="24"/>
        </w:rPr>
        <w:sym w:font="Symbol" w:char="F0B7"/>
      </w:r>
      <w:r w:rsidRPr="00B93E39">
        <w:rPr>
          <w:rFonts w:ascii="Times New Roman" w:hAnsi="Times New Roman" w:cs="Times New Roman"/>
          <w:sz w:val="24"/>
          <w:szCs w:val="24"/>
        </w:rPr>
        <w:t xml:space="preserve"> Red + Orange = RED/ORANGE </w:t>
      </w:r>
    </w:p>
    <w:p w14:paraId="4156B691" w14:textId="77777777" w:rsidR="00B93E39" w:rsidRPr="00B93E39" w:rsidRDefault="005D51AD" w:rsidP="00B93E39">
      <w:pPr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B93E39">
        <w:rPr>
          <w:rFonts w:ascii="Times New Roman" w:hAnsi="Times New Roman" w:cs="Times New Roman"/>
          <w:sz w:val="24"/>
          <w:szCs w:val="24"/>
        </w:rPr>
        <w:sym w:font="Symbol" w:char="F0B7"/>
      </w:r>
      <w:r w:rsidRPr="00B93E39">
        <w:rPr>
          <w:rFonts w:ascii="Times New Roman" w:hAnsi="Times New Roman" w:cs="Times New Roman"/>
          <w:sz w:val="24"/>
          <w:szCs w:val="24"/>
        </w:rPr>
        <w:t xml:space="preserve"> Red + Purple = RED/PURPLE </w:t>
      </w:r>
    </w:p>
    <w:p w14:paraId="36432ACC" w14:textId="77777777" w:rsidR="00B93E39" w:rsidRPr="00B93E39" w:rsidRDefault="005D51AD" w:rsidP="00B93E39">
      <w:pPr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B93E39">
        <w:rPr>
          <w:rFonts w:ascii="Times New Roman" w:hAnsi="Times New Roman" w:cs="Times New Roman"/>
          <w:sz w:val="24"/>
          <w:szCs w:val="24"/>
        </w:rPr>
        <w:sym w:font="Symbol" w:char="F0B7"/>
      </w:r>
      <w:r w:rsidRPr="00B93E39">
        <w:rPr>
          <w:rFonts w:ascii="Times New Roman" w:hAnsi="Times New Roman" w:cs="Times New Roman"/>
          <w:sz w:val="24"/>
          <w:szCs w:val="24"/>
        </w:rPr>
        <w:t xml:space="preserve"> Blue + Purple = BLUE/PURPLE </w:t>
      </w:r>
    </w:p>
    <w:p w14:paraId="6EEDFF1B" w14:textId="77777777" w:rsidR="00B93E39" w:rsidRPr="00B93E39" w:rsidRDefault="005D51AD" w:rsidP="00B93E39">
      <w:pPr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B93E39">
        <w:rPr>
          <w:rFonts w:ascii="Times New Roman" w:hAnsi="Times New Roman" w:cs="Times New Roman"/>
          <w:sz w:val="24"/>
          <w:szCs w:val="24"/>
        </w:rPr>
        <w:sym w:font="Symbol" w:char="F0B7"/>
      </w:r>
      <w:r w:rsidRPr="00B93E39">
        <w:rPr>
          <w:rFonts w:ascii="Times New Roman" w:hAnsi="Times New Roman" w:cs="Times New Roman"/>
          <w:sz w:val="24"/>
          <w:szCs w:val="24"/>
        </w:rPr>
        <w:t xml:space="preserve"> Blue + Green = BLUE/GREEN </w:t>
      </w:r>
    </w:p>
    <w:p w14:paraId="46BF61DE" w14:textId="49CD9586" w:rsidR="005D51AD" w:rsidRPr="00B93E39" w:rsidRDefault="005D51AD" w:rsidP="00B93E39">
      <w:pPr>
        <w:ind w:left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39">
        <w:rPr>
          <w:rFonts w:ascii="Times New Roman" w:hAnsi="Times New Roman" w:cs="Times New Roman"/>
          <w:sz w:val="24"/>
          <w:szCs w:val="24"/>
        </w:rPr>
        <w:sym w:font="Symbol" w:char="F0B7"/>
      </w:r>
      <w:r w:rsidRPr="00B93E39">
        <w:rPr>
          <w:rFonts w:ascii="Times New Roman" w:hAnsi="Times New Roman" w:cs="Times New Roman"/>
          <w:sz w:val="24"/>
          <w:szCs w:val="24"/>
        </w:rPr>
        <w:t xml:space="preserve"> Yellow + Green = YELLOW/GREEN</w:t>
      </w:r>
    </w:p>
    <w:p w14:paraId="3EDBFC87" w14:textId="666C9C28" w:rsidR="007E07DB" w:rsidRPr="00B93E39" w:rsidRDefault="007E07DB" w:rsidP="00B93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7E07DB" w:rsidRPr="00B93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0D7F"/>
    <w:multiLevelType w:val="hybridMultilevel"/>
    <w:tmpl w:val="8064E05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11A"/>
    <w:multiLevelType w:val="hybridMultilevel"/>
    <w:tmpl w:val="2408AB2C"/>
    <w:lvl w:ilvl="0" w:tplc="08090017">
      <w:start w:val="1"/>
      <w:numFmt w:val="lowerLetter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F7C1F01"/>
    <w:multiLevelType w:val="multilevel"/>
    <w:tmpl w:val="545C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B5865"/>
    <w:multiLevelType w:val="hybridMultilevel"/>
    <w:tmpl w:val="A2763032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FB"/>
    <w:rsid w:val="00241BAE"/>
    <w:rsid w:val="002C63AC"/>
    <w:rsid w:val="005D51AD"/>
    <w:rsid w:val="007E07DB"/>
    <w:rsid w:val="009A29F8"/>
    <w:rsid w:val="00B60DFB"/>
    <w:rsid w:val="00B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DD7F"/>
  <w15:chartTrackingRefBased/>
  <w15:docId w15:val="{E6BB2AC2-5F85-4943-95CA-9FA9CADA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Latyfah Ahmed</dc:creator>
  <cp:keywords/>
  <dc:description/>
  <cp:lastModifiedBy>Latyfah Ahmed</cp:lastModifiedBy>
  <cp:revision>2</cp:revision>
  <dcterms:created xsi:type="dcterms:W3CDTF">2020-05-09T20:27:00Z</dcterms:created>
  <dcterms:modified xsi:type="dcterms:W3CDTF">2020-05-09T20:51:00Z</dcterms:modified>
</cp:coreProperties>
</file>