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F6" w:rsidRDefault="00C42FF6">
      <w:pPr>
        <w:rPr>
          <w:b/>
          <w:sz w:val="28"/>
          <w:szCs w:val="28"/>
        </w:rPr>
      </w:pPr>
    </w:p>
    <w:p w:rsidR="00E06564" w:rsidRDefault="000A132A">
      <w:pPr>
        <w:rPr>
          <w:b/>
          <w:sz w:val="28"/>
          <w:szCs w:val="28"/>
        </w:rPr>
      </w:pPr>
      <w:r>
        <w:rPr>
          <w:b/>
          <w:sz w:val="28"/>
          <w:szCs w:val="28"/>
        </w:rPr>
        <w:t>ABDULRAZZAQ HINDU MA’AJI</w:t>
      </w:r>
    </w:p>
    <w:p w:rsidR="000A132A" w:rsidRDefault="000A13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17/MHS01/004</w:t>
      </w:r>
    </w:p>
    <w:p w:rsidR="000A132A" w:rsidRDefault="000A132A">
      <w:pPr>
        <w:rPr>
          <w:b/>
          <w:sz w:val="28"/>
          <w:szCs w:val="28"/>
        </w:rPr>
      </w:pPr>
      <w:r>
        <w:rPr>
          <w:b/>
          <w:sz w:val="28"/>
          <w:szCs w:val="28"/>
        </w:rPr>
        <w:t>MBBS 300LEVEL</w:t>
      </w:r>
    </w:p>
    <w:p w:rsidR="000A132A" w:rsidRDefault="000A132A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BIOCHEMISTRY ASSIGNMENT</w:t>
      </w:r>
    </w:p>
    <w:p w:rsidR="000A132A" w:rsidRDefault="00C42FF6" w:rsidP="000A132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Ketogenesis</w:t>
      </w:r>
      <w:proofErr w:type="spellEnd"/>
      <w:r>
        <w:rPr>
          <w:sz w:val="28"/>
          <w:szCs w:val="28"/>
        </w:rPr>
        <w:t>: is the metabolic breakdown of fatty acids to produce ketone bodies</w:t>
      </w:r>
      <w:r w:rsidR="000A132A">
        <w:rPr>
          <w:sz w:val="28"/>
          <w:szCs w:val="28"/>
        </w:rPr>
        <w:t xml:space="preserve">, which provide an alternative form of energy for the body. </w:t>
      </w:r>
      <w:r>
        <w:rPr>
          <w:sz w:val="28"/>
          <w:szCs w:val="28"/>
        </w:rPr>
        <w:t xml:space="preserve">The body constantly produce small amounts of ketone bodies that can make 22 ATP each in normal circumstances, and it is regulated mainly by insulin. </w:t>
      </w:r>
      <w:proofErr w:type="spellStart"/>
      <w:r>
        <w:rPr>
          <w:sz w:val="28"/>
          <w:szCs w:val="28"/>
        </w:rPr>
        <w:t>Ketogenesis</w:t>
      </w:r>
      <w:proofErr w:type="spellEnd"/>
      <w:r>
        <w:rPr>
          <w:sz w:val="28"/>
          <w:szCs w:val="28"/>
        </w:rPr>
        <w:t xml:space="preserve"> produces acetone, acetoacetate</w:t>
      </w:r>
      <w:r w:rsidR="00811361">
        <w:rPr>
          <w:sz w:val="28"/>
          <w:szCs w:val="28"/>
        </w:rPr>
        <w:t xml:space="preserve"> and beta-</w:t>
      </w:r>
      <w:proofErr w:type="spellStart"/>
      <w:r w:rsidR="00811361">
        <w:rPr>
          <w:sz w:val="28"/>
          <w:szCs w:val="28"/>
        </w:rPr>
        <w:t>hydroxybutyrate</w:t>
      </w:r>
      <w:proofErr w:type="spellEnd"/>
      <w:r w:rsidR="00811361">
        <w:rPr>
          <w:sz w:val="28"/>
          <w:szCs w:val="28"/>
        </w:rPr>
        <w:t xml:space="preserve"> </w:t>
      </w:r>
      <w:r w:rsidR="00584C5D">
        <w:rPr>
          <w:sz w:val="28"/>
          <w:szCs w:val="28"/>
        </w:rPr>
        <w:t>molecule by breaking down fatty acids. These k</w:t>
      </w:r>
      <w:r w:rsidR="00811361">
        <w:rPr>
          <w:sz w:val="28"/>
          <w:szCs w:val="28"/>
        </w:rPr>
        <w:t>e</w:t>
      </w:r>
      <w:r w:rsidR="00584C5D">
        <w:rPr>
          <w:sz w:val="28"/>
          <w:szCs w:val="28"/>
        </w:rPr>
        <w:t xml:space="preserve">tones are water soluble so they don’t need lipoproteins for transport. In times of fasting, even overnight while sleeping, the amount of ketone bodies in the blood increases. </w:t>
      </w:r>
      <w:proofErr w:type="spellStart"/>
      <w:r w:rsidR="00584C5D">
        <w:rPr>
          <w:sz w:val="28"/>
          <w:szCs w:val="28"/>
        </w:rPr>
        <w:t>Ketogenesis</w:t>
      </w:r>
      <w:proofErr w:type="spellEnd"/>
      <w:r w:rsidR="00584C5D">
        <w:rPr>
          <w:sz w:val="28"/>
          <w:szCs w:val="28"/>
        </w:rPr>
        <w:t xml:space="preserve"> occurs primarily in the mitochondria of liver cells. </w:t>
      </w:r>
      <w:proofErr w:type="spellStart"/>
      <w:r w:rsidR="00584C5D">
        <w:rPr>
          <w:sz w:val="28"/>
          <w:szCs w:val="28"/>
        </w:rPr>
        <w:t>Ketogenesis</w:t>
      </w:r>
      <w:proofErr w:type="spellEnd"/>
      <w:r w:rsidR="00584C5D">
        <w:rPr>
          <w:sz w:val="28"/>
          <w:szCs w:val="28"/>
        </w:rPr>
        <w:t xml:space="preserve"> can be regulated by hormones such as glucagon, cortisol, thyroid hormones and </w:t>
      </w:r>
      <w:proofErr w:type="spellStart"/>
      <w:r w:rsidR="00584C5D">
        <w:rPr>
          <w:sz w:val="28"/>
          <w:szCs w:val="28"/>
        </w:rPr>
        <w:t>cetecholamines</w:t>
      </w:r>
      <w:proofErr w:type="spellEnd"/>
      <w:r w:rsidR="00584C5D">
        <w:rPr>
          <w:sz w:val="28"/>
          <w:szCs w:val="28"/>
        </w:rPr>
        <w:t xml:space="preserve"> by causing greater breakdown of free fatty acids, thus</w:t>
      </w:r>
      <w:r w:rsidR="00811361">
        <w:rPr>
          <w:sz w:val="28"/>
          <w:szCs w:val="28"/>
        </w:rPr>
        <w:t xml:space="preserve"> increasing the amount available</w:t>
      </w:r>
      <w:bookmarkStart w:id="0" w:name="_GoBack"/>
      <w:bookmarkEnd w:id="0"/>
      <w:r w:rsidR="00584C5D">
        <w:rPr>
          <w:sz w:val="28"/>
          <w:szCs w:val="28"/>
        </w:rPr>
        <w:t xml:space="preserve"> to be used in the ketogenic pathway.</w:t>
      </w:r>
    </w:p>
    <w:p w:rsidR="00584C5D" w:rsidRDefault="001652E6" w:rsidP="000A132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Ketonaemia</w:t>
      </w:r>
      <w:proofErr w:type="spellEnd"/>
      <w:r>
        <w:rPr>
          <w:sz w:val="28"/>
          <w:szCs w:val="28"/>
        </w:rPr>
        <w:t>: this is a condition ma</w:t>
      </w:r>
      <w:r w:rsidR="00856277">
        <w:rPr>
          <w:sz w:val="28"/>
          <w:szCs w:val="28"/>
        </w:rPr>
        <w:t xml:space="preserve">rked by an abnormal increase of ketone bodies in the circulating blood. Normally, when blood glucose decreases for more than a couple of hours, </w:t>
      </w:r>
      <w:proofErr w:type="spellStart"/>
      <w:r w:rsidR="00856277">
        <w:rPr>
          <w:sz w:val="28"/>
          <w:szCs w:val="28"/>
        </w:rPr>
        <w:t>ketonaemia</w:t>
      </w:r>
      <w:proofErr w:type="spellEnd"/>
      <w:r w:rsidR="00856277">
        <w:rPr>
          <w:sz w:val="28"/>
          <w:szCs w:val="28"/>
        </w:rPr>
        <w:t xml:space="preserve"> develops as a result of decreased insulin.</w:t>
      </w:r>
    </w:p>
    <w:p w:rsidR="001652E6" w:rsidRDefault="001652E6" w:rsidP="000A132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Ketonuria</w:t>
      </w:r>
      <w:proofErr w:type="spellEnd"/>
      <w:r>
        <w:rPr>
          <w:sz w:val="28"/>
          <w:szCs w:val="28"/>
        </w:rPr>
        <w:t>: this is characterized by increased ketone levels in urine. This is most common in individuals with diabetes, particularly type I diabetes mellitus. Also seen in pregnant women. Causes can be ketogenic diet, low insulin levels, starvation, illness or infection and drinking excess alcohol.</w:t>
      </w:r>
    </w:p>
    <w:p w:rsidR="0068191E" w:rsidRDefault="0068191E" w:rsidP="0068191E">
      <w:pPr>
        <w:rPr>
          <w:sz w:val="28"/>
          <w:szCs w:val="28"/>
        </w:rPr>
      </w:pPr>
      <w:r>
        <w:rPr>
          <w:sz w:val="28"/>
          <w:szCs w:val="28"/>
        </w:rPr>
        <w:t>Co</w:t>
      </w:r>
      <w:r w:rsidR="004E02FC">
        <w:rPr>
          <w:sz w:val="28"/>
          <w:szCs w:val="28"/>
        </w:rPr>
        <w:t>n</w:t>
      </w:r>
      <w:r>
        <w:rPr>
          <w:sz w:val="28"/>
          <w:szCs w:val="28"/>
        </w:rPr>
        <w:t>sequences of ketosis</w:t>
      </w:r>
    </w:p>
    <w:p w:rsidR="004E02FC" w:rsidRDefault="0068191E" w:rsidP="004E02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02FC">
        <w:rPr>
          <w:sz w:val="28"/>
          <w:szCs w:val="28"/>
        </w:rPr>
        <w:t xml:space="preserve">At the first stage they are often referred to as </w:t>
      </w:r>
      <w:proofErr w:type="spellStart"/>
      <w:r w:rsidRPr="004E02FC">
        <w:rPr>
          <w:sz w:val="28"/>
          <w:szCs w:val="28"/>
        </w:rPr>
        <w:t>keto</w:t>
      </w:r>
      <w:proofErr w:type="spellEnd"/>
      <w:r w:rsidRPr="004E02FC">
        <w:rPr>
          <w:sz w:val="28"/>
          <w:szCs w:val="28"/>
        </w:rPr>
        <w:t xml:space="preserve">-flu these include headaches, fatigue, brain fog, increased hunger, poor sleep, nausea and decreased physical performance. The </w:t>
      </w:r>
      <w:proofErr w:type="spellStart"/>
      <w:r w:rsidRPr="004E02FC">
        <w:rPr>
          <w:sz w:val="28"/>
          <w:szCs w:val="28"/>
        </w:rPr>
        <w:t>keto</w:t>
      </w:r>
      <w:proofErr w:type="spellEnd"/>
      <w:r w:rsidRPr="004E02FC">
        <w:rPr>
          <w:sz w:val="28"/>
          <w:szCs w:val="28"/>
        </w:rPr>
        <w:t>-flu is usually over in a short amount of time.</w:t>
      </w:r>
    </w:p>
    <w:p w:rsidR="004E02FC" w:rsidRDefault="0068191E" w:rsidP="004E02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02FC">
        <w:rPr>
          <w:sz w:val="28"/>
          <w:szCs w:val="28"/>
        </w:rPr>
        <w:lastRenderedPageBreak/>
        <w:t xml:space="preserve"> Blood acetone levels are elevated in ketosis, and the body gets rid of some via breath.</w:t>
      </w:r>
    </w:p>
    <w:p w:rsidR="0068191E" w:rsidRDefault="0068191E" w:rsidP="004E02F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4E02FC">
        <w:rPr>
          <w:sz w:val="28"/>
          <w:szCs w:val="28"/>
        </w:rPr>
        <w:t xml:space="preserve"> Ketosis causes reduction in water weight</w:t>
      </w:r>
      <w:r w:rsidR="004E02FC" w:rsidRPr="004E02FC">
        <w:rPr>
          <w:sz w:val="28"/>
          <w:szCs w:val="28"/>
        </w:rPr>
        <w:t xml:space="preserve"> which can lead to leg cramps if loss of minerals is involved.</w:t>
      </w:r>
    </w:p>
    <w:p w:rsidR="004E02FC" w:rsidRDefault="004E02FC" w:rsidP="004E02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Dietary changes can sometimes lead to digestive issues, constipation is a common side effect in the beginning. Diarrhea may also occur in some people.</w:t>
      </w:r>
    </w:p>
    <w:p w:rsidR="004E02FC" w:rsidRDefault="004E02FC" w:rsidP="004E02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Increased heart rate is seen in some people. </w:t>
      </w:r>
    </w:p>
    <w:p w:rsidR="004E02FC" w:rsidRDefault="004E02FC" w:rsidP="004E02F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Less common side effects include issues for breastfeeding women, kidney stones in epileptic children and raised cholesterol</w:t>
      </w:r>
      <w:r w:rsidR="00134306">
        <w:rPr>
          <w:sz w:val="28"/>
          <w:szCs w:val="28"/>
        </w:rPr>
        <w:t xml:space="preserve"> levels.</w:t>
      </w:r>
    </w:p>
    <w:p w:rsidR="00134306" w:rsidRDefault="00134306" w:rsidP="00134306">
      <w:pPr>
        <w:rPr>
          <w:sz w:val="28"/>
          <w:szCs w:val="28"/>
        </w:rPr>
      </w:pPr>
      <w:r>
        <w:rPr>
          <w:sz w:val="28"/>
          <w:szCs w:val="28"/>
        </w:rPr>
        <w:t>Management of ketosis</w:t>
      </w:r>
    </w:p>
    <w:p w:rsidR="00134306" w:rsidRDefault="00124AC5" w:rsidP="00134306">
      <w:pPr>
        <w:rPr>
          <w:sz w:val="28"/>
          <w:szCs w:val="28"/>
        </w:rPr>
      </w:pPr>
      <w:r>
        <w:rPr>
          <w:sz w:val="28"/>
          <w:szCs w:val="28"/>
        </w:rPr>
        <w:t xml:space="preserve">Fluid replacement: this is used to rehydrate the body and dilute the blood. </w:t>
      </w:r>
    </w:p>
    <w:p w:rsidR="00124AC5" w:rsidRDefault="00124AC5" w:rsidP="00134306">
      <w:pPr>
        <w:rPr>
          <w:sz w:val="28"/>
          <w:szCs w:val="28"/>
        </w:rPr>
      </w:pPr>
      <w:r>
        <w:rPr>
          <w:sz w:val="28"/>
          <w:szCs w:val="28"/>
        </w:rPr>
        <w:t>Electrolyte replacement: it helps maintain heart, muscle and nerve function. Levels in the blood often drop in the absence of insulin</w:t>
      </w:r>
    </w:p>
    <w:p w:rsidR="00124AC5" w:rsidRPr="00134306" w:rsidRDefault="00124AC5" w:rsidP="00134306">
      <w:pPr>
        <w:rPr>
          <w:sz w:val="28"/>
          <w:szCs w:val="28"/>
        </w:rPr>
      </w:pPr>
      <w:r>
        <w:rPr>
          <w:sz w:val="28"/>
          <w:szCs w:val="28"/>
        </w:rPr>
        <w:t>Insulin therapy, balanced diet and exercise can help.</w:t>
      </w:r>
    </w:p>
    <w:sectPr w:rsidR="00124AC5" w:rsidRPr="00134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3B4"/>
    <w:multiLevelType w:val="hybridMultilevel"/>
    <w:tmpl w:val="C4FED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31CEB"/>
    <w:multiLevelType w:val="hybridMultilevel"/>
    <w:tmpl w:val="949469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2A"/>
    <w:rsid w:val="000A132A"/>
    <w:rsid w:val="00124AC5"/>
    <w:rsid w:val="00134306"/>
    <w:rsid w:val="001652E6"/>
    <w:rsid w:val="004C5FBE"/>
    <w:rsid w:val="004E02FC"/>
    <w:rsid w:val="00584C5D"/>
    <w:rsid w:val="0068191E"/>
    <w:rsid w:val="00811361"/>
    <w:rsid w:val="00856277"/>
    <w:rsid w:val="00AC4C10"/>
    <w:rsid w:val="00B700C7"/>
    <w:rsid w:val="00C42FF6"/>
    <w:rsid w:val="00E0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248E"/>
  <w15:chartTrackingRefBased/>
  <w15:docId w15:val="{84F8806E-02BC-4ED1-A7AB-8D95D4F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2020-05-08T11:24:00Z</dcterms:created>
  <dcterms:modified xsi:type="dcterms:W3CDTF">2020-05-09T21:26:00Z</dcterms:modified>
</cp:coreProperties>
</file>