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055F" w14:textId="423D3999" w:rsidR="0001550C" w:rsidRPr="00BD324D" w:rsidRDefault="00EC3E20">
      <w:pPr>
        <w:rPr>
          <w:sz w:val="28"/>
          <w:szCs w:val="28"/>
        </w:rPr>
      </w:pPr>
      <w:r w:rsidRPr="00BD324D">
        <w:rPr>
          <w:sz w:val="28"/>
          <w:szCs w:val="28"/>
        </w:rPr>
        <w:t>Okunnu Ifedola Rachel</w:t>
      </w:r>
    </w:p>
    <w:p w14:paraId="242D43A9" w14:textId="3EA09CEE" w:rsidR="0001550C" w:rsidRPr="00BD324D" w:rsidRDefault="00EC3E20">
      <w:pPr>
        <w:rPr>
          <w:sz w:val="28"/>
          <w:szCs w:val="28"/>
        </w:rPr>
      </w:pPr>
      <w:r w:rsidRPr="00BD324D">
        <w:rPr>
          <w:sz w:val="28"/>
          <w:szCs w:val="28"/>
        </w:rPr>
        <w:t>18/mhs07/039</w:t>
      </w:r>
    </w:p>
    <w:p w14:paraId="6C8C9E0D" w14:textId="2EB84F65" w:rsidR="0001550C" w:rsidRPr="00BD324D" w:rsidRDefault="00EC3E20">
      <w:pPr>
        <w:rPr>
          <w:sz w:val="28"/>
          <w:szCs w:val="28"/>
        </w:rPr>
      </w:pPr>
      <w:r w:rsidRPr="00BD324D">
        <w:rPr>
          <w:sz w:val="28"/>
          <w:szCs w:val="28"/>
        </w:rPr>
        <w:t>Pharmacology</w:t>
      </w:r>
      <w:bookmarkStart w:id="0" w:name="_GoBack"/>
      <w:bookmarkEnd w:id="0"/>
    </w:p>
    <w:p w14:paraId="69984B96" w14:textId="77777777" w:rsidR="0001550C" w:rsidRPr="003C4759" w:rsidRDefault="0001550C">
      <w:pPr>
        <w:rPr>
          <w:sz w:val="28"/>
          <w:szCs w:val="28"/>
        </w:rPr>
      </w:pPr>
      <w:r w:rsidRPr="00BD324D">
        <w:rPr>
          <w:sz w:val="28"/>
          <w:szCs w:val="28"/>
        </w:rPr>
        <w:t xml:space="preserve">BCH204 </w:t>
      </w:r>
      <w:r w:rsidRPr="003C4759">
        <w:rPr>
          <w:sz w:val="28"/>
          <w:szCs w:val="28"/>
        </w:rPr>
        <w:t>MINERAL METABOLISM</w:t>
      </w:r>
    </w:p>
    <w:p w14:paraId="1298A4DE" w14:textId="77777777" w:rsidR="0001550C" w:rsidRPr="003C4759" w:rsidRDefault="0001550C">
      <w:pPr>
        <w:rPr>
          <w:sz w:val="28"/>
          <w:szCs w:val="28"/>
        </w:rPr>
      </w:pPr>
    </w:p>
    <w:p w14:paraId="762DC606" w14:textId="77777777" w:rsidR="0001550C" w:rsidRPr="003C4759" w:rsidRDefault="0001550C">
      <w:pPr>
        <w:rPr>
          <w:sz w:val="28"/>
          <w:szCs w:val="28"/>
        </w:rPr>
      </w:pPr>
    </w:p>
    <w:p w14:paraId="5512D3B5" w14:textId="77777777" w:rsidR="0001550C" w:rsidRPr="003C4759" w:rsidRDefault="0001550C">
      <w:pPr>
        <w:rPr>
          <w:sz w:val="28"/>
          <w:szCs w:val="28"/>
        </w:rPr>
      </w:pPr>
      <w:r w:rsidRPr="003C4759">
        <w:rPr>
          <w:b/>
          <w:sz w:val="28"/>
          <w:szCs w:val="28"/>
          <w:u w:val="single"/>
        </w:rPr>
        <w:t>POTASSIUM</w:t>
      </w:r>
      <w:r w:rsidRPr="003C4759">
        <w:rPr>
          <w:sz w:val="28"/>
          <w:szCs w:val="28"/>
        </w:rPr>
        <w:t xml:space="preserve">: </w:t>
      </w:r>
    </w:p>
    <w:p w14:paraId="4E50A696" w14:textId="77777777" w:rsidR="0001550C" w:rsidRPr="003C4759" w:rsidRDefault="0001550C">
      <w:pPr>
        <w:rPr>
          <w:sz w:val="28"/>
          <w:szCs w:val="28"/>
        </w:rPr>
      </w:pPr>
      <w:r w:rsidRPr="003C4759">
        <w:rPr>
          <w:sz w:val="28"/>
          <w:szCs w:val="28"/>
        </w:rPr>
        <w:t>TOXICITY VALUE: mild cases of potassium toxicity can give rise to symptoms of muscular weakness, tingling and temporary paralysis, while severe toxicity leads to an abnormal heartbeat that can result in cardiac arrest.</w:t>
      </w:r>
    </w:p>
    <w:p w14:paraId="60582ECA" w14:textId="70F24E94" w:rsidR="0001550C" w:rsidRPr="003C4759" w:rsidRDefault="0001550C">
      <w:pPr>
        <w:rPr>
          <w:sz w:val="28"/>
          <w:szCs w:val="28"/>
        </w:rPr>
      </w:pPr>
      <w:r w:rsidRPr="003C4759">
        <w:rPr>
          <w:sz w:val="28"/>
          <w:szCs w:val="28"/>
        </w:rPr>
        <w:t xml:space="preserve">DEFICIENCY: </w:t>
      </w:r>
      <w:proofErr w:type="spellStart"/>
      <w:r w:rsidR="00EC3E20" w:rsidRPr="003C4759">
        <w:rPr>
          <w:sz w:val="28"/>
          <w:szCs w:val="28"/>
        </w:rPr>
        <w:t>Hypokalemia</w:t>
      </w:r>
      <w:proofErr w:type="spellEnd"/>
    </w:p>
    <w:p w14:paraId="59A24372" w14:textId="77777777" w:rsidR="0001550C" w:rsidRPr="003C4759" w:rsidRDefault="0001550C">
      <w:pPr>
        <w:rPr>
          <w:sz w:val="28"/>
          <w:szCs w:val="28"/>
        </w:rPr>
      </w:pPr>
      <w:r w:rsidRPr="003C4759">
        <w:rPr>
          <w:b/>
          <w:sz w:val="28"/>
          <w:szCs w:val="28"/>
          <w:u w:val="single"/>
        </w:rPr>
        <w:t>CALCIUM</w:t>
      </w:r>
      <w:r w:rsidRPr="003C4759">
        <w:rPr>
          <w:sz w:val="28"/>
          <w:szCs w:val="28"/>
        </w:rPr>
        <w:t xml:space="preserve">: </w:t>
      </w:r>
    </w:p>
    <w:p w14:paraId="1E554ED2" w14:textId="5B8984FB" w:rsidR="0001550C" w:rsidRPr="003C4759" w:rsidRDefault="0001550C">
      <w:pPr>
        <w:rPr>
          <w:sz w:val="28"/>
          <w:szCs w:val="28"/>
        </w:rPr>
      </w:pPr>
      <w:r w:rsidRPr="003C4759">
        <w:rPr>
          <w:b/>
          <w:sz w:val="28"/>
          <w:szCs w:val="28"/>
        </w:rPr>
        <w:t>Toxicity</w:t>
      </w:r>
      <w:r w:rsidR="00683EBB" w:rsidRPr="003C4759">
        <w:rPr>
          <w:b/>
          <w:sz w:val="28"/>
          <w:szCs w:val="28"/>
        </w:rPr>
        <w:t xml:space="preserve"> value:</w:t>
      </w:r>
      <w:r w:rsidR="00683EBB" w:rsidRPr="003C4759">
        <w:rPr>
          <w:sz w:val="28"/>
          <w:szCs w:val="28"/>
        </w:rPr>
        <w:t xml:space="preserve"> Hypercalcemia </w:t>
      </w:r>
    </w:p>
    <w:p w14:paraId="66CC1241" w14:textId="02B61C9A" w:rsidR="0001550C" w:rsidRPr="003C4759" w:rsidRDefault="0001550C">
      <w:pPr>
        <w:rPr>
          <w:sz w:val="28"/>
          <w:szCs w:val="28"/>
        </w:rPr>
      </w:pPr>
      <w:r w:rsidRPr="003C4759">
        <w:rPr>
          <w:sz w:val="28"/>
          <w:szCs w:val="28"/>
        </w:rPr>
        <w:t xml:space="preserve">  </w:t>
      </w:r>
      <w:proofErr w:type="spellStart"/>
      <w:r w:rsidRPr="003C4759">
        <w:rPr>
          <w:b/>
          <w:sz w:val="28"/>
          <w:szCs w:val="28"/>
        </w:rPr>
        <w:t>Defciency</w:t>
      </w:r>
      <w:proofErr w:type="spellEnd"/>
      <w:r w:rsidR="008858AA" w:rsidRPr="003C4759">
        <w:rPr>
          <w:sz w:val="28"/>
          <w:szCs w:val="28"/>
        </w:rPr>
        <w:t>: osteoporosis</w:t>
      </w:r>
    </w:p>
    <w:p w14:paraId="3DE54006" w14:textId="77777777" w:rsidR="0001550C" w:rsidRPr="003C4759" w:rsidRDefault="0001550C">
      <w:pPr>
        <w:rPr>
          <w:sz w:val="28"/>
          <w:szCs w:val="28"/>
        </w:rPr>
      </w:pPr>
    </w:p>
    <w:p w14:paraId="12333858" w14:textId="1CE158EA" w:rsidR="0001550C" w:rsidRPr="003C4759" w:rsidRDefault="008858AA">
      <w:pPr>
        <w:rPr>
          <w:sz w:val="28"/>
          <w:szCs w:val="28"/>
        </w:rPr>
      </w:pPr>
      <w:r w:rsidRPr="003C4759">
        <w:rPr>
          <w:b/>
          <w:sz w:val="28"/>
          <w:szCs w:val="28"/>
          <w:u w:val="single"/>
        </w:rPr>
        <w:t>CHLORIDE</w:t>
      </w:r>
      <w:r w:rsidRPr="003C4759">
        <w:rPr>
          <w:sz w:val="28"/>
          <w:szCs w:val="28"/>
        </w:rPr>
        <w:t xml:space="preserve">: </w:t>
      </w:r>
    </w:p>
    <w:p w14:paraId="31B188F4" w14:textId="013FDA97" w:rsidR="0001550C" w:rsidRPr="003C4759" w:rsidRDefault="0001550C">
      <w:pPr>
        <w:rPr>
          <w:sz w:val="28"/>
          <w:szCs w:val="28"/>
        </w:rPr>
      </w:pPr>
      <w:r w:rsidRPr="003C4759">
        <w:rPr>
          <w:b/>
          <w:sz w:val="28"/>
          <w:szCs w:val="28"/>
        </w:rPr>
        <w:t>Toxicity value</w:t>
      </w:r>
      <w:r w:rsidRPr="003C4759">
        <w:rPr>
          <w:sz w:val="28"/>
          <w:szCs w:val="28"/>
        </w:rPr>
        <w:t>: Chloride has no known toxicity factor at this time, since excess chloride is excreted from the body. A daily intake of more than 14 to 28 grams of salt is considered</w:t>
      </w:r>
      <w:r w:rsidR="00036946" w:rsidRPr="003C4759">
        <w:rPr>
          <w:sz w:val="28"/>
          <w:szCs w:val="28"/>
        </w:rPr>
        <w:t xml:space="preserve"> excessive.</w:t>
      </w:r>
    </w:p>
    <w:p w14:paraId="30C102E5" w14:textId="53BD1239" w:rsidR="0001550C" w:rsidRPr="003C4759" w:rsidRDefault="0001550C">
      <w:pPr>
        <w:rPr>
          <w:sz w:val="28"/>
          <w:szCs w:val="28"/>
        </w:rPr>
      </w:pPr>
      <w:r w:rsidRPr="003C4759">
        <w:rPr>
          <w:sz w:val="28"/>
          <w:szCs w:val="28"/>
        </w:rPr>
        <w:t xml:space="preserve"> </w:t>
      </w:r>
      <w:r w:rsidRPr="003C4759">
        <w:rPr>
          <w:b/>
          <w:sz w:val="28"/>
          <w:szCs w:val="28"/>
        </w:rPr>
        <w:t>Deficiency</w:t>
      </w:r>
      <w:r w:rsidR="00024A8A" w:rsidRPr="003C4759">
        <w:rPr>
          <w:sz w:val="28"/>
          <w:szCs w:val="28"/>
        </w:rPr>
        <w:t xml:space="preserve">: </w:t>
      </w:r>
      <w:proofErr w:type="spellStart"/>
      <w:r w:rsidR="00024A8A" w:rsidRPr="003C4759">
        <w:rPr>
          <w:sz w:val="28"/>
          <w:szCs w:val="28"/>
        </w:rPr>
        <w:t>hypochloremia</w:t>
      </w:r>
      <w:proofErr w:type="spellEnd"/>
    </w:p>
    <w:p w14:paraId="3F85F65B" w14:textId="51E42C3D" w:rsidR="0001550C" w:rsidRPr="003C4759" w:rsidRDefault="00900D76">
      <w:pPr>
        <w:rPr>
          <w:sz w:val="28"/>
          <w:szCs w:val="28"/>
        </w:rPr>
      </w:pPr>
      <w:r w:rsidRPr="003C4759">
        <w:rPr>
          <w:b/>
          <w:sz w:val="28"/>
          <w:szCs w:val="28"/>
          <w:u w:val="single"/>
        </w:rPr>
        <w:t>MAGNESSIUM</w:t>
      </w:r>
      <w:r w:rsidRPr="003C4759">
        <w:rPr>
          <w:sz w:val="28"/>
          <w:szCs w:val="28"/>
        </w:rPr>
        <w:t xml:space="preserve">: </w:t>
      </w:r>
    </w:p>
    <w:p w14:paraId="30E6138B" w14:textId="4F8C81FC" w:rsidR="0001550C" w:rsidRPr="003C4759" w:rsidRDefault="0001550C">
      <w:pPr>
        <w:rPr>
          <w:sz w:val="28"/>
          <w:szCs w:val="28"/>
        </w:rPr>
      </w:pPr>
      <w:r w:rsidRPr="003C4759">
        <w:rPr>
          <w:sz w:val="28"/>
          <w:szCs w:val="28"/>
        </w:rPr>
        <w:t xml:space="preserve">Toxicity value: In normal quantities, magnesium is one of the essential minerals as it helps us maintain energy and works helps the muscles function. An overdose occurs when the body contains excess magnesium. It can also be referred to as </w:t>
      </w:r>
      <w:proofErr w:type="spellStart"/>
      <w:r w:rsidRPr="003C4759">
        <w:rPr>
          <w:sz w:val="28"/>
          <w:szCs w:val="28"/>
        </w:rPr>
        <w:t>hypermagnesemia</w:t>
      </w:r>
      <w:proofErr w:type="spellEnd"/>
      <w:r w:rsidRPr="003C4759">
        <w:rPr>
          <w:sz w:val="28"/>
          <w:szCs w:val="28"/>
        </w:rPr>
        <w:t xml:space="preserve"> </w:t>
      </w:r>
      <w:r w:rsidR="00024A8A" w:rsidRPr="003C4759">
        <w:rPr>
          <w:sz w:val="28"/>
          <w:szCs w:val="28"/>
        </w:rPr>
        <w:t>or magnesium toxicity.</w:t>
      </w:r>
    </w:p>
    <w:p w14:paraId="5F244BF8" w14:textId="4E0E2416" w:rsidR="0001550C" w:rsidRPr="003C4759" w:rsidRDefault="0001550C">
      <w:pPr>
        <w:rPr>
          <w:sz w:val="28"/>
          <w:szCs w:val="28"/>
        </w:rPr>
      </w:pPr>
      <w:r w:rsidRPr="003C4759">
        <w:rPr>
          <w:sz w:val="28"/>
          <w:szCs w:val="28"/>
        </w:rPr>
        <w:t>Deficiency</w:t>
      </w:r>
      <w:r w:rsidR="00DB7B73" w:rsidRPr="003C4759">
        <w:rPr>
          <w:sz w:val="28"/>
          <w:szCs w:val="28"/>
        </w:rPr>
        <w:t xml:space="preserve">: electrolyte disturbance </w:t>
      </w:r>
    </w:p>
    <w:p w14:paraId="69F41EBA" w14:textId="42196479" w:rsidR="0001550C" w:rsidRPr="003C4759" w:rsidRDefault="00211302">
      <w:pPr>
        <w:rPr>
          <w:sz w:val="28"/>
          <w:szCs w:val="28"/>
        </w:rPr>
      </w:pPr>
      <w:r w:rsidRPr="003C4759">
        <w:rPr>
          <w:b/>
          <w:sz w:val="28"/>
          <w:szCs w:val="28"/>
          <w:u w:val="single"/>
        </w:rPr>
        <w:t>IRON</w:t>
      </w:r>
      <w:r w:rsidRPr="003C4759">
        <w:rPr>
          <w:sz w:val="28"/>
          <w:szCs w:val="28"/>
        </w:rPr>
        <w:t xml:space="preserve">:    </w:t>
      </w:r>
      <w:r w:rsidR="0001550C" w:rsidRPr="003C4759">
        <w:rPr>
          <w:b/>
          <w:sz w:val="28"/>
          <w:szCs w:val="28"/>
        </w:rPr>
        <w:t>Toxicity value</w:t>
      </w:r>
      <w:r w:rsidR="0001550C" w:rsidRPr="003C4759">
        <w:rPr>
          <w:sz w:val="28"/>
          <w:szCs w:val="28"/>
        </w:rPr>
        <w:t xml:space="preserve">: The amount of iron ingested may give a clue to potential toxicity. The therapeutic dose for iron deficiency </w:t>
      </w:r>
      <w:proofErr w:type="spellStart"/>
      <w:r w:rsidR="0001550C" w:rsidRPr="003C4759">
        <w:rPr>
          <w:sz w:val="28"/>
          <w:szCs w:val="28"/>
        </w:rPr>
        <w:t>anemia</w:t>
      </w:r>
      <w:proofErr w:type="spellEnd"/>
      <w:r w:rsidR="0001550C" w:rsidRPr="003C4759">
        <w:rPr>
          <w:sz w:val="28"/>
          <w:szCs w:val="28"/>
        </w:rPr>
        <w:t xml:space="preserve"> is 3-6 </w:t>
      </w:r>
      <w:r w:rsidR="0001550C" w:rsidRPr="003C4759">
        <w:rPr>
          <w:sz w:val="28"/>
          <w:szCs w:val="28"/>
        </w:rPr>
        <w:lastRenderedPageBreak/>
        <w:t>mg/kg/day. Toxic effects begin to occur at doses ab</w:t>
      </w:r>
      <w:r w:rsidR="00DB7B73" w:rsidRPr="003C4759">
        <w:rPr>
          <w:sz w:val="28"/>
          <w:szCs w:val="28"/>
        </w:rPr>
        <w:t>ove 20 mg/kg of elemental iron.</w:t>
      </w:r>
    </w:p>
    <w:p w14:paraId="554BBD14" w14:textId="77777777" w:rsidR="0001550C" w:rsidRPr="003C4759" w:rsidRDefault="0001550C">
      <w:pPr>
        <w:rPr>
          <w:sz w:val="28"/>
          <w:szCs w:val="28"/>
        </w:rPr>
      </w:pPr>
      <w:r w:rsidRPr="003C4759">
        <w:rPr>
          <w:b/>
          <w:sz w:val="28"/>
          <w:szCs w:val="28"/>
        </w:rPr>
        <w:t>Deficiency</w:t>
      </w:r>
      <w:r w:rsidRPr="003C4759">
        <w:rPr>
          <w:sz w:val="28"/>
          <w:szCs w:val="28"/>
        </w:rPr>
        <w:t xml:space="preserve">: iron deficiency </w:t>
      </w:r>
      <w:proofErr w:type="spellStart"/>
      <w:r w:rsidRPr="003C4759">
        <w:rPr>
          <w:sz w:val="28"/>
          <w:szCs w:val="28"/>
        </w:rPr>
        <w:t>anemia</w:t>
      </w:r>
      <w:proofErr w:type="spellEnd"/>
    </w:p>
    <w:p w14:paraId="55A19D9A" w14:textId="77777777" w:rsidR="0001550C" w:rsidRPr="003C4759" w:rsidRDefault="0001550C">
      <w:pPr>
        <w:rPr>
          <w:sz w:val="28"/>
          <w:szCs w:val="28"/>
        </w:rPr>
      </w:pPr>
    </w:p>
    <w:p w14:paraId="34280805" w14:textId="77777777" w:rsidR="0001550C" w:rsidRPr="003C4759" w:rsidRDefault="0001550C">
      <w:pPr>
        <w:rPr>
          <w:sz w:val="28"/>
          <w:szCs w:val="28"/>
        </w:rPr>
      </w:pPr>
    </w:p>
    <w:p w14:paraId="7EC870F1" w14:textId="77777777" w:rsidR="0001550C" w:rsidRPr="003C4759" w:rsidRDefault="0001550C">
      <w:pPr>
        <w:rPr>
          <w:sz w:val="28"/>
          <w:szCs w:val="28"/>
        </w:rPr>
      </w:pPr>
    </w:p>
    <w:p w14:paraId="6AA1D88A" w14:textId="77777777" w:rsidR="0001550C" w:rsidRPr="003C4759" w:rsidRDefault="0001550C">
      <w:pPr>
        <w:rPr>
          <w:sz w:val="28"/>
          <w:szCs w:val="28"/>
        </w:rPr>
      </w:pPr>
    </w:p>
    <w:p w14:paraId="5DFD243C" w14:textId="77777777" w:rsidR="0001550C" w:rsidRPr="003C4759" w:rsidRDefault="0001550C">
      <w:pPr>
        <w:rPr>
          <w:sz w:val="28"/>
          <w:szCs w:val="28"/>
        </w:rPr>
      </w:pPr>
    </w:p>
    <w:p w14:paraId="53640689" w14:textId="77777777" w:rsidR="0001550C" w:rsidRPr="003C4759" w:rsidRDefault="0001550C">
      <w:pPr>
        <w:rPr>
          <w:sz w:val="28"/>
          <w:szCs w:val="28"/>
        </w:rPr>
      </w:pPr>
    </w:p>
    <w:p w14:paraId="3F5B8F76" w14:textId="77777777" w:rsidR="0001550C" w:rsidRPr="003C4759" w:rsidRDefault="0001550C">
      <w:pPr>
        <w:rPr>
          <w:sz w:val="28"/>
          <w:szCs w:val="28"/>
        </w:rPr>
      </w:pPr>
    </w:p>
    <w:p w14:paraId="369B659A" w14:textId="77777777" w:rsidR="0001550C" w:rsidRPr="003C4759" w:rsidRDefault="0001550C">
      <w:pPr>
        <w:rPr>
          <w:sz w:val="28"/>
          <w:szCs w:val="28"/>
        </w:rPr>
      </w:pPr>
    </w:p>
    <w:p w14:paraId="0295A695" w14:textId="77777777" w:rsidR="0001550C" w:rsidRPr="003C4759" w:rsidRDefault="0001550C">
      <w:pPr>
        <w:rPr>
          <w:sz w:val="28"/>
          <w:szCs w:val="28"/>
        </w:rPr>
      </w:pPr>
    </w:p>
    <w:p w14:paraId="4224493E" w14:textId="77777777" w:rsidR="0001550C" w:rsidRDefault="0001550C"/>
    <w:sectPr w:rsidR="00015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0C"/>
    <w:rsid w:val="0001550C"/>
    <w:rsid w:val="00024A8A"/>
    <w:rsid w:val="00036946"/>
    <w:rsid w:val="00211302"/>
    <w:rsid w:val="003C4759"/>
    <w:rsid w:val="00683EBB"/>
    <w:rsid w:val="008858AA"/>
    <w:rsid w:val="00900D76"/>
    <w:rsid w:val="00BD324D"/>
    <w:rsid w:val="00C21C3D"/>
    <w:rsid w:val="00DB7B73"/>
    <w:rsid w:val="00EC3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5C6986"/>
  <w15:chartTrackingRefBased/>
  <w15:docId w15:val="{CF373634-4EF9-9448-9259-39C52AB2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a472b14f3a04757f</dc:creator>
  <cp:keywords/>
  <dc:description/>
  <cp:lastModifiedBy>a472b14f3a04757f</cp:lastModifiedBy>
  <cp:revision>2</cp:revision>
  <dcterms:created xsi:type="dcterms:W3CDTF">2020-05-10T10:43:00Z</dcterms:created>
  <dcterms:modified xsi:type="dcterms:W3CDTF">2020-05-10T10:43:00Z</dcterms:modified>
</cp:coreProperties>
</file>