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C6FB" w14:textId="77777777" w:rsidR="00697E3A" w:rsidRDefault="00697E3A" w:rsidP="00697E3A">
      <w:pPr>
        <w:pStyle w:val="Default"/>
      </w:pPr>
    </w:p>
    <w:p w14:paraId="7FA9986B" w14:textId="5D6AC8E1" w:rsidR="00697E3A" w:rsidRDefault="00697E3A" w:rsidP="00697E3A">
      <w:pPr>
        <w:pStyle w:val="Default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  <w:lang w:val="en-US"/>
        </w:rPr>
        <w:t>Etuk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UdemeAbasi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Aniefiok</w:t>
      </w:r>
      <w:proofErr w:type="spellEnd"/>
      <w:r>
        <w:rPr>
          <w:sz w:val="28"/>
          <w:szCs w:val="28"/>
        </w:rPr>
        <w:t xml:space="preserve"> </w:t>
      </w:r>
    </w:p>
    <w:p w14:paraId="28495036" w14:textId="63ED5DCC" w:rsidR="00697E3A" w:rsidRDefault="00697E3A" w:rsidP="00697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/sci01/0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</w:t>
      </w:r>
    </w:p>
    <w:p w14:paraId="1F96ED87" w14:textId="77777777" w:rsidR="00697E3A" w:rsidRDefault="00697E3A" w:rsidP="00697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DEPARTMENT OF COMPUTER SCIENCE </w:t>
      </w:r>
    </w:p>
    <w:p w14:paraId="7C231993" w14:textId="77777777" w:rsidR="00697E3A" w:rsidRDefault="00697E3A" w:rsidP="00697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COLLEGE OF SCIENCE </w:t>
      </w:r>
    </w:p>
    <w:p w14:paraId="075DC0B6" w14:textId="77777777" w:rsidR="00697E3A" w:rsidRDefault="00697E3A" w:rsidP="00697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CSC406 ASSIGNMENT</w:t>
      </w:r>
    </w:p>
    <w:p w14:paraId="69990BD2" w14:textId="24345997" w:rsidR="00697E3A" w:rsidRDefault="00697E3A" w:rsidP="00697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14:paraId="2A35A9F0" w14:textId="32B6CB34" w:rsidR="00697E3A" w:rsidRDefault="00697E3A" w:rsidP="00697E3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1. What is </w:t>
      </w:r>
      <w:proofErr w:type="spellStart"/>
      <w:r>
        <w:rPr>
          <w:b/>
          <w:bCs/>
          <w:sz w:val="40"/>
          <w:szCs w:val="40"/>
        </w:rPr>
        <w:t>color</w:t>
      </w:r>
      <w:proofErr w:type="spellEnd"/>
      <w:r>
        <w:rPr>
          <w:b/>
          <w:bCs/>
          <w:sz w:val="40"/>
          <w:szCs w:val="40"/>
        </w:rPr>
        <w:t xml:space="preserve"> harmony? </w:t>
      </w:r>
    </w:p>
    <w:p w14:paraId="67C51F19" w14:textId="77777777" w:rsidR="00697E3A" w:rsidRDefault="00697E3A" w:rsidP="00697E3A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color</w:t>
      </w:r>
      <w:proofErr w:type="spellEnd"/>
      <w:r>
        <w:rPr>
          <w:b/>
          <w:bCs/>
          <w:sz w:val="28"/>
          <w:szCs w:val="28"/>
        </w:rPr>
        <w:t xml:space="preserve"> harmony </w:t>
      </w:r>
      <w:r>
        <w:rPr>
          <w:sz w:val="28"/>
          <w:szCs w:val="28"/>
        </w:rPr>
        <w:t xml:space="preserve">refers to the property that certain aesthetically pleasing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combinations have. These combinations create pleasing contrasts and consonances that are said to be harmonious. </w:t>
      </w:r>
    </w:p>
    <w:p w14:paraId="1046E3CB" w14:textId="77777777" w:rsidR="00697E3A" w:rsidRDefault="00697E3A" w:rsidP="00697E3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2.Discuss why colour harmony is important in HCI </w:t>
      </w:r>
    </w:p>
    <w:p w14:paraId="0A9D90D5" w14:textId="77777777" w:rsidR="00697E3A" w:rsidRDefault="00697E3A" w:rsidP="00697E3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and accessibility are indelibly linked to one another, bad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combinations create bad user environments. The right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 can show users that they are doing the right thing or the wrong thing.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can be used as a grouping method or to draw attention to certain aspects of the system. There are several traditional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schemes known to enhance usability including but not limited to: monochromatic, analogous, complementary, triad and split complementary. Some common issues with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use are: too many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, complementary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 placed too close together, </w:t>
      </w:r>
      <w:proofErr w:type="spellStart"/>
      <w:r>
        <w:rPr>
          <w:sz w:val="28"/>
          <w:szCs w:val="28"/>
        </w:rPr>
        <w:t>exessive</w:t>
      </w:r>
      <w:proofErr w:type="spellEnd"/>
      <w:r>
        <w:rPr>
          <w:sz w:val="28"/>
          <w:szCs w:val="28"/>
        </w:rPr>
        <w:t xml:space="preserve"> saturation, inadequate contrast and inadequate attention to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impairment.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can be used to create images that appear 3-D and is one of the most effective tools a developer has in their arsenal. </w:t>
      </w:r>
    </w:p>
    <w:p w14:paraId="59C9E3B0" w14:textId="77777777" w:rsidR="00697E3A" w:rsidRDefault="00697E3A" w:rsidP="00697E3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schemes have a large impact on human-computer interaction,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can greatly improve user interfaces if used correctly, but can also reduce the functionality of the interface if used inappropriately. Important factors of designing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interfaces include simplicity, consistency, and clarity. Firstly, you want to keep the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scheme fairly simple. Simplicity can be achieved by using the four primary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, which are red, green, yellow, and blue. </w:t>
      </w:r>
    </w:p>
    <w:p w14:paraId="3130CC80" w14:textId="77777777" w:rsidR="00697E3A" w:rsidRDefault="00697E3A" w:rsidP="00697E3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Consistency is also another important factor when designing an interface.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 should be assigned to a particular type of concept or to help classify information. This technique helps users to retain more information in their </w:t>
      </w:r>
      <w:proofErr w:type="gramStart"/>
      <w:r>
        <w:rPr>
          <w:sz w:val="28"/>
          <w:szCs w:val="28"/>
        </w:rPr>
        <w:t>short term</w:t>
      </w:r>
      <w:proofErr w:type="gramEnd"/>
      <w:r>
        <w:rPr>
          <w:sz w:val="28"/>
          <w:szCs w:val="28"/>
        </w:rPr>
        <w:t xml:space="preserve"> memory. Clarity and the concise use of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aids in helping users identify items more efficiently. </w:t>
      </w:r>
    </w:p>
    <w:p w14:paraId="3822241D" w14:textId="77777777" w:rsidR="00697E3A" w:rsidRDefault="00697E3A" w:rsidP="00697E3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3. Explain the following using examples </w:t>
      </w:r>
    </w:p>
    <w:p w14:paraId="10D04FAB" w14:textId="77777777" w:rsidR="00697E3A" w:rsidRDefault="00697E3A" w:rsidP="00697E3A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(a)component of </w:t>
      </w:r>
      <w:proofErr w:type="spellStart"/>
      <w:r>
        <w:rPr>
          <w:b/>
          <w:bCs/>
          <w:sz w:val="36"/>
          <w:szCs w:val="36"/>
        </w:rPr>
        <w:t>colors</w:t>
      </w:r>
      <w:proofErr w:type="spellEnd"/>
      <w:r>
        <w:rPr>
          <w:b/>
          <w:bCs/>
          <w:sz w:val="36"/>
          <w:szCs w:val="36"/>
        </w:rPr>
        <w:t xml:space="preserve">; </w:t>
      </w:r>
      <w:r>
        <w:rPr>
          <w:sz w:val="28"/>
          <w:szCs w:val="28"/>
        </w:rPr>
        <w:t xml:space="preserve">As we now know all perceived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 can be represented by three independent variables, either the LMS responses, or the tristimulus values under the primaries of a given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system, such as RGB or XYZ. In many situations (e.g., computer image processing), it is more convenient to represent a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by a different set of three independent variables HSL (or HSI, HSV). These are defined as components of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. </w:t>
      </w:r>
    </w:p>
    <w:p w14:paraId="228D1283" w14:textId="77777777" w:rsidR="00697E3A" w:rsidRDefault="00697E3A" w:rsidP="00697E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Hue </w:t>
      </w:r>
      <w:r>
        <w:rPr>
          <w:sz w:val="28"/>
          <w:szCs w:val="28"/>
        </w:rPr>
        <w:t>is what most people think of when using the term ‘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.’ It corresponds to its position in the spectrum. Examples of hues are: red, orange, yellow, green, blue, violet. </w:t>
      </w:r>
    </w:p>
    <w:p w14:paraId="190BF8B2" w14:textId="77777777" w:rsidR="00697E3A" w:rsidRDefault="00697E3A" w:rsidP="00697E3A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(b)Primary </w:t>
      </w:r>
      <w:proofErr w:type="spellStart"/>
      <w:r>
        <w:rPr>
          <w:b/>
          <w:bCs/>
          <w:sz w:val="36"/>
          <w:szCs w:val="36"/>
        </w:rPr>
        <w:t>colors</w:t>
      </w:r>
      <w:proofErr w:type="spellEnd"/>
      <w:r>
        <w:rPr>
          <w:sz w:val="36"/>
          <w:szCs w:val="36"/>
        </w:rPr>
        <w:t xml:space="preserve">; </w:t>
      </w:r>
      <w:r>
        <w:rPr>
          <w:sz w:val="28"/>
          <w:szCs w:val="28"/>
        </w:rPr>
        <w:t xml:space="preserve">First and foremost, the Primary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Yellow, Red </w:t>
      </w:r>
      <w:r>
        <w:rPr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 xml:space="preserve">Blue, </w:t>
      </w:r>
      <w:r>
        <w:rPr>
          <w:sz w:val="28"/>
          <w:szCs w:val="28"/>
        </w:rPr>
        <w:t xml:space="preserve">are at the top of any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structure. That's because you can think of the three Primaries as the original parents of all the future generations of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. n this example, if you want to mix a rich Purple instead, use a </w:t>
      </w:r>
      <w:r>
        <w:rPr>
          <w:b/>
          <w:bCs/>
          <w:sz w:val="28"/>
          <w:szCs w:val="28"/>
        </w:rPr>
        <w:t xml:space="preserve">cool pure Red </w:t>
      </w:r>
      <w:r>
        <w:rPr>
          <w:sz w:val="28"/>
          <w:szCs w:val="28"/>
        </w:rPr>
        <w:t xml:space="preserve">such as Quinacridone Red. That's because this pure pigment </w:t>
      </w:r>
      <w:r>
        <w:rPr>
          <w:b/>
          <w:bCs/>
          <w:sz w:val="28"/>
          <w:szCs w:val="28"/>
        </w:rPr>
        <w:t xml:space="preserve">leans away from Orange </w:t>
      </w:r>
      <w:r>
        <w:rPr>
          <w:sz w:val="28"/>
          <w:szCs w:val="28"/>
        </w:rPr>
        <w:t xml:space="preserve">and mixes </w:t>
      </w:r>
      <w:r>
        <w:rPr>
          <w:b/>
          <w:bCs/>
          <w:sz w:val="28"/>
          <w:szCs w:val="28"/>
        </w:rPr>
        <w:t xml:space="preserve">harmoniously with the cool pure Blue. </w:t>
      </w:r>
    </w:p>
    <w:p w14:paraId="7B50749D" w14:textId="77777777" w:rsidR="00697E3A" w:rsidRDefault="00697E3A" w:rsidP="00697E3A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(c)Secondary </w:t>
      </w:r>
      <w:proofErr w:type="spellStart"/>
      <w:r>
        <w:rPr>
          <w:b/>
          <w:bCs/>
          <w:sz w:val="36"/>
          <w:szCs w:val="36"/>
        </w:rPr>
        <w:t>colors</w:t>
      </w:r>
      <w:proofErr w:type="spellEnd"/>
      <w:r>
        <w:rPr>
          <w:b/>
          <w:bCs/>
          <w:sz w:val="36"/>
          <w:szCs w:val="36"/>
        </w:rPr>
        <w:t xml:space="preserve">; </w:t>
      </w:r>
      <w:r>
        <w:rPr>
          <w:sz w:val="28"/>
          <w:szCs w:val="28"/>
        </w:rPr>
        <w:t xml:space="preserve">Next come the three Secondary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, Orange, Purple and Green. Think of the Secondary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 as the children of the three Primaries as shown above. These are examples of secondary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: </w:t>
      </w:r>
    </w:p>
    <w:p w14:paraId="5896B4D4" w14:textId="77777777" w:rsidR="00697E3A" w:rsidRDefault="00697E3A" w:rsidP="00697E3A">
      <w:pPr>
        <w:pStyle w:val="Default"/>
        <w:spacing w:after="28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Yellow + Red = </w:t>
      </w:r>
      <w:r>
        <w:rPr>
          <w:b/>
          <w:bCs/>
          <w:sz w:val="28"/>
          <w:szCs w:val="28"/>
        </w:rPr>
        <w:t xml:space="preserve">ORANGE </w:t>
      </w:r>
    </w:p>
    <w:p w14:paraId="28A4045B" w14:textId="77777777" w:rsidR="00697E3A" w:rsidRDefault="00697E3A" w:rsidP="00697E3A">
      <w:pPr>
        <w:pStyle w:val="Default"/>
        <w:spacing w:after="28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Red + Blue = </w:t>
      </w:r>
      <w:r>
        <w:rPr>
          <w:b/>
          <w:bCs/>
          <w:sz w:val="28"/>
          <w:szCs w:val="28"/>
        </w:rPr>
        <w:t xml:space="preserve">PURPLE </w:t>
      </w:r>
    </w:p>
    <w:p w14:paraId="3747DAA5" w14:textId="77777777" w:rsidR="00697E3A" w:rsidRDefault="00697E3A" w:rsidP="00697E3A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Blue + Yellow = </w:t>
      </w:r>
      <w:r>
        <w:rPr>
          <w:b/>
          <w:bCs/>
          <w:sz w:val="28"/>
          <w:szCs w:val="28"/>
        </w:rPr>
        <w:t xml:space="preserve">GREEN </w:t>
      </w:r>
    </w:p>
    <w:p w14:paraId="5A9BBFA3" w14:textId="77777777" w:rsidR="00697E3A" w:rsidRDefault="00697E3A" w:rsidP="00697E3A">
      <w:pPr>
        <w:pStyle w:val="Default"/>
        <w:rPr>
          <w:sz w:val="28"/>
          <w:szCs w:val="28"/>
        </w:rPr>
      </w:pPr>
    </w:p>
    <w:p w14:paraId="2413A5EF" w14:textId="77777777" w:rsidR="00697E3A" w:rsidRDefault="00697E3A" w:rsidP="00697E3A">
      <w:pPr>
        <w:pStyle w:val="Default"/>
        <w:pageBreakBefore/>
        <w:rPr>
          <w:sz w:val="27"/>
          <w:szCs w:val="27"/>
        </w:rPr>
      </w:pPr>
      <w:r>
        <w:rPr>
          <w:b/>
          <w:bCs/>
          <w:sz w:val="36"/>
          <w:szCs w:val="36"/>
        </w:rPr>
        <w:lastRenderedPageBreak/>
        <w:t xml:space="preserve">(d) Tertiary </w:t>
      </w:r>
      <w:proofErr w:type="spellStart"/>
      <w:r>
        <w:rPr>
          <w:b/>
          <w:bCs/>
          <w:sz w:val="36"/>
          <w:szCs w:val="36"/>
        </w:rPr>
        <w:t>Colors</w:t>
      </w:r>
      <w:proofErr w:type="spellEnd"/>
      <w:r>
        <w:rPr>
          <w:b/>
          <w:bCs/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Finally</w:t>
      </w:r>
      <w:proofErr w:type="gramEnd"/>
      <w:r>
        <w:rPr>
          <w:sz w:val="28"/>
          <w:szCs w:val="28"/>
        </w:rPr>
        <w:t xml:space="preserve"> the remaining six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 are referred to as the Tertiary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. Think of these as the </w:t>
      </w:r>
      <w:r>
        <w:rPr>
          <w:b/>
          <w:bCs/>
          <w:sz w:val="28"/>
          <w:szCs w:val="28"/>
        </w:rPr>
        <w:t xml:space="preserve">six grandchildren of the Primary </w:t>
      </w:r>
      <w:proofErr w:type="spellStart"/>
      <w:r>
        <w:rPr>
          <w:b/>
          <w:bCs/>
          <w:sz w:val="28"/>
          <w:szCs w:val="28"/>
        </w:rPr>
        <w:t>Colors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Again,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Theory teaches us that each Tertiary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is the result of </w:t>
      </w:r>
      <w:r>
        <w:rPr>
          <w:b/>
          <w:bCs/>
          <w:sz w:val="28"/>
          <w:szCs w:val="28"/>
        </w:rPr>
        <w:t xml:space="preserve">one Primary </w:t>
      </w:r>
      <w:proofErr w:type="spellStart"/>
      <w:r>
        <w:rPr>
          <w:b/>
          <w:bCs/>
          <w:sz w:val="28"/>
          <w:szCs w:val="28"/>
        </w:rPr>
        <w:t>Color</w:t>
      </w:r>
      <w:proofErr w:type="spellEnd"/>
      <w:r>
        <w:rPr>
          <w:b/>
          <w:bCs/>
          <w:sz w:val="28"/>
          <w:szCs w:val="28"/>
        </w:rPr>
        <w:t xml:space="preserve"> mixed with one of its nearest Secondary </w:t>
      </w:r>
      <w:proofErr w:type="spellStart"/>
      <w:r>
        <w:rPr>
          <w:sz w:val="28"/>
          <w:szCs w:val="28"/>
        </w:rPr>
        <w:t>colors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we end up with a new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somewhere in between</w:t>
      </w:r>
      <w:r>
        <w:rPr>
          <w:sz w:val="27"/>
          <w:szCs w:val="27"/>
        </w:rPr>
        <w:t xml:space="preserve">. </w:t>
      </w:r>
    </w:p>
    <w:p w14:paraId="20D193DF" w14:textId="77777777" w:rsidR="00697E3A" w:rsidRDefault="00697E3A" w:rsidP="00697E3A">
      <w:pPr>
        <w:pStyle w:val="Default"/>
        <w:spacing w:after="28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8"/>
          <w:szCs w:val="28"/>
        </w:rPr>
        <w:t xml:space="preserve">Yellow + Orange = YELLOW/ORANGE </w:t>
      </w:r>
    </w:p>
    <w:p w14:paraId="2322A7E2" w14:textId="77777777" w:rsidR="00697E3A" w:rsidRDefault="00697E3A" w:rsidP="00697E3A">
      <w:pPr>
        <w:pStyle w:val="Default"/>
        <w:spacing w:after="28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8"/>
          <w:szCs w:val="28"/>
        </w:rPr>
        <w:t xml:space="preserve">Red + Orange = RED/ORANGE </w:t>
      </w:r>
    </w:p>
    <w:p w14:paraId="038F42BA" w14:textId="77777777" w:rsidR="00697E3A" w:rsidRDefault="00697E3A" w:rsidP="00697E3A">
      <w:pPr>
        <w:pStyle w:val="Default"/>
        <w:spacing w:after="28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8"/>
          <w:szCs w:val="28"/>
        </w:rPr>
        <w:t xml:space="preserve">Red + Purple = RED/PURPLE </w:t>
      </w:r>
    </w:p>
    <w:p w14:paraId="29FF80D6" w14:textId="77777777" w:rsidR="00697E3A" w:rsidRDefault="00697E3A" w:rsidP="00697E3A">
      <w:pPr>
        <w:pStyle w:val="Default"/>
        <w:spacing w:after="28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8"/>
          <w:szCs w:val="28"/>
        </w:rPr>
        <w:t xml:space="preserve">Blue + Purple = BLUE/PURPLE </w:t>
      </w:r>
    </w:p>
    <w:p w14:paraId="49FE4C1C" w14:textId="77777777" w:rsidR="00697E3A" w:rsidRDefault="00697E3A" w:rsidP="00697E3A">
      <w:pPr>
        <w:pStyle w:val="Default"/>
        <w:spacing w:after="282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8"/>
          <w:szCs w:val="28"/>
        </w:rPr>
        <w:t xml:space="preserve">Blue + Green = BLUE/GREEN </w:t>
      </w:r>
    </w:p>
    <w:p w14:paraId="3BBABB1E" w14:textId="77777777" w:rsidR="00697E3A" w:rsidRDefault="00697E3A" w:rsidP="00697E3A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8"/>
          <w:szCs w:val="28"/>
        </w:rPr>
        <w:t xml:space="preserve">Yellow + Green = YELLOW/GREEN </w:t>
      </w:r>
    </w:p>
    <w:p w14:paraId="72EF99D4" w14:textId="73CDD3CE" w:rsidR="00C8302A" w:rsidRPr="00697E3A" w:rsidRDefault="00C8302A" w:rsidP="00697E3A"/>
    <w:sectPr w:rsidR="00C8302A" w:rsidRPr="00697E3A" w:rsidSect="005E19E2">
      <w:pgSz w:w="12240" w:h="16340"/>
      <w:pgMar w:top="1834" w:right="1188" w:bottom="1440" w:left="15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4A"/>
    <w:rsid w:val="0041086A"/>
    <w:rsid w:val="00611E08"/>
    <w:rsid w:val="00697E3A"/>
    <w:rsid w:val="009A794A"/>
    <w:rsid w:val="00C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0D56"/>
  <w15:chartTrackingRefBased/>
  <w15:docId w15:val="{F066BDCA-561C-4306-A310-F3DD8C8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</dc:creator>
  <cp:keywords/>
  <dc:description/>
  <cp:lastModifiedBy>Demy</cp:lastModifiedBy>
  <cp:revision>3</cp:revision>
  <dcterms:created xsi:type="dcterms:W3CDTF">2020-05-10T15:39:00Z</dcterms:created>
  <dcterms:modified xsi:type="dcterms:W3CDTF">2020-05-10T15:46:00Z</dcterms:modified>
</cp:coreProperties>
</file>