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A</w:t>
      </w:r>
      <w:r>
        <w:rPr>
          <w:b/>
          <w:lang w:val="en-US"/>
        </w:rPr>
        <w:t>D</w:t>
      </w:r>
      <w:r>
        <w:rPr>
          <w:b/>
          <w:lang w:val="en-US"/>
        </w:rPr>
        <w:t xml:space="preserve">ERINOLA </w:t>
      </w:r>
      <w:r>
        <w:rPr>
          <w:b/>
          <w:lang w:val="en-US"/>
        </w:rPr>
        <w:t>DEBORAH ADEMIDU</w:t>
      </w:r>
      <w:r>
        <w:rPr>
          <w:b/>
          <w:lang w:val="en-US"/>
        </w:rPr>
        <w:t>N</w:t>
      </w:r>
    </w:p>
    <w:p>
      <w:pPr>
        <w:pStyle w:val="style0"/>
        <w:rPr>
          <w:b/>
        </w:rPr>
      </w:pPr>
      <w:r>
        <w:rPr>
          <w:b/>
        </w:rPr>
        <w:t xml:space="preserve">DEPARTMENT: </w:t>
      </w:r>
      <w:r>
        <w:rPr>
          <w:b/>
          <w:lang w:val="en-US"/>
        </w:rPr>
        <w:t>PHARMACY</w:t>
      </w:r>
    </w:p>
    <w:p>
      <w:pPr>
        <w:pStyle w:val="style0"/>
        <w:rPr>
          <w:b/>
        </w:rPr>
      </w:pPr>
      <w:r>
        <w:rPr>
          <w:b/>
        </w:rPr>
        <w:t>COURSE CODE: BIO102</w:t>
      </w:r>
    </w:p>
    <w:p>
      <w:pPr>
        <w:pStyle w:val="style0"/>
        <w:rPr>
          <w:b/>
        </w:rPr>
      </w:pPr>
      <w:r>
        <w:rPr>
          <w:b/>
        </w:rPr>
        <w:t xml:space="preserve">MAT NO: </w:t>
      </w:r>
      <w:r>
        <w:rPr>
          <w:b/>
        </w:rPr>
        <w:t>19/MHS</w:t>
      </w:r>
      <w:r>
        <w:rPr>
          <w:b/>
          <w:lang w:val="en-US"/>
        </w:rPr>
        <w:t>11/010</w:t>
      </w:r>
    </w:p>
    <w:p>
      <w:pPr>
        <w:pStyle w:val="style0"/>
        <w:rPr>
          <w:b/>
        </w:rPr>
      </w:pPr>
    </w:p>
    <w:p>
      <w:pPr>
        <w:pStyle w:val="style179"/>
        <w:numPr>
          <w:ilvl w:val="0"/>
          <w:numId w:val="1"/>
        </w:numPr>
        <w:rPr>
          <w:b/>
        </w:rPr>
      </w:pPr>
      <w:r>
        <w:rPr>
          <w:b/>
        </w:rPr>
        <w:t>How are fungi important to mankind?</w:t>
      </w:r>
    </w:p>
    <w:p>
      <w:pPr>
        <w:pStyle w:val="style179"/>
        <w:rPr>
          <w:b/>
        </w:rPr>
      </w:pPr>
      <w:r>
        <w:rPr>
          <w:b/>
        </w:rPr>
        <w:t xml:space="preserve">Fungi is responsible for the mediation of decay of organic matter. Fungi e.g. yeast, are important in food industry. Mushrooms are eaten by many human societies, species e.g. Penicillium notatum produce important antibiotics. </w:t>
      </w:r>
      <w:r>
        <w:rPr>
          <w:b/>
          <w:lang w:val="en-US"/>
        </w:rPr>
        <w:t>Without Fungi and other microbes</w:t>
      </w:r>
      <w:r>
        <w:rPr>
          <w:b/>
          <w:lang w:val="en-US"/>
        </w:rPr>
        <w:t xml:space="preserve">, the surface of the earth would have been clogged up with dead matters with all various elements </w:t>
      </w:r>
      <w:r>
        <w:rPr>
          <w:b/>
          <w:lang w:val="en-US"/>
        </w:rPr>
        <w:t>locked up in them.</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w:t>
      </w:r>
      <w:r>
        <w:rPr>
          <w:b/>
          <w:lang w:val="en-US"/>
        </w:rPr>
        <w:t xml:space="preserve">In Herbaceous dicotyledous </w:t>
      </w:r>
      <w:r>
        <w:rPr>
          <w:b/>
          <w:lang w:val="en-US"/>
        </w:rPr>
        <w:t>plants, which is vascular bundles are discrete</w:t>
      </w:r>
      <w:r>
        <w:rPr>
          <w:b/>
          <w:lang w:val="en-US"/>
        </w:rPr>
        <w:t>, concentric collateral bun</w:t>
      </w:r>
      <w:r>
        <w:rPr>
          <w:b/>
          <w:lang w:val="en-US"/>
        </w:rPr>
        <w:t>dles of xylem and pholem</w:t>
      </w:r>
      <w:r>
        <w:rPr>
          <w:b/>
          <w:lang w:val="en-US"/>
        </w:rPr>
        <w:t xml:space="preserve">. The </w:t>
      </w:r>
      <w:r>
        <w:rPr>
          <w:b/>
          <w:lang w:val="en-US"/>
        </w:rPr>
        <w:t>still is well arranged.</w:t>
      </w:r>
      <w:r>
        <w:rPr>
          <w:b/>
        </w:rPr>
        <w:t xml:space="preserve">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w:t>
      </w:r>
      <w:r>
        <w:rPr>
          <w:b/>
          <w:lang w:val="en-US"/>
        </w:rPr>
        <w:t xml:space="preserve">The vascular bundles are scattered. </w:t>
      </w:r>
      <w:r>
        <w:rPr>
          <w:b/>
          <w:lang w:val="en-US"/>
        </w:rPr>
        <w:t xml:space="preserve">The nature </w:t>
      </w:r>
      <w:r>
        <w:rPr>
          <w:b/>
          <w:lang w:val="en-US"/>
        </w:rPr>
        <w:t xml:space="preserve">of the vascular supply to leaves </w:t>
      </w:r>
      <w:r>
        <w:rPr>
          <w:b/>
          <w:lang w:val="en-US"/>
        </w:rPr>
        <w:t>is also note wor</w:t>
      </w:r>
      <w:r>
        <w:rPr>
          <w:b/>
          <w:lang w:val="en-US"/>
        </w:rPr>
        <w:t>thy element of the vascular system.</w:t>
      </w:r>
      <w:r>
        <w:rPr>
          <w:b/>
        </w:rPr>
        <w:t xml:space="preserve">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 xml:space="preserve">Dictyostele: </w:t>
      </w:r>
      <w:r>
        <w:rPr>
          <w:b/>
          <w:lang w:val="en-US"/>
        </w:rPr>
        <w:t xml:space="preserve">A </w:t>
      </w:r>
      <w:r>
        <w:rPr>
          <w:b/>
          <w:lang w:val="en-US"/>
        </w:rPr>
        <w:t>cyl</w:t>
      </w:r>
      <w:r>
        <w:rPr>
          <w:b/>
          <w:lang w:val="en-US"/>
        </w:rPr>
        <w:t xml:space="preserve">indrical </w:t>
      </w:r>
      <w:r>
        <w:rPr>
          <w:b/>
          <w:lang w:val="en-US"/>
        </w:rPr>
        <w:t xml:space="preserve">shaped </w:t>
      </w:r>
      <w:r>
        <w:rPr>
          <w:b/>
          <w:lang w:val="en-US"/>
        </w:rPr>
        <w:t xml:space="preserve">stele </w:t>
      </w:r>
      <w:r>
        <w:rPr>
          <w:b/>
          <w:lang w:val="en-US"/>
        </w:rPr>
        <w:t xml:space="preserve">that </w:t>
      </w:r>
      <w:r>
        <w:rPr>
          <w:b/>
          <w:lang w:val="en-US"/>
        </w:rPr>
        <w:t xml:space="preserve">is </w:t>
      </w:r>
      <w:r>
        <w:rPr>
          <w:b/>
          <w:lang w:val="en-US"/>
        </w:rPr>
        <w:t>dissected.</w:t>
      </w:r>
      <w:r>
        <w:rPr>
          <w:b/>
          <w:lang w:val="en-US"/>
        </w:rPr>
        <w:t xml:space="preserve"> </w:t>
      </w:r>
      <w:r>
        <w:rPr>
          <w:b/>
          <w:lang w:val="en-US"/>
        </w:rPr>
        <w:t>In</w:t>
      </w:r>
      <w:r>
        <w:rPr>
          <w:b/>
        </w:rPr>
        <w:t xml:space="preserve">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r>
        <w:rPr>
          <w:b/>
          <w:lang w:val="en-US"/>
        </w:rPr>
        <w:t xml:space="preserve">Life cycle of </w:t>
      </w:r>
      <w:r>
        <w:rPr>
          <w:b/>
          <w:lang w:val="en-US"/>
        </w:rPr>
        <w:t xml:space="preserve">Psilotum. </w:t>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455</Words>
  <Pages>6</Pages>
  <Characters>2510</Characters>
  <Application>WPS Office</Application>
  <DocSecurity>0</DocSecurity>
  <Paragraphs>29</Paragraphs>
  <ScaleCrop>false</ScaleCrop>
  <LinksUpToDate>false</LinksUpToDate>
  <CharactersWithSpaces>2952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B1f</lastModifiedBy>
  <dcterms:modified xsi:type="dcterms:W3CDTF">2020-05-10T16:15:28Z</dcterms:modified>
  <revision>1</revision>
</coreProperties>
</file>

<file path=docProps/custom.xml><?xml version="1.0" encoding="utf-8"?>
<Properties xmlns="http://schemas.openxmlformats.org/officeDocument/2006/custom-properties" xmlns:vt="http://schemas.openxmlformats.org/officeDocument/2006/docPropsVTypes"/>
</file>