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pBdr>
          <w:top w:val="none" w:color="auto" w:sz="0" w:space="0"/>
          <w:left w:val="none" w:color="auto" w:sz="0" w:space="0"/>
          <w:bottom w:val="none" w:color="auto" w:sz="0" w:space="0"/>
          <w:right w:val="none" w:color="auto" w:sz="0" w:space="0"/>
        </w:pBdr>
        <w:shd w:val="clear" w:fill="FFFFFF"/>
        <w:bidi w:val="0"/>
        <w:spacing w:beforeAutospacing="0" w:after="0" w:afterAutospacing="0" w:line="25" w:lineRule="atLeast"/>
        <w:ind w:left="0" w:leftChars="0" w:right="240" w:firstLine="0" w:firstLineChars="0"/>
        <w:jc w:val="left"/>
        <w:textAlignment w:val="baseline"/>
        <w:rPr>
          <w:rFonts w:hint="default" w:ascii="-apple-system" w:hAnsi="-apple-system" w:eastAsia="-apple-system" w:cs="-apple-system"/>
          <w:b/>
          <w:bCs/>
          <w:i w:val="0"/>
          <w:caps w:val="0"/>
          <w:color w:val="202122"/>
          <w:spacing w:val="0"/>
          <w:sz w:val="28"/>
          <w:szCs w:val="28"/>
          <w:u w:val="none"/>
          <w:lang w:val="en-US"/>
        </w:rPr>
      </w:pPr>
      <w:r>
        <w:rPr>
          <w:rFonts w:hint="default" w:ascii="-apple-system" w:hAnsi="-apple-system" w:eastAsia="-apple-system" w:cs="-apple-system"/>
          <w:b/>
          <w:bCs/>
          <w:i w:val="0"/>
          <w:caps w:val="0"/>
          <w:color w:val="202122"/>
          <w:spacing w:val="0"/>
          <w:sz w:val="28"/>
          <w:szCs w:val="28"/>
          <w:u w:val="none"/>
          <w:lang w:val="en-US"/>
        </w:rPr>
        <w:t xml:space="preserve">EKWE BERTILLA CHINWENDU </w:t>
      </w:r>
    </w:p>
    <w:p>
      <w:pPr>
        <w:widowControl/>
        <w:pBdr>
          <w:top w:val="none" w:color="auto" w:sz="0" w:space="0"/>
          <w:left w:val="none" w:color="auto" w:sz="0" w:space="0"/>
          <w:bottom w:val="none" w:color="auto" w:sz="0" w:space="0"/>
          <w:right w:val="none" w:color="auto" w:sz="0" w:space="0"/>
        </w:pBdr>
        <w:shd w:val="clear" w:fill="FFFFFF"/>
        <w:bidi w:val="0"/>
        <w:spacing w:beforeAutospacing="0" w:after="0" w:afterAutospacing="0" w:line="25" w:lineRule="atLeast"/>
        <w:ind w:left="0" w:leftChars="0" w:right="240" w:firstLine="0" w:firstLineChars="0"/>
        <w:jc w:val="left"/>
        <w:textAlignment w:val="baseline"/>
        <w:rPr>
          <w:rFonts w:hint="default" w:ascii="-apple-system" w:hAnsi="-apple-system" w:eastAsia="-apple-system" w:cs="-apple-system"/>
          <w:b/>
          <w:bCs/>
          <w:i w:val="0"/>
          <w:caps w:val="0"/>
          <w:color w:val="202122"/>
          <w:spacing w:val="0"/>
          <w:sz w:val="28"/>
          <w:szCs w:val="28"/>
          <w:u w:val="none"/>
          <w:lang w:val="en-US"/>
        </w:rPr>
      </w:pPr>
      <w:r>
        <w:rPr>
          <w:rFonts w:hint="default" w:ascii="-apple-system" w:hAnsi="-apple-system" w:eastAsia="-apple-system" w:cs="-apple-system"/>
          <w:b/>
          <w:bCs/>
          <w:i w:val="0"/>
          <w:caps w:val="0"/>
          <w:color w:val="202122"/>
          <w:spacing w:val="0"/>
          <w:sz w:val="28"/>
          <w:szCs w:val="28"/>
          <w:u w:val="none"/>
          <w:lang w:val="en-US"/>
        </w:rPr>
        <w:t>17/mhs01/110</w:t>
      </w:r>
    </w:p>
    <w:p>
      <w:pPr>
        <w:widowControl/>
        <w:pBdr>
          <w:top w:val="none" w:color="auto" w:sz="0" w:space="0"/>
          <w:left w:val="none" w:color="auto" w:sz="0" w:space="0"/>
          <w:bottom w:val="none" w:color="auto" w:sz="0" w:space="0"/>
          <w:right w:val="none" w:color="auto" w:sz="0" w:space="0"/>
        </w:pBdr>
        <w:shd w:val="clear" w:fill="FFFFFF"/>
        <w:bidi w:val="0"/>
        <w:spacing w:beforeAutospacing="0" w:after="0" w:afterAutospacing="0" w:line="25" w:lineRule="atLeast"/>
        <w:ind w:left="0" w:leftChars="0" w:right="240" w:firstLine="0" w:firstLineChars="0"/>
        <w:jc w:val="left"/>
        <w:textAlignment w:val="baseline"/>
        <w:rPr>
          <w:rFonts w:hint="default" w:ascii="-apple-system" w:hAnsi="-apple-system" w:eastAsia="-apple-system" w:cs="-apple-system"/>
          <w:b/>
          <w:bCs/>
          <w:i w:val="0"/>
          <w:caps w:val="0"/>
          <w:color w:val="202122"/>
          <w:spacing w:val="0"/>
          <w:sz w:val="28"/>
          <w:szCs w:val="28"/>
          <w:u w:val="none"/>
          <w:lang w:val="en-US"/>
        </w:rPr>
      </w:pPr>
      <w:r>
        <w:rPr>
          <w:rFonts w:hint="default" w:ascii="-apple-system" w:hAnsi="-apple-system" w:eastAsia="-apple-system" w:cs="-apple-system"/>
          <w:b/>
          <w:bCs/>
          <w:i w:val="0"/>
          <w:caps w:val="0"/>
          <w:color w:val="202122"/>
          <w:spacing w:val="0"/>
          <w:sz w:val="28"/>
          <w:szCs w:val="28"/>
          <w:u w:val="none"/>
          <w:lang w:val="en-US"/>
        </w:rPr>
        <w:t xml:space="preserve">BCH assignment </w:t>
      </w:r>
    </w:p>
    <w:p>
      <w:pPr>
        <w:widowControl/>
        <w:pBdr>
          <w:top w:val="none" w:color="auto" w:sz="0" w:space="0"/>
          <w:left w:val="none" w:color="auto" w:sz="0" w:space="0"/>
          <w:bottom w:val="none" w:color="auto" w:sz="0" w:space="0"/>
          <w:right w:val="none" w:color="auto" w:sz="0" w:space="0"/>
        </w:pBdr>
        <w:shd w:val="clear" w:fill="FFFFFF"/>
        <w:bidi w:val="0"/>
        <w:spacing w:beforeAutospacing="0" w:after="0" w:afterAutospacing="0" w:line="25" w:lineRule="atLeast"/>
        <w:ind w:left="0" w:leftChars="0" w:right="240" w:firstLine="0" w:firstLineChars="0"/>
        <w:jc w:val="left"/>
        <w:textAlignment w:val="baseline"/>
        <w:rPr>
          <w:rFonts w:hint="default" w:ascii="-apple-system" w:hAnsi="-apple-system" w:eastAsia="-apple-system" w:cs="-apple-system"/>
          <w:b w:val="0"/>
          <w:i w:val="0"/>
          <w:caps w:val="0"/>
          <w:color w:val="202122"/>
          <w:spacing w:val="0"/>
          <w:sz w:val="24"/>
          <w:szCs w:val="24"/>
          <w:u w:val="none"/>
          <w:lang w:val="en-US"/>
        </w:rPr>
      </w:pPr>
    </w:p>
    <w:p>
      <w:pPr>
        <w:widowControl/>
        <w:pBdr>
          <w:top w:val="none" w:color="auto" w:sz="0" w:space="0"/>
          <w:left w:val="none" w:color="auto" w:sz="0" w:space="0"/>
          <w:bottom w:val="none" w:color="auto" w:sz="0" w:space="0"/>
          <w:right w:val="none" w:color="auto" w:sz="0" w:space="0"/>
        </w:pBdr>
        <w:shd w:val="clear" w:fill="FFFFFF"/>
        <w:bidi w:val="0"/>
        <w:spacing w:beforeAutospacing="0" w:after="0" w:afterAutospacing="0" w:line="25" w:lineRule="atLeast"/>
        <w:ind w:left="0" w:leftChars="0" w:right="240" w:firstLine="0" w:firstLineChars="0"/>
        <w:jc w:val="left"/>
        <w:textAlignment w:val="baseline"/>
        <w:rPr>
          <w:rFonts w:hint="default" w:ascii="-apple-system" w:hAnsi="-apple-system" w:eastAsia="-apple-system" w:cs="-apple-system"/>
          <w:b w:val="0"/>
          <w:i w:val="0"/>
          <w:caps w:val="0"/>
          <w:color w:val="202122"/>
          <w:spacing w:val="0"/>
          <w:sz w:val="24"/>
          <w:szCs w:val="24"/>
          <w:u w:val="none"/>
          <w:lang w:val="en-US"/>
        </w:rPr>
      </w:pPr>
    </w:p>
    <w:p>
      <w:pPr>
        <w:widowControl/>
        <w:pBdr>
          <w:top w:val="none" w:color="auto" w:sz="0" w:space="0"/>
          <w:left w:val="none" w:color="auto" w:sz="0" w:space="0"/>
          <w:bottom w:val="none" w:color="auto" w:sz="0" w:space="0"/>
          <w:right w:val="none" w:color="auto" w:sz="0" w:space="0"/>
        </w:pBdr>
        <w:shd w:val="clear" w:fill="FFFFFF"/>
        <w:bidi w:val="0"/>
        <w:spacing w:beforeAutospacing="0" w:after="0" w:afterAutospacing="0" w:line="25" w:lineRule="atLeast"/>
        <w:ind w:left="0" w:leftChars="0" w:right="240" w:firstLine="0" w:firstLineChars="0"/>
        <w:jc w:val="left"/>
        <w:textAlignment w:val="baseline"/>
        <w:rPr>
          <w:rFonts w:hint="default" w:ascii="-apple-system" w:hAnsi="-apple-system" w:eastAsia="-apple-system" w:cs="-apple-system"/>
          <w:b w:val="0"/>
          <w:bCs w:val="0"/>
          <w:i w:val="0"/>
          <w:caps w:val="0"/>
          <w:color w:val="000000" w:themeColor="text1"/>
          <w:spacing w:val="0"/>
          <w:sz w:val="24"/>
          <w:szCs w:val="24"/>
          <w:u w:val="none"/>
          <w:lang w:val="en-US"/>
          <w14:textFill>
            <w14:solidFill>
              <w14:schemeClr w14:val="tx1"/>
            </w14:solidFill>
          </w14:textFill>
        </w:rPr>
      </w:pPr>
      <w:r>
        <w:rPr>
          <w:rFonts w:hint="default" w:ascii="-apple-system" w:hAnsi="-apple-system" w:eastAsia="-apple-system" w:cs="-apple-system"/>
          <w:b w:val="0"/>
          <w:bCs w:val="0"/>
          <w:i w:val="0"/>
          <w:caps w:val="0"/>
          <w:color w:val="000000" w:themeColor="text1"/>
          <w:spacing w:val="0"/>
          <w:sz w:val="24"/>
          <w:szCs w:val="24"/>
          <w:u w:val="none"/>
          <w:lang w:val="en-US"/>
          <w14:textFill>
            <w14:solidFill>
              <w14:schemeClr w14:val="tx1"/>
            </w14:solidFill>
          </w14:textFill>
        </w:rPr>
        <w:t xml:space="preserve">1. </w:t>
      </w:r>
      <w:r>
        <w:rPr>
          <w:rFonts w:hint="default" w:ascii="-apple-system" w:hAnsi="-apple-system" w:eastAsia="-apple-system" w:cs="-apple-system"/>
          <w:b/>
          <w:bCs/>
          <w:i w:val="0"/>
          <w:caps w:val="0"/>
          <w:color w:val="000000" w:themeColor="text1"/>
          <w:spacing w:val="0"/>
          <w:sz w:val="24"/>
          <w:szCs w:val="24"/>
          <w:u w:val="none"/>
          <w:lang w:val="en-US"/>
          <w14:textFill>
            <w14:solidFill>
              <w14:schemeClr w14:val="tx1"/>
            </w14:solidFill>
          </w14:textFill>
        </w:rPr>
        <w:t>KETOGENESIS</w:t>
      </w:r>
    </w:p>
    <w:p>
      <w:pPr>
        <w:widowControl/>
        <w:pBdr>
          <w:top w:val="none" w:color="auto" w:sz="0" w:space="0"/>
          <w:left w:val="none" w:color="auto" w:sz="0" w:space="0"/>
          <w:bottom w:val="none" w:color="auto" w:sz="0" w:space="0"/>
          <w:right w:val="none" w:color="auto" w:sz="0" w:space="0"/>
        </w:pBdr>
        <w:shd w:val="clear" w:fill="FFFFFF"/>
        <w:bidi w:val="0"/>
        <w:spacing w:beforeAutospacing="0" w:after="0" w:afterAutospacing="0" w:line="25" w:lineRule="atLeast"/>
        <w:ind w:left="0" w:leftChars="0" w:right="240" w:firstLine="0" w:firstLineChars="0"/>
        <w:jc w:val="left"/>
        <w:textAlignment w:val="baseline"/>
        <w:rPr>
          <w:rFonts w:hint="default" w:ascii="-apple-system" w:hAnsi="-apple-system" w:eastAsia="-apple-system" w:cs="-apple-system"/>
          <w:b w:val="0"/>
          <w:bCs w:val="0"/>
          <w:i w:val="0"/>
          <w:caps w:val="0"/>
          <w:color w:val="000000" w:themeColor="text1"/>
          <w:spacing w:val="0"/>
          <w:sz w:val="24"/>
          <w:szCs w:val="24"/>
          <w:u w:val="none"/>
          <w:lang w:val="en-US"/>
          <w14:textFill>
            <w14:solidFill>
              <w14:schemeClr w14:val="tx1"/>
            </w14:solidFill>
          </w14:textFill>
        </w:rPr>
      </w:pPr>
    </w:p>
    <w:p>
      <w:pPr>
        <w:pStyle w:val="4"/>
        <w:widowControl/>
        <w:pBdr>
          <w:top w:val="none" w:color="auto" w:sz="0" w:space="0"/>
          <w:left w:val="none" w:color="auto" w:sz="0" w:space="0"/>
          <w:bottom w:val="none" w:color="auto" w:sz="0" w:space="0"/>
          <w:right w:val="none" w:color="auto" w:sz="0" w:space="0"/>
        </w:pBdr>
        <w:spacing w:beforeAutospacing="0" w:after="0" w:afterAutospacing="0" w:line="25" w:lineRule="atLeast"/>
        <w:ind w:left="0" w:leftChars="0" w:right="240" w:firstLine="0" w:firstLineChars="0"/>
        <w:textAlignment w:val="baseline"/>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pPr>
      <w:r>
        <w:rPr>
          <w:rFonts w:hint="default" w:ascii="-apple-system" w:hAnsi="-apple-system" w:eastAsia="-apple-system" w:cs="-apple-system"/>
          <w:b/>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Ketogenesis</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 </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is the</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 </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begin"/>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instrText xml:space="preserve"> HYPERLINK "/wiki/Biochemistry" \o "Biochemistry" </w:instrTex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separate"/>
      </w:r>
      <w:r>
        <w:rPr>
          <w:rStyle w:val="6"/>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biochemical</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end"/>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 </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process through which organisms produce</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 </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begin"/>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instrText xml:space="preserve"> HYPERLINK "/wiki/Ketone_bodies" \o "Ketone bodies" </w:instrTex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separate"/>
      </w:r>
      <w:r>
        <w:rPr>
          <w:rStyle w:val="6"/>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ketone bodies</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end"/>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 </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through</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 </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begin"/>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instrText xml:space="preserve"> HYPERLINK "/wiki/Fatty_acid_metabolism" \o "Fatty acid metabolism" </w:instrTex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separate"/>
      </w:r>
      <w:r>
        <w:rPr>
          <w:rStyle w:val="6"/>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breakdown of fatty acids</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end"/>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 </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and</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 </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begin"/>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instrText xml:space="preserve"> HYPERLINK "/wiki/Ketogenic_amino_acid" \o "Ketogenic amino acid" </w:instrTex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separate"/>
      </w:r>
      <w:r>
        <w:rPr>
          <w:rStyle w:val="6"/>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ketogenic amino acids</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end"/>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 </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This process supplies energy under circumstances such as</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 </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begin"/>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instrText xml:space="preserve"> HYPERLINK "/wiki/Fasting" \o "Fasting" </w:instrTex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separate"/>
      </w:r>
      <w:r>
        <w:rPr>
          <w:rStyle w:val="6"/>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fasting</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end"/>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 </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or</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 </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begin"/>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instrText xml:space="preserve"> HYPERLINK "/wiki/Caloric_restriction" \o "Caloric restriction" </w:instrTex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separate"/>
      </w:r>
      <w:r>
        <w:rPr>
          <w:rStyle w:val="6"/>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caloric restriction</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end"/>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 </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to certain organs, particularly the</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 </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begin"/>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instrText xml:space="preserve"> HYPERLINK "/wiki/Brain" \o "Brain" </w:instrTex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separate"/>
      </w:r>
      <w:r>
        <w:rPr>
          <w:rStyle w:val="6"/>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brain</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end"/>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 </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begin"/>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instrText xml:space="preserve"> HYPERLINK "/wiki/Heart" \o "Heart" </w:instrTex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separate"/>
      </w:r>
      <w:r>
        <w:rPr>
          <w:rStyle w:val="6"/>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heart</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end"/>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 </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and</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 </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begin"/>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instrText xml:space="preserve"> HYPERLINK "/wiki/Skeletal_muscle" \o "Skeletal muscle" </w:instrTex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separate"/>
      </w:r>
      <w:r>
        <w:rPr>
          <w:rStyle w:val="6"/>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skeletal muscle</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end"/>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 Insufficient</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 </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begin"/>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instrText xml:space="preserve"> HYPERLINK "/wiki/Gluconeogenesis" \o "Gluconeogenesis" </w:instrTex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separate"/>
      </w:r>
      <w:r>
        <w:rPr>
          <w:rStyle w:val="6"/>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gluconeogenesis</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end"/>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 </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can cause</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 </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begin"/>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instrText xml:space="preserve"> HYPERLINK "/wiki/Hypoglycemia" \o "Hypoglycemia" </w:instrTex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separate"/>
      </w:r>
      <w:r>
        <w:rPr>
          <w:rStyle w:val="6"/>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hypoglycemia</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fldChar w:fldCharType="end"/>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 </w:t>
      </w:r>
      <w:r>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 xml:space="preserve">and excessive production of ketone bodies, ultimately leading to a life-threatening condition known as ketoacidosis </w:t>
      </w:r>
    </w:p>
    <w:p>
      <w:pPr>
        <w:pStyle w:val="4"/>
        <w:widowControl/>
        <w:pBdr>
          <w:top w:val="none" w:color="auto" w:sz="0" w:space="0"/>
          <w:left w:val="none" w:color="auto" w:sz="0" w:space="0"/>
          <w:bottom w:val="none" w:color="auto" w:sz="0" w:space="0"/>
          <w:right w:val="none" w:color="auto" w:sz="0" w:space="0"/>
        </w:pBdr>
        <w:spacing w:beforeAutospacing="0" w:after="0" w:afterAutospacing="0" w:line="25" w:lineRule="atLeast"/>
        <w:ind w:left="0" w:leftChars="0" w:right="240" w:firstLine="0" w:firstLineChars="0"/>
        <w:textAlignment w:val="baseline"/>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pPr>
    </w:p>
    <w:p>
      <w:pPr>
        <w:pStyle w:val="4"/>
        <w:widowControl/>
        <w:pBdr>
          <w:top w:val="none" w:color="auto" w:sz="0" w:space="0"/>
          <w:left w:val="none" w:color="auto" w:sz="0" w:space="0"/>
          <w:bottom w:val="none" w:color="auto" w:sz="0" w:space="0"/>
          <w:right w:val="none" w:color="auto" w:sz="0" w:space="0"/>
        </w:pBdr>
        <w:spacing w:beforeAutospacing="0" w:after="0" w:afterAutospacing="0" w:line="25" w:lineRule="atLeast"/>
        <w:ind w:left="0" w:leftChars="0" w:right="240" w:firstLine="0" w:firstLineChars="0"/>
        <w:textAlignment w:val="baseline"/>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pPr>
    </w:p>
    <w:p>
      <w:pPr>
        <w:pStyle w:val="4"/>
        <w:widowControl/>
        <w:pBdr>
          <w:top w:val="none" w:color="auto" w:sz="0" w:space="0"/>
          <w:left w:val="none" w:color="auto" w:sz="0" w:space="0"/>
          <w:bottom w:val="none" w:color="auto" w:sz="0" w:space="0"/>
          <w:right w:val="none" w:color="auto" w:sz="0" w:space="0"/>
        </w:pBdr>
        <w:spacing w:beforeAutospacing="0" w:after="0" w:afterAutospacing="0" w:line="25" w:lineRule="atLeast"/>
        <w:ind w:left="0" w:leftChars="0" w:right="240" w:firstLine="0" w:firstLineChars="0"/>
        <w:textAlignment w:val="baseline"/>
        <w:rPr>
          <w:rFonts w:hint="default" w:ascii="-apple-system" w:hAnsi="-apple-system" w:eastAsia="-apple-system" w:cs="-apple-system"/>
          <w:b/>
          <w:bCs/>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pPr>
      <w:r>
        <w:rPr>
          <w:rFonts w:hint="default" w:ascii="-apple-system" w:hAnsi="-apple-system" w:eastAsia="-apple-system" w:cs="-apple-system"/>
          <w:b/>
          <w:bCs/>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t>2. KETONAEMIA</w:t>
      </w:r>
    </w:p>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Roboto" w:hAnsi="Roboto" w:eastAsia="Roboto" w:cs="Roboto"/>
          <w:b w:val="0"/>
          <w:i w:val="0"/>
          <w:caps w:val="0"/>
          <w:color w:val="000000" w:themeColor="text1"/>
          <w:spacing w:val="0"/>
          <w:kern w:val="0"/>
          <w:sz w:val="21"/>
          <w:szCs w:val="21"/>
          <w:u w:val="none"/>
          <w:shd w:val="clear" w:fill="FFFFFF"/>
          <w:lang w:val="en-US" w:eastAsia="zh-CN" w:bidi="ar"/>
          <w14:textFill>
            <w14:solidFill>
              <w14:schemeClr w14:val="tx1"/>
            </w14:solidFill>
          </w14:textFill>
        </w:rPr>
        <w:t>the presence of an abnormally high concentration of ketone bodies in the blood</w:t>
      </w:r>
    </w:p>
    <w:p>
      <w:pPr>
        <w:pStyle w:val="4"/>
        <w:widowControl/>
        <w:pBdr>
          <w:top w:val="none" w:color="auto" w:sz="0" w:space="0"/>
          <w:left w:val="none" w:color="auto" w:sz="0" w:space="0"/>
          <w:bottom w:val="none" w:color="auto" w:sz="0" w:space="0"/>
          <w:right w:val="none" w:color="auto" w:sz="0" w:space="0"/>
        </w:pBdr>
        <w:spacing w:beforeAutospacing="0" w:after="0" w:afterAutospacing="0" w:line="25" w:lineRule="atLeast"/>
        <w:ind w:left="240" w:right="240"/>
        <w:textAlignment w:val="baseline"/>
        <w:rPr>
          <w:rFonts w:hint="default" w:ascii="-apple-system" w:hAnsi="-apple-system" w:eastAsia="-apple-system" w:cs="-apple-system"/>
          <w:b w:val="0"/>
          <w:i w:val="0"/>
          <w:caps w:val="0"/>
          <w:color w:val="000000" w:themeColor="text1"/>
          <w:spacing w:val="0"/>
          <w:sz w:val="24"/>
          <w:szCs w:val="24"/>
          <w:u w:val="none"/>
          <w:bdr w:val="none" w:color="auto" w:sz="0" w:space="0"/>
          <w:shd w:val="clear" w:fill="FFFFFF"/>
          <w:vertAlign w:val="baseline"/>
          <w:lang w:val="en-US"/>
          <w14:textFill>
            <w14:solidFill>
              <w14:schemeClr w14:val="tx1"/>
            </w14:solidFill>
          </w14:textFill>
        </w:rPr>
      </w:pPr>
    </w:p>
    <w:p>
      <w:pPr>
        <w:rPr>
          <w:b/>
          <w:bCs/>
          <w:color w:val="000000" w:themeColor="text1"/>
          <w:lang w:val="en-US"/>
          <w14:textFill>
            <w14:solidFill>
              <w14:schemeClr w14:val="tx1"/>
            </w14:solidFill>
          </w14:textFill>
        </w:rPr>
      </w:pPr>
      <w:r>
        <w:rPr>
          <w:b/>
          <w:bCs/>
          <w:color w:val="000000" w:themeColor="text1"/>
          <w:lang w:val="en-US"/>
          <w14:textFill>
            <w14:solidFill>
              <w14:schemeClr w14:val="tx1"/>
            </w14:solidFill>
          </w14:textFill>
        </w:rPr>
        <w:t xml:space="preserve">3. </w:t>
      </w:r>
      <w:r>
        <w:rPr>
          <w:b/>
          <w:bCs/>
          <w:color w:val="000000" w:themeColor="text1"/>
          <w:sz w:val="24"/>
          <w:szCs w:val="24"/>
          <w:lang w:val="en-US"/>
          <w14:textFill>
            <w14:solidFill>
              <w14:schemeClr w14:val="tx1"/>
            </w14:solidFill>
          </w14:textFill>
        </w:rPr>
        <w:t>KETONURIA</w:t>
      </w:r>
    </w:p>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Roboto" w:hAnsi="Roboto" w:eastAsia="Roboto" w:cs="Roboto"/>
          <w:b w:val="0"/>
          <w:i w:val="0"/>
          <w:caps w:val="0"/>
          <w:color w:val="000000" w:themeColor="text1"/>
          <w:spacing w:val="0"/>
          <w:kern w:val="0"/>
          <w:sz w:val="21"/>
          <w:szCs w:val="21"/>
          <w:u w:val="none"/>
          <w:shd w:val="clear" w:fill="FFFFFF"/>
          <w:lang w:val="en-US" w:eastAsia="zh-CN" w:bidi="ar"/>
          <w14:textFill>
            <w14:solidFill>
              <w14:schemeClr w14:val="tx1"/>
            </w14:solidFill>
          </w14:textFill>
        </w:rPr>
        <w:t>the excretion of abnormally large amounts of ketone bodies in the urine, characteristic of diabetes mellitus, starvation, or other medical conditions.</w:t>
      </w:r>
    </w:p>
    <w:p>
      <w:pPr>
        <w:rPr>
          <w:color w:val="000000" w:themeColor="text1"/>
          <w:lang w:val="en-US"/>
          <w14:textFill>
            <w14:solidFill>
              <w14:schemeClr w14:val="tx1"/>
            </w14:solidFill>
          </w14:textFill>
        </w:rPr>
      </w:pPr>
    </w:p>
    <w:p>
      <w:pPr>
        <w:widowControl/>
        <w:jc w:val="left"/>
        <w:rPr>
          <w:color w:val="000000" w:themeColor="text1"/>
          <w14:textFill>
            <w14:solidFill>
              <w14:schemeClr w14:val="tx1"/>
            </w14:solidFill>
          </w14:textFill>
        </w:rPr>
      </w:pPr>
      <w:r>
        <w:rPr>
          <w:rFonts w:ascii="Roboto" w:hAnsi="Roboto" w:eastAsia="Roboto" w:cs="Roboto"/>
          <w:b w:val="0"/>
          <w:i w:val="0"/>
          <w:caps w:val="0"/>
          <w:color w:val="000000" w:themeColor="text1"/>
          <w:spacing w:val="0"/>
          <w:kern w:val="0"/>
          <w:sz w:val="21"/>
          <w:szCs w:val="21"/>
          <w:u w:val="none"/>
          <w:shd w:val="clear" w:fill="FFFFFF"/>
          <w:lang w:val="en-US" w:eastAsia="zh-CN" w:bidi="ar"/>
          <w14:textFill>
            <w14:solidFill>
              <w14:schemeClr w14:val="tx1"/>
            </w14:solidFill>
          </w14:textFill>
        </w:rPr>
        <w:t>Causes. Metabolic abnormalities such as</w:t>
      </w:r>
      <w:r>
        <w:rPr>
          <w:rFonts w:hint="default" w:ascii="Roboto" w:hAnsi="Roboto" w:eastAsia="Roboto" w:cs="Roboto"/>
          <w:b w:val="0"/>
          <w:i w:val="0"/>
          <w:caps w:val="0"/>
          <w:color w:val="000000" w:themeColor="text1"/>
          <w:spacing w:val="0"/>
          <w:kern w:val="0"/>
          <w:sz w:val="21"/>
          <w:szCs w:val="21"/>
          <w:u w:val="none"/>
          <w:shd w:val="clear" w:fill="FFFFFF"/>
          <w:lang w:val="en-US" w:eastAsia="zh-CN" w:bidi="ar"/>
          <w14:textFill>
            <w14:solidFill>
              <w14:schemeClr w14:val="tx1"/>
            </w14:solidFill>
          </w14:textFill>
        </w:rPr>
        <w:t> </w:t>
      </w:r>
      <w:r>
        <w:rPr>
          <w:rFonts w:hint="default" w:ascii="Roboto" w:hAnsi="Roboto" w:eastAsia="Roboto" w:cs="Roboto"/>
          <w:b/>
          <w:i w:val="0"/>
          <w:caps w:val="0"/>
          <w:color w:val="000000" w:themeColor="text1"/>
          <w:spacing w:val="0"/>
          <w:kern w:val="0"/>
          <w:sz w:val="21"/>
          <w:szCs w:val="21"/>
          <w:u w:val="none"/>
          <w:lang w:val="en-US" w:eastAsia="zh-CN" w:bidi="ar"/>
          <w14:textFill>
            <w14:solidFill>
              <w14:schemeClr w14:val="tx1"/>
            </w14:solidFill>
          </w14:textFill>
        </w:rPr>
        <w:t>diabetes</w:t>
      </w:r>
      <w:r>
        <w:rPr>
          <w:rFonts w:hint="default" w:ascii="Roboto" w:hAnsi="Roboto" w:eastAsia="Roboto" w:cs="Roboto"/>
          <w:b w:val="0"/>
          <w:i w:val="0"/>
          <w:caps w:val="0"/>
          <w:color w:val="000000" w:themeColor="text1"/>
          <w:spacing w:val="0"/>
          <w:kern w:val="0"/>
          <w:sz w:val="21"/>
          <w:szCs w:val="21"/>
          <w:u w:val="none"/>
          <w:shd w:val="clear" w:fill="FFFFFF"/>
          <w:lang w:val="en-US" w:eastAsia="zh-CN" w:bidi="ar"/>
          <w14:textFill>
            <w14:solidFill>
              <w14:schemeClr w14:val="tx1"/>
            </w14:solidFill>
          </w14:textFill>
        </w:rPr>
        <w:t>, renal glycosuria, or glycogen storage disease. Dietary conditions such as starvation, fasting, low-carbohydrate diets, prolonged vomiting, and anorexia including caused by hyperemesis gravidarum.</w:t>
      </w:r>
    </w:p>
    <w:p>
      <w:pPr>
        <w:rPr>
          <w:color w:val="000000" w:themeColor="text1"/>
          <w:lang w:val="en-US"/>
          <w14:textFill>
            <w14:solidFill>
              <w14:schemeClr w14:val="tx1"/>
            </w14:solidFill>
          </w14:textFill>
        </w:rPr>
      </w:pPr>
    </w:p>
    <w:p>
      <w:pPr>
        <w:rPr>
          <w:color w:val="000000" w:themeColor="text1"/>
          <w:lang w:val="en-US"/>
          <w14:textFill>
            <w14:solidFill>
              <w14:schemeClr w14:val="tx1"/>
            </w14:solidFill>
          </w14:textFill>
        </w:rPr>
      </w:pPr>
      <w:r>
        <w:rPr>
          <w:color w:val="000000" w:themeColor="text1"/>
          <w:lang w:val="en-US"/>
          <w14:textFill>
            <w14:solidFill>
              <w14:schemeClr w14:val="tx1"/>
            </w14:solidFill>
          </w14:textFill>
        </w:rPr>
        <w:t>4. CONSEQUENCES OF KETOSIS</w:t>
      </w:r>
    </w:p>
    <w:p>
      <w:pPr>
        <w:rPr>
          <w:color w:val="000000" w:themeColor="text1"/>
          <w:lang w:val="en-US"/>
          <w14:textFill>
            <w14:solidFill>
              <w14:schemeClr w14:val="tx1"/>
            </w14:solidFill>
          </w14:textFill>
        </w:rPr>
      </w:pPr>
    </w:p>
    <w:p>
      <w:pPr>
        <w:widowControl/>
        <w:jc w:val="left"/>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ascii="Proxima Nova" w:hAnsi="Proxima Nova" w:eastAsia="Proxima Nova" w:cs="Proxima Nova"/>
          <w:b w:val="0"/>
          <w:i w:val="0"/>
          <w:caps w:val="0"/>
          <w:color w:val="000000" w:themeColor="text1"/>
          <w:spacing w:val="0"/>
          <w:kern w:val="0"/>
          <w:sz w:val="25"/>
          <w:szCs w:val="25"/>
          <w:u w:val="none"/>
          <w:lang w:val="en-US" w:eastAsia="zh-CN" w:bidi="ar"/>
          <w14:textFill>
            <w14:solidFill>
              <w14:schemeClr w14:val="tx1"/>
            </w14:solidFill>
          </w14:textFill>
        </w:rPr>
        <w:t>Ketosis is generally considered to be safe for most people. However, it may lead to a few side effects, especially in the beginning.</w:t>
      </w:r>
    </w:p>
    <w:p>
      <w:pPr>
        <w:widowControl/>
        <w:ind w:left="0" w:firstLine="0"/>
        <w:jc w:val="left"/>
        <w:rPr>
          <w:rFonts w:ascii="Google Sans" w:hAnsi="Google Sans" w:eastAsia="Google Sans" w:cs="Google Sans"/>
          <w:b w:val="0"/>
          <w:i w:val="0"/>
          <w:caps w:val="0"/>
          <w:color w:val="000000" w:themeColor="text1"/>
          <w:spacing w:val="0"/>
          <w:sz w:val="21"/>
          <w:szCs w:val="21"/>
          <w:u w:val="none"/>
          <w14:textFill>
            <w14:solidFill>
              <w14:schemeClr w14:val="tx1"/>
            </w14:solidFill>
          </w14:textFill>
        </w:rPr>
      </w:pPr>
      <w:r>
        <w:rPr>
          <w:rFonts w:hint="default" w:ascii="Google Sans" w:hAnsi="Google Sans" w:eastAsia="Google Sans" w:cs="Google Sans"/>
          <w:b/>
          <w:i w:val="0"/>
          <w:caps w:val="0"/>
          <w:color w:val="000000" w:themeColor="text1"/>
          <w:spacing w:val="0"/>
          <w:kern w:val="0"/>
          <w:sz w:val="21"/>
          <w:szCs w:val="21"/>
          <w:u w:val="none"/>
          <w:lang w:val="en-US" w:eastAsia="zh-CN" w:bidi="ar"/>
          <w14:textFill>
            <w14:solidFill>
              <w14:schemeClr w14:val="tx1"/>
            </w14:solidFill>
          </w14:textFill>
        </w:rPr>
        <w:t>hese may include:</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rPr>
          <w:color w:val="000000" w:themeColor="text1"/>
          <w14:textFill>
            <w14:solidFill>
              <w14:schemeClr w14:val="tx1"/>
            </w14:solidFill>
          </w14:textFill>
        </w:rPr>
      </w:pPr>
      <w:r>
        <w:rPr>
          <w:rFonts w:ascii="Roboto" w:hAnsi="Roboto" w:eastAsia="Roboto" w:cs="Roboto"/>
          <w:b w:val="0"/>
          <w:i w:val="0"/>
          <w:caps w:val="0"/>
          <w:color w:val="000000" w:themeColor="text1"/>
          <w:spacing w:val="0"/>
          <w:sz w:val="21"/>
          <w:szCs w:val="21"/>
          <w:u w:val="none"/>
          <w:bdr w:val="none" w:color="auto" w:sz="0" w:space="0"/>
          <w14:textFill>
            <w14:solidFill>
              <w14:schemeClr w14:val="tx1"/>
            </w14:solidFill>
          </w14:textFill>
        </w:rPr>
        <w:t>Headache.</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rPr>
          <w:color w:val="000000" w:themeColor="text1"/>
          <w14:textFill>
            <w14:solidFill>
              <w14:schemeClr w14:val="tx1"/>
            </w14:solidFill>
          </w14:textFill>
        </w:rPr>
      </w:pPr>
      <w:r>
        <w:rPr>
          <w:rFonts w:hint="default" w:ascii="Roboto" w:hAnsi="Roboto" w:eastAsia="Roboto" w:cs="Roboto"/>
          <w:b w:val="0"/>
          <w:i w:val="0"/>
          <w:caps w:val="0"/>
          <w:color w:val="000000" w:themeColor="text1"/>
          <w:spacing w:val="0"/>
          <w:sz w:val="21"/>
          <w:szCs w:val="21"/>
          <w:u w:val="none"/>
          <w:bdr w:val="none" w:color="auto" w:sz="0" w:space="0"/>
          <w14:textFill>
            <w14:solidFill>
              <w14:schemeClr w14:val="tx1"/>
            </w14:solidFill>
          </w14:textFill>
        </w:rPr>
        <w:t>Fatigue.</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rPr>
          <w:color w:val="000000" w:themeColor="text1"/>
          <w14:textFill>
            <w14:solidFill>
              <w14:schemeClr w14:val="tx1"/>
            </w14:solidFill>
          </w14:textFill>
        </w:rPr>
      </w:pPr>
      <w:r>
        <w:rPr>
          <w:rFonts w:hint="default" w:ascii="Roboto" w:hAnsi="Roboto" w:eastAsia="Roboto" w:cs="Roboto"/>
          <w:b w:val="0"/>
          <w:i w:val="0"/>
          <w:caps w:val="0"/>
          <w:color w:val="000000" w:themeColor="text1"/>
          <w:spacing w:val="0"/>
          <w:sz w:val="21"/>
          <w:szCs w:val="21"/>
          <w:u w:val="none"/>
          <w:bdr w:val="none" w:color="auto" w:sz="0" w:space="0"/>
          <w14:textFill>
            <w14:solidFill>
              <w14:schemeClr w14:val="tx1"/>
            </w14:solidFill>
          </w14:textFill>
        </w:rPr>
        <w:t>Brain fog.</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rPr>
          <w:color w:val="000000" w:themeColor="text1"/>
          <w14:textFill>
            <w14:solidFill>
              <w14:schemeClr w14:val="tx1"/>
            </w14:solidFill>
          </w14:textFill>
        </w:rPr>
      </w:pPr>
      <w:r>
        <w:rPr>
          <w:rFonts w:hint="default" w:ascii="Roboto" w:hAnsi="Roboto" w:eastAsia="Roboto" w:cs="Roboto"/>
          <w:b w:val="0"/>
          <w:i w:val="0"/>
          <w:caps w:val="0"/>
          <w:color w:val="000000" w:themeColor="text1"/>
          <w:spacing w:val="0"/>
          <w:sz w:val="21"/>
          <w:szCs w:val="21"/>
          <w:u w:val="none"/>
          <w:bdr w:val="none" w:color="auto" w:sz="0" w:space="0"/>
          <w14:textFill>
            <w14:solidFill>
              <w14:schemeClr w14:val="tx1"/>
            </w14:solidFill>
          </w14:textFill>
        </w:rPr>
        <w:t>Increased hunger.</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rPr>
          <w:color w:val="000000" w:themeColor="text1"/>
          <w14:textFill>
            <w14:solidFill>
              <w14:schemeClr w14:val="tx1"/>
            </w14:solidFill>
          </w14:textFill>
        </w:rPr>
      </w:pPr>
      <w:r>
        <w:rPr>
          <w:rFonts w:hint="default" w:ascii="Roboto" w:hAnsi="Roboto" w:eastAsia="Roboto" w:cs="Roboto"/>
          <w:b w:val="0"/>
          <w:i w:val="0"/>
          <w:caps w:val="0"/>
          <w:color w:val="000000" w:themeColor="text1"/>
          <w:spacing w:val="0"/>
          <w:sz w:val="21"/>
          <w:szCs w:val="21"/>
          <w:u w:val="none"/>
          <w:bdr w:val="none" w:color="auto" w:sz="0" w:space="0"/>
          <w14:textFill>
            <w14:solidFill>
              <w14:schemeClr w14:val="tx1"/>
            </w14:solidFill>
          </w14:textFill>
        </w:rPr>
        <w:t>Poor sleep.</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rPr>
          <w:color w:val="000000" w:themeColor="text1"/>
          <w14:textFill>
            <w14:solidFill>
              <w14:schemeClr w14:val="tx1"/>
            </w14:solidFill>
          </w14:textFill>
        </w:rPr>
      </w:pPr>
      <w:r>
        <w:rPr>
          <w:rFonts w:hint="default" w:ascii="Roboto" w:hAnsi="Roboto" w:eastAsia="Roboto" w:cs="Roboto"/>
          <w:b w:val="0"/>
          <w:i w:val="0"/>
          <w:caps w:val="0"/>
          <w:color w:val="000000" w:themeColor="text1"/>
          <w:spacing w:val="0"/>
          <w:sz w:val="21"/>
          <w:szCs w:val="21"/>
          <w:u w:val="none"/>
          <w:bdr w:val="none" w:color="auto" w:sz="0" w:space="0"/>
          <w14:textFill>
            <w14:solidFill>
              <w14:schemeClr w14:val="tx1"/>
            </w14:solidFill>
          </w14:textFill>
        </w:rPr>
        <w:t>Nausea.</w:t>
      </w:r>
    </w:p>
    <w:p>
      <w:pPr>
        <w:widowControl/>
        <w:numPr>
          <w:ilvl w:val="0"/>
          <w:numId w:val="1"/>
        </w:numPr>
        <w:pBdr>
          <w:top w:val="none" w:color="auto" w:sz="0" w:space="0"/>
          <w:left w:val="none" w:color="auto" w:sz="0" w:space="0"/>
          <w:bottom w:val="none" w:color="auto" w:sz="0" w:space="0"/>
          <w:right w:val="none" w:color="auto" w:sz="0" w:space="0"/>
        </w:pBdr>
        <w:spacing w:beforeAutospacing="0" w:after="180" w:afterAutospacing="0"/>
        <w:ind w:left="240" w:right="0" w:firstLine="0"/>
        <w:jc w:val="left"/>
        <w:rPr>
          <w:color w:val="000000" w:themeColor="text1"/>
          <w14:textFill>
            <w14:solidFill>
              <w14:schemeClr w14:val="tx1"/>
            </w14:solidFill>
          </w14:textFill>
        </w:rPr>
      </w:pPr>
      <w:r>
        <w:rPr>
          <w:rFonts w:hint="default" w:ascii="Roboto" w:hAnsi="Roboto" w:eastAsia="Roboto" w:cs="Roboto"/>
          <w:b w:val="0"/>
          <w:i w:val="0"/>
          <w:caps w:val="0"/>
          <w:color w:val="000000" w:themeColor="text1"/>
          <w:spacing w:val="0"/>
          <w:sz w:val="21"/>
          <w:szCs w:val="21"/>
          <w:u w:val="none"/>
          <w:bdr w:val="none" w:color="auto" w:sz="0" w:space="0"/>
          <w14:textFill>
            <w14:solidFill>
              <w14:schemeClr w14:val="tx1"/>
            </w14:solidFill>
          </w14:textFill>
        </w:rPr>
        <w:t>Decreased physical performance ( 7 ).</w:t>
      </w:r>
    </w:p>
    <w:p>
      <w:pPr>
        <w:widowControl/>
        <w:jc w:val="left"/>
        <w:rPr>
          <w:rFonts w:hint="default" w:ascii="Roboto" w:hAnsi="Roboto" w:eastAsia="Roboto" w:cs="Roboto"/>
          <w:b w:val="0"/>
          <w:i w:val="0"/>
          <w:caps w:val="0"/>
          <w:color w:val="000000" w:themeColor="text1"/>
          <w:spacing w:val="0"/>
          <w:kern w:val="0"/>
          <w:sz w:val="21"/>
          <w:szCs w:val="21"/>
          <w:u w:val="none"/>
          <w:bdr w:val="none" w:color="auto" w:sz="0" w:space="0"/>
          <w:lang w:val="en-US" w:eastAsia="zh-CN" w:bidi="ar"/>
          <w14:textFill>
            <w14:solidFill>
              <w14:schemeClr w14:val="tx1"/>
            </w14:solidFill>
          </w14:textFill>
        </w:rPr>
      </w:pPr>
      <w:r>
        <w:rPr>
          <w:rFonts w:ascii="Roboto" w:hAnsi="Roboto" w:eastAsia="Roboto" w:cs="Roboto"/>
          <w:b w:val="0"/>
          <w:i w:val="0"/>
          <w:caps w:val="0"/>
          <w:color w:val="000000" w:themeColor="text1"/>
          <w:spacing w:val="0"/>
          <w:kern w:val="0"/>
          <w:sz w:val="21"/>
          <w:szCs w:val="21"/>
          <w:u w:val="none"/>
          <w:bdr w:val="none" w:color="auto" w:sz="0" w:space="0"/>
          <w:lang w:val="en-US" w:eastAsia="zh-CN" w:bidi="ar"/>
          <w14:textFill>
            <w14:solidFill>
              <w14:schemeClr w14:val="tx1"/>
            </w14:solidFill>
          </w14:textFill>
        </w:rPr>
        <w:t>That's because, for people with</w:t>
      </w:r>
      <w:r>
        <w:rPr>
          <w:rFonts w:hint="default" w:ascii="Roboto" w:hAnsi="Roboto" w:eastAsia="Roboto" w:cs="Roboto"/>
          <w:b w:val="0"/>
          <w:i w:val="0"/>
          <w:caps w:val="0"/>
          <w:color w:val="000000" w:themeColor="text1"/>
          <w:spacing w:val="0"/>
          <w:kern w:val="0"/>
          <w:sz w:val="21"/>
          <w:szCs w:val="21"/>
          <w:u w:val="none"/>
          <w:bdr w:val="none" w:color="auto" w:sz="0" w:space="0"/>
          <w:lang w:val="en-US" w:eastAsia="zh-CN" w:bidi="ar"/>
          <w14:textFill>
            <w14:solidFill>
              <w14:schemeClr w14:val="tx1"/>
            </w14:solidFill>
          </w14:textFill>
        </w:rPr>
        <w:t> </w:t>
      </w:r>
      <w:r>
        <w:rPr>
          <w:rFonts w:hint="default" w:ascii="Roboto" w:hAnsi="Roboto" w:eastAsia="Roboto" w:cs="Roboto"/>
          <w:b/>
          <w:i w:val="0"/>
          <w:caps w:val="0"/>
          <w:color w:val="000000" w:themeColor="text1"/>
          <w:spacing w:val="0"/>
          <w:kern w:val="0"/>
          <w:sz w:val="21"/>
          <w:szCs w:val="21"/>
          <w:u w:val="none"/>
          <w:bdr w:val="none" w:color="auto" w:sz="0" w:space="0"/>
          <w:lang w:val="en-US" w:eastAsia="zh-CN" w:bidi="ar"/>
          <w14:textFill>
            <w14:solidFill>
              <w14:schemeClr w14:val="tx1"/>
            </w14:solidFill>
          </w14:textFill>
        </w:rPr>
        <w:t>diabetes</w:t>
      </w:r>
      <w:r>
        <w:rPr>
          <w:rFonts w:hint="default" w:ascii="Roboto" w:hAnsi="Roboto" w:eastAsia="Roboto" w:cs="Roboto"/>
          <w:b w:val="0"/>
          <w:i w:val="0"/>
          <w:caps w:val="0"/>
          <w:color w:val="000000" w:themeColor="text1"/>
          <w:spacing w:val="0"/>
          <w:kern w:val="0"/>
          <w:sz w:val="21"/>
          <w:szCs w:val="21"/>
          <w:u w:val="none"/>
          <w:bdr w:val="none" w:color="auto" w:sz="0" w:space="0"/>
          <w:lang w:val="en-US" w:eastAsia="zh-CN" w:bidi="ar"/>
          <w14:textFill>
            <w14:solidFill>
              <w14:schemeClr w14:val="tx1"/>
            </w14:solidFill>
          </w14:textFill>
        </w:rPr>
        <w:t>, ketosis can trigger a dangerous condition called ketoacidosis. This occurs when the body stores up too many ketones—acids produced as a byproduct of burning fat—and the blood becomes too acidic, which can damage the liver, kidneys, and brain. Left untreated, it can be fatal.</w:t>
      </w:r>
    </w:p>
    <w:p>
      <w:pPr>
        <w:widowControl/>
        <w:jc w:val="left"/>
        <w:rPr>
          <w:rFonts w:hint="default" w:ascii="Roboto" w:hAnsi="Roboto" w:eastAsia="Roboto" w:cs="Roboto"/>
          <w:b w:val="0"/>
          <w:i w:val="0"/>
          <w:caps w:val="0"/>
          <w:color w:val="000000" w:themeColor="text1"/>
          <w:spacing w:val="0"/>
          <w:kern w:val="0"/>
          <w:sz w:val="21"/>
          <w:szCs w:val="21"/>
          <w:u w:val="none"/>
          <w:bdr w:val="none" w:color="auto" w:sz="0" w:space="0"/>
          <w:lang w:val="en-US" w:eastAsia="zh-CN" w:bidi="ar"/>
          <w14:textFill>
            <w14:solidFill>
              <w14:schemeClr w14:val="tx1"/>
            </w14:solidFill>
          </w14:textFill>
        </w:rPr>
      </w:pPr>
    </w:p>
    <w:p>
      <w:pPr>
        <w:widowControl/>
        <w:jc w:val="left"/>
        <w:rPr>
          <w:rFonts w:hint="default" w:ascii="Roboto" w:hAnsi="Roboto" w:eastAsia="Roboto" w:cs="Roboto"/>
          <w:b w:val="0"/>
          <w:i w:val="0"/>
          <w:caps w:val="0"/>
          <w:color w:val="000000" w:themeColor="text1"/>
          <w:spacing w:val="0"/>
          <w:kern w:val="0"/>
          <w:sz w:val="21"/>
          <w:szCs w:val="21"/>
          <w:u w:val="none"/>
          <w:bdr w:val="none" w:color="auto" w:sz="0" w:space="0"/>
          <w:lang w:val="en-US" w:eastAsia="zh-CN" w:bidi="ar"/>
          <w14:textFill>
            <w14:solidFill>
              <w14:schemeClr w14:val="tx1"/>
            </w14:solidFill>
          </w14:textFill>
        </w:rPr>
      </w:pPr>
      <w:r>
        <w:rPr>
          <w:rFonts w:hint="default" w:ascii="Roboto" w:hAnsi="Roboto" w:eastAsia="Roboto" w:cs="Roboto"/>
          <w:b w:val="0"/>
          <w:i w:val="0"/>
          <w:caps w:val="0"/>
          <w:color w:val="000000" w:themeColor="text1"/>
          <w:spacing w:val="0"/>
          <w:kern w:val="0"/>
          <w:sz w:val="21"/>
          <w:szCs w:val="21"/>
          <w:u w:val="none"/>
          <w:bdr w:val="none" w:color="auto" w:sz="0" w:space="0"/>
          <w:lang w:val="en-US" w:eastAsia="zh-CN" w:bidi="ar"/>
          <w14:textFill>
            <w14:solidFill>
              <w14:schemeClr w14:val="tx1"/>
            </w14:solidFill>
          </w14:textFill>
        </w:rPr>
        <w:t>4. MANAGEMENT OF KETOACIDOSIS</w:t>
      </w:r>
    </w:p>
    <w:p>
      <w:pPr>
        <w:widowControl/>
        <w:jc w:val="left"/>
        <w:rPr>
          <w:rFonts w:hint="default" w:ascii="Roboto" w:hAnsi="Roboto" w:eastAsia="Roboto" w:cs="Roboto"/>
          <w:b w:val="0"/>
          <w:i w:val="0"/>
          <w:caps w:val="0"/>
          <w:color w:val="000000" w:themeColor="text1"/>
          <w:spacing w:val="0"/>
          <w:kern w:val="0"/>
          <w:sz w:val="21"/>
          <w:szCs w:val="21"/>
          <w:u w:val="none"/>
          <w:bdr w:val="none" w:color="auto" w:sz="0" w:space="0"/>
          <w:lang w:val="en-US" w:eastAsia="zh-CN" w:bidi="ar"/>
          <w14:textFill>
            <w14:solidFill>
              <w14:schemeClr w14:val="tx1"/>
            </w14:solidFill>
          </w14:textFill>
        </w:rPr>
      </w:pPr>
    </w:p>
    <w:p>
      <w:pPr>
        <w:widowControl/>
        <w:jc w:val="left"/>
        <w:rPr>
          <w:rFonts w:hint="default" w:ascii="Times New Roman" w:hAnsi="Times New Roman" w:eastAsia="宋体" w:cs="Times New Roman"/>
          <w:b w:val="0"/>
          <w:i w:val="0"/>
          <w:caps w:val="0"/>
          <w:color w:val="000000" w:themeColor="text1"/>
          <w:spacing w:val="0"/>
          <w:kern w:val="0"/>
          <w:sz w:val="28"/>
          <w:szCs w:val="28"/>
          <w:u w:val="none"/>
          <w:shd w:val="clear" w:fill="FFFFFF"/>
          <w:lang w:val="en-US" w:eastAsia="zh-CN" w:bidi="ar"/>
          <w14:textFill>
            <w14:solidFill>
              <w14:schemeClr w14:val="tx1"/>
            </w14:solidFill>
          </w14:textFill>
        </w:rPr>
      </w:pPr>
      <w:r>
        <w:rPr>
          <w:rFonts w:hint="default" w:ascii="Times New Roman" w:hAnsi="Times New Roman" w:eastAsia="宋体" w:cs="Times New Roman"/>
          <w:b w:val="0"/>
          <w:i w:val="0"/>
          <w:caps w:val="0"/>
          <w:color w:val="000000" w:themeColor="text1"/>
          <w:spacing w:val="0"/>
          <w:kern w:val="0"/>
          <w:sz w:val="28"/>
          <w:szCs w:val="28"/>
          <w:u w:val="none"/>
          <w:shd w:val="clear" w:fill="FFFFFF"/>
          <w:lang w:val="en-US" w:eastAsia="zh-CN" w:bidi="ar"/>
          <w14:textFill>
            <w14:solidFill>
              <w14:schemeClr w14:val="tx1"/>
            </w14:solidFill>
          </w14:textFill>
        </w:rPr>
        <w:t>Diabetic ketoacidosis (DKA) is a rare yet potentially fatal hyperglycemic crisis that can occur in patients with both type 1 and 2 diabetes mellitus. Due to its increasing incidence and economic impact related to the treatment and associated morbidity, effective management and prevention is key. Elements of management include making the appropriate diagnosis using current laboratory tools and clinical criteria and coordinating fluid resuscitation, insulin therapy, and electrolyte replacement through feedback obtained from timely patient monitoring and knowledge of resolution criteria. In addition, awareness of special populations such as patients with renal disease presenting with DKA is important. During the DKA therapy, complications may arise and appropriate strategies to prevent these complications are required. DKA prevention strategies including patient and provider education are important.</w:t>
      </w:r>
    </w:p>
    <w:p>
      <w:pPr>
        <w:widowControl/>
        <w:jc w:val="left"/>
        <w:rPr>
          <w:rFonts w:hint="default" w:ascii="Times New Roman" w:hAnsi="Times New Roman" w:eastAsia="宋体" w:cs="Times New Roman"/>
          <w:b w:val="0"/>
          <w:i w:val="0"/>
          <w:caps w:val="0"/>
          <w:color w:val="000000" w:themeColor="text1"/>
          <w:spacing w:val="0"/>
          <w:kern w:val="0"/>
          <w:sz w:val="28"/>
          <w:szCs w:val="28"/>
          <w:u w:val="none"/>
          <w:shd w:val="clear" w:fill="FFFFFF"/>
          <w:lang w:val="en-US" w:eastAsia="zh-CN" w:bidi="ar"/>
          <w14:textFill>
            <w14:solidFill>
              <w14:schemeClr w14:val="tx1"/>
            </w14:solidFill>
          </w14:textFill>
        </w:rPr>
      </w:pPr>
    </w:p>
    <w:p>
      <w:pPr>
        <w:pStyle w:val="2"/>
        <w:widowControl/>
        <w:pBdr>
          <w:top w:val="none" w:color="auto" w:sz="0" w:space="0"/>
          <w:left w:val="none" w:color="auto" w:sz="0" w:space="0"/>
          <w:bottom w:val="none" w:color="auto" w:sz="0" w:space="0"/>
          <w:right w:val="none" w:color="auto" w:sz="0" w:space="0"/>
        </w:pBdr>
        <w:spacing w:beforeAutospacing="0" w:after="300" w:afterAutospacing="0" w:line="660" w:lineRule="atLeast"/>
        <w:ind w:left="0" w:right="0"/>
        <w:rPr>
          <w:rFonts w:hint="default" w:ascii="Times New Roman" w:hAnsi="Times New Roman" w:cs="Times New Roman"/>
          <w:b w:val="0"/>
          <w:i w:val="0"/>
          <w:color w:val="000000"/>
          <w:sz w:val="42"/>
          <w:szCs w:val="42"/>
        </w:rPr>
      </w:pPr>
      <w:r>
        <w:rPr>
          <w:rFonts w:hint="default" w:ascii="Times New Roman" w:hAnsi="Times New Roman" w:cs="Times New Roman"/>
          <w:b w:val="0"/>
          <w:i w:val="0"/>
          <w:caps w:val="0"/>
          <w:color w:val="000000"/>
          <w:spacing w:val="0"/>
          <w:sz w:val="42"/>
          <w:szCs w:val="42"/>
          <w:u w:val="none"/>
          <w:bdr w:val="none" w:color="auto" w:sz="0" w:space="0"/>
          <w:shd w:val="clear" w:fill="FFFFFF"/>
        </w:rPr>
        <w:t>Management of Diabetic Ketoacidosis</w:t>
      </w:r>
    </w:p>
    <w:p>
      <w:pPr>
        <w:pStyle w:val="3"/>
        <w:widowControl/>
        <w:spacing w:beforeAutospacing="0" w:after="600" w:afterAutospacing="0" w:line="270" w:lineRule="atLeast"/>
        <w:ind w:left="0" w:right="0"/>
        <w:rPr>
          <w:rFonts w:ascii="Arial" w:hAnsi="Arial" w:cs="Arial"/>
          <w:b/>
          <w:i w:val="0"/>
          <w:color w:val="333333"/>
          <w:sz w:val="24"/>
          <w:szCs w:val="24"/>
        </w:rPr>
      </w:pPr>
      <w:r>
        <w:rPr>
          <w:rFonts w:hint="default" w:ascii="Arial" w:hAnsi="Arial" w:cs="Arial"/>
          <w:b/>
          <w:i w:val="0"/>
          <w:caps w:val="0"/>
          <w:color w:val="333333"/>
          <w:spacing w:val="0"/>
          <w:sz w:val="24"/>
          <w:szCs w:val="24"/>
          <w:u w:val="none"/>
          <w:shd w:val="clear" w:fill="FFFFFF"/>
        </w:rPr>
        <w:t>Management of Diabetic Ketoacidosis</w:t>
      </w:r>
    </w:p>
    <w:p>
      <w:pPr>
        <w:widowControl/>
        <w:pBdr>
          <w:top w:val="single" w:color="000000" w:sz="6" w:space="7"/>
          <w:left w:val="single" w:color="000000" w:sz="6" w:space="7"/>
          <w:bottom w:val="single" w:color="000000" w:sz="6" w:space="7"/>
          <w:right w:val="single" w:color="000000" w:sz="6" w:space="7"/>
        </w:pBdr>
        <w:shd w:val="clear" w:fill="FFFFFF"/>
        <w:spacing w:after="600" w:afterAutospacing="0"/>
        <w:ind w:left="0" w:firstLine="0"/>
        <w:jc w:val="left"/>
        <w:rPr>
          <w:rFonts w:ascii="sans-serif" w:hAnsi="sans-serif" w:eastAsia="sans-serif" w:cs="sans-serif"/>
          <w:b w:val="0"/>
          <w:i w:val="0"/>
          <w:caps w:val="0"/>
          <w:color w:val="5D616A"/>
          <w:spacing w:val="0"/>
          <w:sz w:val="24"/>
          <w:szCs w:val="24"/>
          <w:u w:val="none"/>
        </w:rPr>
      </w:pPr>
      <w:r>
        <w:rPr>
          <w:rFonts w:hint="default" w:ascii="sans-serif" w:hAnsi="sans-serif" w:eastAsia="sans-serif" w:cs="sans-serif"/>
          <w:b w:val="0"/>
          <w:i w:val="0"/>
          <w:caps w:val="0"/>
          <w:color w:val="5D616A"/>
          <w:spacing w:val="0"/>
          <w:kern w:val="0"/>
          <w:sz w:val="24"/>
          <w:szCs w:val="24"/>
          <w:u w:val="none"/>
          <w:bdr w:val="single" w:color="000000" w:sz="2" w:space="0"/>
          <w:shd w:val="clear" w:fill="FFFFFF"/>
          <w:lang w:val="en-US" w:eastAsia="zh-CN" w:bidi="ar"/>
        </w:rPr>
        <w:fldChar w:fldCharType="begin" w:fldLock="1"/>
      </w:r>
      <w:r>
        <w:rPr>
          <w:rFonts w:hint="default" w:ascii="sans-serif" w:hAnsi="sans-serif" w:eastAsia="sans-serif" w:cs="sans-serif"/>
          <w:b w:val="0"/>
          <w:i w:val="0"/>
          <w:caps w:val="0"/>
          <w:color w:val="5D616A"/>
          <w:spacing w:val="0"/>
          <w:kern w:val="0"/>
          <w:sz w:val="24"/>
          <w:szCs w:val="24"/>
          <w:u w:val="none"/>
          <w:bdr w:val="single" w:color="000000" w:sz="2" w:space="0"/>
          <w:shd w:val="clear" w:fill="FFFFFF"/>
          <w:lang w:val="en-US" w:eastAsia="zh-CN" w:bidi="ar"/>
        </w:rPr>
        <w:instrText xml:space="preserve">INCLUDEPICTURE \d "e509e22712fa517794a237cf5f18cae3" \* MERGEFORMATINET </w:instrText>
      </w:r>
      <w:r>
        <w:rPr>
          <w:rFonts w:hint="default" w:ascii="sans-serif" w:hAnsi="sans-serif" w:eastAsia="sans-serif" w:cs="sans-serif"/>
          <w:b w:val="0"/>
          <w:i w:val="0"/>
          <w:caps w:val="0"/>
          <w:color w:val="5D616A"/>
          <w:spacing w:val="0"/>
          <w:kern w:val="0"/>
          <w:sz w:val="24"/>
          <w:szCs w:val="24"/>
          <w:u w:val="none"/>
          <w:bdr w:val="single" w:color="000000" w:sz="2" w:space="0"/>
          <w:shd w:val="clear" w:fill="FFFFFF"/>
          <w:lang w:val="en-US" w:eastAsia="zh-CN" w:bidi="ar"/>
        </w:rPr>
        <w:fldChar w:fldCharType="separate"/>
      </w:r>
      <w:r>
        <w:rPr>
          <w:rFonts w:hint="default" w:ascii="sans-serif" w:hAnsi="sans-serif" w:eastAsia="sans-serif" w:cs="sans-serif"/>
          <w:b w:val="0"/>
          <w:i w:val="0"/>
          <w:caps w:val="0"/>
          <w:color w:val="5D616A"/>
          <w:spacing w:val="0"/>
          <w:kern w:val="0"/>
          <w:sz w:val="24"/>
          <w:szCs w:val="24"/>
          <w:u w:val="none"/>
          <w:bdr w:val="single" w:color="000000" w:sz="2" w:space="0"/>
          <w:shd w:val="clear" w:fill="FFFFFF"/>
          <w:lang w:val="en-US" w:eastAsia="zh-CN" w:bidi="ar"/>
        </w:rPr>
        <w:drawing>
          <wp:inline distT="0" distB="0" distL="114300" distR="114300">
            <wp:extent cx="5715000" cy="7534275"/>
            <wp:effectExtent l="0" t="0" r="0" b="3810"/>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4" r:link="rId5"/>
                    <a:stretch>
                      <a:fillRect/>
                    </a:stretch>
                  </pic:blipFill>
                  <pic:spPr>
                    <a:xfrm>
                      <a:off x="0" y="0"/>
                      <a:ext cx="5715000" cy="7534275"/>
                    </a:xfrm>
                    <a:prstGeom prst="rect">
                      <a:avLst/>
                    </a:prstGeom>
                    <a:noFill/>
                    <a:ln w="9525">
                      <a:noFill/>
                    </a:ln>
                  </pic:spPr>
                </pic:pic>
              </a:graphicData>
            </a:graphic>
          </wp:inline>
        </w:drawing>
      </w:r>
      <w:r>
        <w:rPr>
          <w:rFonts w:hint="default" w:ascii="sans-serif" w:hAnsi="sans-serif" w:eastAsia="sans-serif" w:cs="sans-serif"/>
          <w:b w:val="0"/>
          <w:i w:val="0"/>
          <w:caps w:val="0"/>
          <w:color w:val="5D616A"/>
          <w:spacing w:val="0"/>
          <w:kern w:val="0"/>
          <w:sz w:val="24"/>
          <w:szCs w:val="24"/>
          <w:u w:val="none"/>
          <w:bdr w:val="single" w:color="000000" w:sz="2" w:space="0"/>
          <w:shd w:val="clear" w:fill="FFFFFF"/>
          <w:lang w:val="en-US" w:eastAsia="zh-CN" w:bidi="ar"/>
        </w:rPr>
        <w:fldChar w:fldCharType="end"/>
      </w:r>
    </w:p>
    <w:p>
      <w:pPr>
        <w:rPr>
          <w:lang w:val="en-U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 w:name="Proxima Nova">
    <w:panose1 w:val="00000000000000000000"/>
    <w:charset w:val="00"/>
    <w:family w:val="auto"/>
    <w:pitch w:val="default"/>
    <w:sig w:usb0="00000000" w:usb1="00000000" w:usb2="00000000" w:usb3="00000000" w:csb0="00000000" w:csb1="00000000"/>
  </w:font>
  <w:font w:name="Google Sans">
    <w:panose1 w:val="00000000000000000000"/>
    <w:charset w:val="00"/>
    <w:family w:val="auto"/>
    <w:pitch w:val="default"/>
    <w:sig w:usb0="00000000" w:usb1="00000000" w:usb2="00000000" w:usb3="00000000" w:csb0="00000000" w:csb1="00000000"/>
  </w:font>
  <w:font w:name="sans-serif">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83139"/>
    <w:multiLevelType w:val="multilevel"/>
    <w:tmpl w:val="5EB83139"/>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next w:val="1"/>
    <w:unhideWhenUsed/>
    <w:qFormat/>
    <w:uiPriority w:val="0"/>
    <w:pPr>
      <w:spacing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Autospacing="1" w:after="0" w:afterAutospacing="1"/>
      <w:ind w:left="0" w:right="0"/>
      <w:jc w:val="left"/>
    </w:pPr>
    <w:rPr>
      <w:kern w:val="0"/>
      <w:sz w:val="24"/>
      <w:szCs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e509e22712fa517794a237cf5f18cae3" TargetMode="Externa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2020-05-10T17:41:40Z</dcterms:created>
  <dc:creator>Bertilla’s iPhone</dc:creator>
  <cp:lastModifiedBy>Bertilla’s iPhone</cp:lastModifiedBy>
  <dcterms:modified xsi:type="dcterms:W3CDTF">2020-05-10T18:10:26Z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