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BABF" w14:textId="77777777" w:rsidR="00A5705F" w:rsidRPr="003D259A" w:rsidRDefault="00A5705F" w:rsidP="00CC4893">
      <w:pPr>
        <w:spacing w:line="276" w:lineRule="auto"/>
        <w:rPr>
          <w:rFonts w:ascii="Century" w:hAnsi="Century"/>
          <w:sz w:val="28"/>
          <w:szCs w:val="28"/>
        </w:rPr>
      </w:pPr>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61F1260C" w14:textId="77777777" w:rsidR="00A5705F" w:rsidRPr="003D259A" w:rsidRDefault="00A5705F" w:rsidP="00CC4893">
      <w:pPr>
        <w:spacing w:line="276" w:lineRule="auto"/>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PHS 204- ENDOCRINE AND REPRODUCTIVE PHYSIOLOGY</w:t>
      </w:r>
      <w:r w:rsidRPr="003D259A">
        <w:rPr>
          <w:rFonts w:ascii="Century" w:hAnsi="Century"/>
          <w:bCs/>
          <w:sz w:val="28"/>
          <w:szCs w:val="28"/>
        </w:rPr>
        <w:t>.</w:t>
      </w:r>
    </w:p>
    <w:p w14:paraId="7B4D9371" w14:textId="77777777" w:rsidR="00A5705F" w:rsidRPr="003D259A" w:rsidRDefault="00A5705F" w:rsidP="00CC4893">
      <w:pPr>
        <w:spacing w:line="276" w:lineRule="auto"/>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6A1E4445" w14:textId="77777777" w:rsidR="00A5705F" w:rsidRPr="003D259A" w:rsidRDefault="00A5705F" w:rsidP="00CC4893">
      <w:pPr>
        <w:spacing w:line="276" w:lineRule="auto"/>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262DEC66" w14:textId="77777777" w:rsidR="00A5705F" w:rsidRPr="003D259A" w:rsidRDefault="00A5705F" w:rsidP="00CC4893">
      <w:pPr>
        <w:spacing w:line="276" w:lineRule="auto"/>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4AD2DD05" w14:textId="77777777" w:rsidR="00A5705F" w:rsidRDefault="00A5705F" w:rsidP="00CC4893">
      <w:pPr>
        <w:spacing w:line="276" w:lineRule="auto"/>
        <w:rPr>
          <w:rFonts w:ascii="Century" w:hAnsi="Century"/>
          <w:sz w:val="28"/>
          <w:szCs w:val="28"/>
          <w:u w:val="single"/>
        </w:rPr>
      </w:pPr>
      <w:r w:rsidRPr="003D259A">
        <w:rPr>
          <w:rFonts w:ascii="Century" w:hAnsi="Century"/>
          <w:sz w:val="28"/>
          <w:szCs w:val="28"/>
          <w:u w:val="single"/>
        </w:rPr>
        <w:t>ASSIGNMENT.</w:t>
      </w:r>
    </w:p>
    <w:p w14:paraId="185F5AF3" w14:textId="2894DAF6" w:rsidR="00B92F95" w:rsidRDefault="009C4345" w:rsidP="00CC4893">
      <w:pPr>
        <w:pStyle w:val="NormalWeb"/>
        <w:spacing w:line="276" w:lineRule="auto"/>
        <w:rPr>
          <w:rFonts w:ascii="Century" w:hAnsi="Century"/>
          <w:sz w:val="28"/>
          <w:szCs w:val="28"/>
          <w:lang w:val="en"/>
        </w:rPr>
      </w:pPr>
      <w:r w:rsidRPr="009C4345">
        <w:rPr>
          <w:rFonts w:ascii="Century" w:hAnsi="Century"/>
          <w:sz w:val="28"/>
          <w:szCs w:val="28"/>
          <w:lang w:val="en"/>
        </w:rPr>
        <w:t xml:space="preserve">Write </w:t>
      </w:r>
      <w:r w:rsidR="00B92F95" w:rsidRPr="009C4345">
        <w:rPr>
          <w:rFonts w:ascii="Century" w:hAnsi="Century"/>
          <w:sz w:val="28"/>
          <w:szCs w:val="28"/>
          <w:lang w:val="en"/>
        </w:rPr>
        <w:t>on the physiology of lactation and details on the physiology of pregnancy in a normal woman</w:t>
      </w:r>
      <w:r>
        <w:rPr>
          <w:rFonts w:ascii="Century" w:hAnsi="Century"/>
          <w:sz w:val="28"/>
          <w:szCs w:val="28"/>
          <w:lang w:val="en"/>
        </w:rPr>
        <w:t>.</w:t>
      </w:r>
    </w:p>
    <w:p w14:paraId="71A0DB6B" w14:textId="78E302A8" w:rsidR="009C4345" w:rsidRDefault="009C4345" w:rsidP="00CC4893">
      <w:pPr>
        <w:pStyle w:val="NormalWeb"/>
        <w:spacing w:line="276" w:lineRule="auto"/>
        <w:rPr>
          <w:rFonts w:ascii="Century" w:hAnsi="Century"/>
          <w:sz w:val="28"/>
          <w:szCs w:val="28"/>
          <w:u w:val="single"/>
          <w:lang w:val="en"/>
        </w:rPr>
      </w:pPr>
      <w:r>
        <w:rPr>
          <w:rFonts w:ascii="Century" w:hAnsi="Century"/>
          <w:sz w:val="28"/>
          <w:szCs w:val="28"/>
          <w:u w:val="single"/>
          <w:lang w:val="en"/>
        </w:rPr>
        <w:t>ANSWERS.</w:t>
      </w:r>
    </w:p>
    <w:p w14:paraId="37E9DEC4" w14:textId="5300A1B9" w:rsidR="009C4345" w:rsidRDefault="009C4345" w:rsidP="00CC4893">
      <w:pPr>
        <w:pStyle w:val="NormalWeb"/>
        <w:spacing w:line="276" w:lineRule="auto"/>
        <w:rPr>
          <w:rFonts w:ascii="Century" w:hAnsi="Century"/>
          <w:sz w:val="28"/>
          <w:szCs w:val="28"/>
          <w:u w:val="single"/>
          <w:lang w:val="en"/>
        </w:rPr>
      </w:pPr>
      <w:r>
        <w:rPr>
          <w:rFonts w:ascii="Century" w:hAnsi="Century"/>
          <w:sz w:val="28"/>
          <w:szCs w:val="28"/>
          <w:u w:val="single"/>
          <w:lang w:val="en"/>
        </w:rPr>
        <w:t>Physiology Of lactation.</w:t>
      </w:r>
    </w:p>
    <w:p w14:paraId="79003C77" w14:textId="6D6627EC" w:rsidR="009C4345" w:rsidRPr="00315C7E" w:rsidRDefault="006C51AE" w:rsidP="00CC4893">
      <w:pPr>
        <w:pStyle w:val="NormalWeb"/>
        <w:spacing w:line="276" w:lineRule="auto"/>
        <w:rPr>
          <w:rFonts w:ascii="Century" w:hAnsi="Century"/>
          <w:sz w:val="28"/>
          <w:szCs w:val="28"/>
          <w:lang w:val="en"/>
        </w:rPr>
      </w:pPr>
      <w:r w:rsidRPr="00425505">
        <w:rPr>
          <w:rStyle w:val="Strong"/>
          <w:rFonts w:ascii="Century" w:hAnsi="Century"/>
          <w:b w:val="0"/>
          <w:bCs w:val="0"/>
          <w:sz w:val="28"/>
          <w:szCs w:val="28"/>
          <w:lang w:val="en-US"/>
        </w:rPr>
        <w:t>Lactation</w:t>
      </w:r>
      <w:r w:rsidRPr="00425505">
        <w:rPr>
          <w:rFonts w:ascii="Century" w:hAnsi="Century"/>
          <w:b/>
          <w:bCs/>
          <w:sz w:val="28"/>
          <w:szCs w:val="28"/>
          <w:lang w:val="en-US"/>
        </w:rPr>
        <w:t xml:space="preserve"> </w:t>
      </w:r>
      <w:r w:rsidRPr="00425505">
        <w:rPr>
          <w:rFonts w:ascii="Century" w:hAnsi="Century"/>
          <w:sz w:val="28"/>
          <w:szCs w:val="28"/>
          <w:lang w:val="en-US"/>
        </w:rPr>
        <w:t>is the process by which milk is synthesized and secreted from the mammary glands of the postpartum female breast in response to an infant sucking at the nipple. Breast milk provides ideal nutrition and passive immunity for the infant, encourages mild uterine contractions to return the uterus to its pre-pregnancy size</w:t>
      </w:r>
      <w:r w:rsidR="00425505">
        <w:rPr>
          <w:rFonts w:ascii="Century" w:hAnsi="Century"/>
          <w:sz w:val="28"/>
          <w:szCs w:val="28"/>
          <w:lang w:val="en-US"/>
        </w:rPr>
        <w:t xml:space="preserve"> {</w:t>
      </w:r>
      <w:r w:rsidRPr="00425505">
        <w:rPr>
          <w:rFonts w:ascii="Century" w:hAnsi="Century"/>
          <w:sz w:val="28"/>
          <w:szCs w:val="28"/>
          <w:lang w:val="en-US"/>
        </w:rPr>
        <w:t>involution</w:t>
      </w:r>
      <w:r w:rsidR="00425505">
        <w:rPr>
          <w:rFonts w:ascii="Century" w:hAnsi="Century"/>
          <w:sz w:val="28"/>
          <w:szCs w:val="28"/>
          <w:lang w:val="en-US"/>
        </w:rPr>
        <w:t>}</w:t>
      </w:r>
      <w:r w:rsidRPr="00425505">
        <w:rPr>
          <w:rFonts w:ascii="Century" w:hAnsi="Century"/>
          <w:sz w:val="28"/>
          <w:szCs w:val="28"/>
          <w:lang w:val="en-US"/>
        </w:rPr>
        <w:t>, and induces a substantial metabolic increase in the mother, consuming the fat reserves stored during pregnancy.</w:t>
      </w:r>
      <w:r w:rsidR="000A645F">
        <w:rPr>
          <w:rFonts w:ascii="Century" w:hAnsi="Century"/>
          <w:sz w:val="28"/>
          <w:szCs w:val="28"/>
          <w:lang w:val="en-US"/>
        </w:rPr>
        <w:t xml:space="preserve"> </w:t>
      </w:r>
      <w:r w:rsidR="000A645F" w:rsidRPr="000A645F">
        <w:rPr>
          <w:rFonts w:ascii="Century" w:hAnsi="Century" w:cs="Arial"/>
          <w:color w:val="373D3F"/>
          <w:sz w:val="28"/>
          <w:szCs w:val="28"/>
          <w:lang w:val="en-US"/>
        </w:rPr>
        <w:t>Galactopoiesis is the maintenance of milk production.</w:t>
      </w:r>
      <w:r w:rsidR="000A645F">
        <w:rPr>
          <w:rFonts w:ascii="Century" w:hAnsi="Century" w:cs="Arial"/>
          <w:color w:val="373D3F"/>
          <w:sz w:val="28"/>
          <w:szCs w:val="28"/>
          <w:lang w:val="en-US"/>
        </w:rPr>
        <w:t>, t</w:t>
      </w:r>
      <w:r w:rsidR="000A645F" w:rsidRPr="000A645F">
        <w:rPr>
          <w:rFonts w:ascii="Century" w:hAnsi="Century" w:cs="Arial"/>
          <w:color w:val="373D3F"/>
          <w:sz w:val="28"/>
          <w:szCs w:val="28"/>
          <w:lang w:val="en-US"/>
        </w:rPr>
        <w:t>his stage requires prolactin and oxytocin.</w:t>
      </w:r>
      <w:r w:rsidR="00315C7E">
        <w:rPr>
          <w:rFonts w:ascii="Century" w:hAnsi="Century"/>
          <w:sz w:val="28"/>
          <w:szCs w:val="28"/>
          <w:lang w:val="en"/>
        </w:rPr>
        <w:t xml:space="preserve"> </w:t>
      </w:r>
      <w:r w:rsidR="009C4345" w:rsidRPr="00425505">
        <w:rPr>
          <w:rFonts w:ascii="Century" w:hAnsi="Century"/>
          <w:sz w:val="28"/>
          <w:szCs w:val="28"/>
          <w:lang w:val="en-US"/>
        </w:rPr>
        <w:t xml:space="preserve">The pituitary hormone </w:t>
      </w:r>
      <w:r w:rsidR="009C4345" w:rsidRPr="000A645F">
        <w:rPr>
          <w:rStyle w:val="Strong"/>
          <w:rFonts w:ascii="Century" w:hAnsi="Century"/>
          <w:b w:val="0"/>
          <w:bCs w:val="0"/>
          <w:sz w:val="28"/>
          <w:szCs w:val="28"/>
          <w:u w:val="single"/>
          <w:lang w:val="en-US"/>
        </w:rPr>
        <w:t>prolactin</w:t>
      </w:r>
      <w:r w:rsidR="009C4345" w:rsidRPr="000A645F">
        <w:rPr>
          <w:rFonts w:ascii="Century" w:hAnsi="Century"/>
          <w:b/>
          <w:bCs/>
          <w:sz w:val="28"/>
          <w:szCs w:val="28"/>
          <w:u w:val="single"/>
          <w:lang w:val="en-US"/>
        </w:rPr>
        <w:t xml:space="preserve"> </w:t>
      </w:r>
      <w:r w:rsidR="009C4345" w:rsidRPr="00425505">
        <w:rPr>
          <w:rFonts w:ascii="Century" w:hAnsi="Century"/>
          <w:sz w:val="28"/>
          <w:szCs w:val="28"/>
          <w:lang w:val="en-US"/>
        </w:rPr>
        <w:t>is instrumental in the establishment and maintenance of breast milk supply. It also is important for the mobilization of maternal micronutrients for breast milk.</w:t>
      </w:r>
    </w:p>
    <w:p w14:paraId="0FCD2416" w14:textId="03166D84" w:rsidR="00315C7E" w:rsidRPr="00315C7E" w:rsidRDefault="009C4345" w:rsidP="00CC4893">
      <w:pPr>
        <w:pStyle w:val="NormalWeb"/>
        <w:shd w:val="clear" w:color="auto" w:fill="FFFFFF"/>
        <w:spacing w:line="276" w:lineRule="auto"/>
        <w:rPr>
          <w:rFonts w:ascii="Century" w:hAnsi="Century" w:cs="Arial"/>
          <w:color w:val="373D3F"/>
          <w:sz w:val="28"/>
          <w:szCs w:val="28"/>
          <w:lang w:val="en-US"/>
        </w:rPr>
      </w:pPr>
      <w:r w:rsidRPr="00425505">
        <w:rPr>
          <w:rFonts w:ascii="Century" w:hAnsi="Century"/>
          <w:sz w:val="28"/>
          <w:szCs w:val="28"/>
          <w:lang w:val="en-US"/>
        </w:rPr>
        <w:t>Near the fifth week of pregnancy, the level of circulating prolactin begins to increase, eventually rising to approximately 10–20 times the pre-pregnancy concentration.</w:t>
      </w:r>
      <w:r w:rsidR="00315C7E" w:rsidRPr="00315C7E">
        <w:rPr>
          <w:rFonts w:ascii="Arial" w:hAnsi="Arial" w:cs="Arial"/>
          <w:color w:val="373D3F"/>
          <w:lang w:val="en-US"/>
        </w:rPr>
        <w:t xml:space="preserve"> </w:t>
      </w:r>
      <w:r w:rsidR="00315C7E" w:rsidRPr="00315C7E">
        <w:rPr>
          <w:rFonts w:ascii="Century" w:hAnsi="Century" w:cs="Arial"/>
          <w:color w:val="373D3F"/>
          <w:sz w:val="28"/>
          <w:szCs w:val="28"/>
          <w:lang w:val="en-US"/>
        </w:rPr>
        <w:t xml:space="preserve">By the fifth or sixth month of pregnancy, the breasts are ready to produce milk. During the latter part of pregnancy, the woman’s breasts enter into the lactogenesis I stage. This is when the breasts make colostrum, a thick, sometimes yellowish fluid. At this stage, high levels of progesterone inhibit most </w:t>
      </w:r>
      <w:r w:rsidR="00315C7E" w:rsidRPr="00315C7E">
        <w:rPr>
          <w:rFonts w:ascii="Century" w:hAnsi="Century" w:cs="Arial"/>
          <w:color w:val="373D3F"/>
          <w:sz w:val="28"/>
          <w:szCs w:val="28"/>
          <w:lang w:val="en-US"/>
        </w:rPr>
        <w:lastRenderedPageBreak/>
        <w:t>milk production. It is not a medical concern if a pregnant woman leaks any colostrum before her baby’s birth, nor is it an indication of future milk production.</w:t>
      </w:r>
    </w:p>
    <w:p w14:paraId="0A956FEE" w14:textId="7670784D" w:rsidR="00315C7E" w:rsidRDefault="00315C7E" w:rsidP="00CC4893">
      <w:pPr>
        <w:shd w:val="clear" w:color="auto" w:fill="FFFFFF"/>
        <w:spacing w:before="100" w:beforeAutospacing="1" w:after="0" w:line="276" w:lineRule="auto"/>
        <w:rPr>
          <w:rFonts w:ascii="Century" w:eastAsia="Times New Roman" w:hAnsi="Century" w:cs="Arial"/>
          <w:color w:val="373D3F"/>
          <w:sz w:val="28"/>
          <w:szCs w:val="28"/>
          <w:lang w:val="en-US" w:eastAsia="en-GB"/>
        </w:rPr>
      </w:pPr>
      <w:r w:rsidRPr="00315C7E">
        <w:rPr>
          <w:rFonts w:ascii="Century" w:eastAsia="Times New Roman" w:hAnsi="Century" w:cs="Arial"/>
          <w:color w:val="373D3F"/>
          <w:sz w:val="28"/>
          <w:szCs w:val="28"/>
          <w:lang w:val="en-US" w:eastAsia="en-GB"/>
        </w:rPr>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 When the breast is stimulated, prolactin levels in the blood rise and peak in about 45 minutes, then return to the pre-breastfeeding state about three hours later. The release of prolactin triggers the cells in the alveoli to make milk.</w:t>
      </w:r>
    </w:p>
    <w:p w14:paraId="53C41EF4" w14:textId="1559E123" w:rsidR="00756289" w:rsidRDefault="00756289" w:rsidP="00CC4893">
      <w:pPr>
        <w:shd w:val="clear" w:color="auto" w:fill="FFFFFF"/>
        <w:spacing w:before="100" w:beforeAutospacing="1" w:after="0" w:line="276" w:lineRule="auto"/>
        <w:rPr>
          <w:rFonts w:ascii="Century" w:hAnsi="Century" w:cs="Arial"/>
          <w:color w:val="373D3F"/>
          <w:sz w:val="28"/>
          <w:szCs w:val="28"/>
          <w:lang w:val="en-US"/>
        </w:rPr>
      </w:pPr>
      <w:r w:rsidRPr="00756289">
        <w:rPr>
          <w:rFonts w:ascii="Century" w:hAnsi="Century" w:cs="Arial"/>
          <w:color w:val="373D3F"/>
          <w:sz w:val="28"/>
          <w:szCs w:val="28"/>
          <w:lang w:val="en-US"/>
        </w:rPr>
        <w:t xml:space="preserve">Colostrum is the first milk a breastfed baby receives. It contains higher amounts of white blood cells and antibodies than mature milk, and is especially high in immunoglobulin A </w:t>
      </w:r>
      <w:r>
        <w:rPr>
          <w:rFonts w:ascii="Century" w:hAnsi="Century" w:cs="Arial"/>
          <w:color w:val="373D3F"/>
          <w:sz w:val="28"/>
          <w:szCs w:val="28"/>
          <w:lang w:val="en-US"/>
        </w:rPr>
        <w:t>{</w:t>
      </w:r>
      <w:r w:rsidRPr="00756289">
        <w:rPr>
          <w:rFonts w:ascii="Century" w:hAnsi="Century" w:cs="Arial"/>
          <w:color w:val="373D3F"/>
          <w:sz w:val="28"/>
          <w:szCs w:val="28"/>
          <w:lang w:val="en-US"/>
        </w:rPr>
        <w:t>IgA</w:t>
      </w:r>
      <w:r>
        <w:rPr>
          <w:rFonts w:ascii="Century" w:hAnsi="Century" w:cs="Arial"/>
          <w:color w:val="373D3F"/>
          <w:sz w:val="28"/>
          <w:szCs w:val="28"/>
          <w:lang w:val="en-US"/>
        </w:rPr>
        <w:t>}</w:t>
      </w:r>
      <w:r w:rsidRPr="00756289">
        <w:rPr>
          <w:rFonts w:ascii="Century" w:hAnsi="Century" w:cs="Arial"/>
          <w:color w:val="373D3F"/>
          <w:sz w:val="28"/>
          <w:szCs w:val="28"/>
          <w:lang w:val="en-US"/>
        </w:rPr>
        <w:t>,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14:paraId="7C8D8204" w14:textId="77777777" w:rsidR="00CC4893" w:rsidRDefault="00CC4893" w:rsidP="00CC4893">
      <w:pPr>
        <w:spacing w:after="100" w:afterAutospacing="1" w:line="276" w:lineRule="auto"/>
        <w:outlineLvl w:val="2"/>
        <w:rPr>
          <w:rFonts w:ascii="Century" w:eastAsia="Times New Roman" w:hAnsi="Century" w:cs="Arial"/>
          <w:b/>
          <w:bCs/>
          <w:color w:val="32323C"/>
          <w:sz w:val="28"/>
          <w:szCs w:val="28"/>
          <w:lang w:eastAsia="en-GB"/>
        </w:rPr>
      </w:pPr>
    </w:p>
    <w:p w14:paraId="0D989C3E" w14:textId="78AC1423" w:rsidR="008E41C3" w:rsidRPr="00CC4893" w:rsidRDefault="008E41C3" w:rsidP="00CC4893">
      <w:pPr>
        <w:spacing w:after="100" w:afterAutospacing="1" w:line="276" w:lineRule="auto"/>
        <w:outlineLvl w:val="2"/>
        <w:rPr>
          <w:rFonts w:ascii="Century" w:eastAsia="Times New Roman" w:hAnsi="Century" w:cs="Arial"/>
          <w:color w:val="32323C"/>
          <w:sz w:val="28"/>
          <w:szCs w:val="28"/>
          <w:u w:val="single"/>
          <w:lang w:eastAsia="en-GB"/>
        </w:rPr>
      </w:pPr>
      <w:r w:rsidRPr="008E41C3">
        <w:rPr>
          <w:rFonts w:ascii="Century" w:eastAsia="Times New Roman" w:hAnsi="Century" w:cs="Arial"/>
          <w:color w:val="32323C"/>
          <w:sz w:val="28"/>
          <w:szCs w:val="28"/>
          <w:u w:val="single"/>
          <w:lang w:eastAsia="en-GB"/>
        </w:rPr>
        <w:t>Milk Let-Down Reflex</w:t>
      </w:r>
    </w:p>
    <w:p w14:paraId="47FCDDC2" w14:textId="43682678" w:rsidR="008E41C3" w:rsidRPr="008E41C3" w:rsidRDefault="008E41C3" w:rsidP="00CC4893">
      <w:pPr>
        <w:spacing w:after="100" w:afterAutospacing="1" w:line="276" w:lineRule="auto"/>
        <w:outlineLvl w:val="2"/>
        <w:rPr>
          <w:rFonts w:ascii="Century" w:eastAsia="Times New Roman" w:hAnsi="Century" w:cs="Arial"/>
          <w:b/>
          <w:bCs/>
          <w:color w:val="32323C"/>
          <w:sz w:val="28"/>
          <w:szCs w:val="28"/>
          <w:lang w:eastAsia="en-GB"/>
        </w:rPr>
      </w:pPr>
      <w:r w:rsidRPr="008E41C3">
        <w:rPr>
          <w:rFonts w:ascii="Century" w:eastAsia="Times New Roman" w:hAnsi="Century" w:cs="Arial"/>
          <w:color w:val="32323C"/>
          <w:sz w:val="28"/>
          <w:szCs w:val="28"/>
          <w:lang w:eastAsia="en-GB"/>
        </w:rPr>
        <w:t>Mechanical stimulation of nipple is responsible for milk delivery to infant and maintenance of lactation. Babies do not suck the milk out of the breast, it is ejected by the let-down reflex. In response to suckling, </w:t>
      </w:r>
      <w:r w:rsidRPr="008E41C3">
        <w:rPr>
          <w:rFonts w:ascii="Century" w:eastAsia="Times New Roman" w:hAnsi="Century" w:cs="Arial"/>
          <w:color w:val="32323C"/>
          <w:sz w:val="28"/>
          <w:szCs w:val="28"/>
          <w:u w:val="single"/>
          <w:lang w:eastAsia="en-GB"/>
        </w:rPr>
        <w:t>oxytocin </w:t>
      </w:r>
      <w:r w:rsidRPr="008E41C3">
        <w:rPr>
          <w:rFonts w:ascii="Century" w:eastAsia="Times New Roman" w:hAnsi="Century" w:cs="Arial"/>
          <w:color w:val="32323C"/>
          <w:sz w:val="28"/>
          <w:szCs w:val="28"/>
          <w:lang w:eastAsia="en-GB"/>
        </w:rPr>
        <w:t>is released from the pituitary gland which stimulates myoepithelial cells that surround alveoli to contract thus squeezing milk out of the breast.</w:t>
      </w:r>
    </w:p>
    <w:p w14:paraId="4AD44546" w14:textId="7D968A58" w:rsidR="008E41C3" w:rsidRDefault="008E41C3" w:rsidP="00CC4893">
      <w:pPr>
        <w:spacing w:after="100" w:afterAutospacing="1" w:line="276" w:lineRule="auto"/>
        <w:rPr>
          <w:rFonts w:ascii="Century" w:eastAsia="Times New Roman" w:hAnsi="Century" w:cs="Arial"/>
          <w:color w:val="32323C"/>
          <w:sz w:val="28"/>
          <w:szCs w:val="28"/>
          <w:lang w:eastAsia="en-GB"/>
        </w:rPr>
      </w:pPr>
      <w:r w:rsidRPr="008E41C3">
        <w:rPr>
          <w:rFonts w:ascii="Century" w:eastAsia="Times New Roman" w:hAnsi="Century" w:cs="Arial"/>
          <w:color w:val="32323C"/>
          <w:sz w:val="28"/>
          <w:szCs w:val="28"/>
          <w:lang w:eastAsia="en-GB"/>
        </w:rPr>
        <w:t>Despite suckling being the major stimulus for milk let down, the reflex can be conditioned. The cry or sight of an infant and preparation of the breast for nursing may cause let down, whereas pain, embarrassment or alcohol may inhibit it.</w:t>
      </w:r>
    </w:p>
    <w:p w14:paraId="44ECBC59" w14:textId="0CCDE818" w:rsidR="000E4258" w:rsidRDefault="009E3C70" w:rsidP="00CC4893">
      <w:pPr>
        <w:spacing w:after="100" w:afterAutospacing="1" w:line="276" w:lineRule="auto"/>
        <w:rPr>
          <w:rFonts w:ascii="Century" w:eastAsia="Times New Roman" w:hAnsi="Century" w:cs="Arial"/>
          <w:color w:val="32323C"/>
          <w:sz w:val="28"/>
          <w:szCs w:val="28"/>
          <w:u w:val="single"/>
          <w:lang w:eastAsia="en-GB"/>
        </w:rPr>
      </w:pPr>
      <w:r>
        <w:rPr>
          <w:rFonts w:ascii="Century" w:eastAsia="Times New Roman" w:hAnsi="Century" w:cs="Arial"/>
          <w:color w:val="32323C"/>
          <w:sz w:val="28"/>
          <w:szCs w:val="28"/>
          <w:u w:val="single"/>
          <w:lang w:eastAsia="en-GB"/>
        </w:rPr>
        <w:lastRenderedPageBreak/>
        <w:t>Physiology Of Pregnancy.</w:t>
      </w:r>
    </w:p>
    <w:p w14:paraId="524DA773" w14:textId="1F200115" w:rsidR="000E4258" w:rsidRDefault="000E4258" w:rsidP="00CC4893">
      <w:pPr>
        <w:spacing w:after="100" w:afterAutospacing="1" w:line="276"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 xml:space="preserve">Pregnancy is the time from fertilization of an egg, also known as conception to birth. </w:t>
      </w:r>
      <w:r w:rsidR="00784B36">
        <w:rPr>
          <w:rFonts w:ascii="Century" w:eastAsia="Times New Roman" w:hAnsi="Century" w:cs="Arial"/>
          <w:color w:val="32323C"/>
          <w:sz w:val="28"/>
          <w:szCs w:val="28"/>
          <w:lang w:eastAsia="en-GB"/>
        </w:rPr>
        <w:t>Getting pregnant and growing a human from scratch is a very complicated biological process that takes a lot of resources, as a result, pregnancy can have a wide range of effects on the mother, both physically and emotionally.</w:t>
      </w:r>
    </w:p>
    <w:p w14:paraId="29D65414" w14:textId="1BB05F8B" w:rsidR="00784B36" w:rsidRDefault="00784B36" w:rsidP="00CC4893">
      <w:pPr>
        <w:spacing w:after="100" w:afterAutospacing="1" w:line="276" w:lineRule="auto"/>
        <w:rPr>
          <w:rFonts w:ascii="Century" w:eastAsia="Times New Roman" w:hAnsi="Century" w:cs="Arial"/>
          <w:color w:val="32323C"/>
          <w:sz w:val="28"/>
          <w:szCs w:val="28"/>
          <w:u w:val="single"/>
          <w:lang w:eastAsia="en-GB"/>
        </w:rPr>
      </w:pPr>
      <w:r>
        <w:rPr>
          <w:rFonts w:ascii="Century" w:eastAsia="Times New Roman" w:hAnsi="Century" w:cs="Arial"/>
          <w:color w:val="32323C"/>
          <w:sz w:val="28"/>
          <w:szCs w:val="28"/>
          <w:u w:val="single"/>
          <w:lang w:eastAsia="en-GB"/>
        </w:rPr>
        <w:t>Physiological Changes During Pregnancy.</w:t>
      </w:r>
    </w:p>
    <w:p w14:paraId="495947FE" w14:textId="2BE009BC" w:rsidR="00B0588D" w:rsidRDefault="00784B36" w:rsidP="00CC4893">
      <w:pPr>
        <w:spacing w:after="100" w:afterAutospacing="1" w:line="276" w:lineRule="auto"/>
        <w:rPr>
          <w:rFonts w:ascii="Century" w:hAnsi="Century"/>
          <w:sz w:val="28"/>
          <w:szCs w:val="28"/>
          <w:lang w:val="en"/>
        </w:rPr>
      </w:pPr>
      <w:r w:rsidRPr="00784B36">
        <w:rPr>
          <w:rFonts w:ascii="Century" w:eastAsia="Times New Roman" w:hAnsi="Century" w:cs="Arial"/>
          <w:color w:val="32323C"/>
          <w:sz w:val="28"/>
          <w:szCs w:val="28"/>
          <w:u w:val="single"/>
          <w:lang w:eastAsia="en-GB"/>
        </w:rPr>
        <w:t xml:space="preserve">Hormonal; </w:t>
      </w:r>
      <w:r w:rsidRPr="00784B36">
        <w:rPr>
          <w:rFonts w:ascii="Century" w:hAnsi="Century"/>
          <w:sz w:val="28"/>
          <w:szCs w:val="28"/>
          <w:lang w:val="en"/>
        </w:rPr>
        <w:t xml:space="preserve">Pregnant women experience numerous adjustments in their </w:t>
      </w:r>
      <w:hyperlink r:id="rId6" w:tooltip="Endocrine system" w:history="1">
        <w:r w:rsidRPr="00784B36">
          <w:rPr>
            <w:rStyle w:val="Hyperlink"/>
            <w:rFonts w:ascii="Century" w:hAnsi="Century"/>
            <w:color w:val="auto"/>
            <w:sz w:val="28"/>
            <w:szCs w:val="28"/>
            <w:u w:val="none"/>
            <w:lang w:val="en"/>
          </w:rPr>
          <w:t>endocrine system</w:t>
        </w:r>
      </w:hyperlink>
      <w:r w:rsidRPr="00784B36">
        <w:rPr>
          <w:rFonts w:ascii="Century" w:hAnsi="Century"/>
          <w:sz w:val="28"/>
          <w:szCs w:val="28"/>
          <w:lang w:val="en"/>
        </w:rPr>
        <w:t xml:space="preserve"> that help support the developing fetus. The fetal-placental unit secretes steroid hormones and proteins that alter the function of various maternal </w:t>
      </w:r>
      <w:hyperlink r:id="rId7" w:tooltip="Endocrine gland" w:history="1">
        <w:r w:rsidRPr="00784B36">
          <w:rPr>
            <w:rStyle w:val="Hyperlink"/>
            <w:rFonts w:ascii="Century" w:hAnsi="Century"/>
            <w:color w:val="auto"/>
            <w:sz w:val="28"/>
            <w:szCs w:val="28"/>
            <w:u w:val="none"/>
            <w:lang w:val="en"/>
          </w:rPr>
          <w:t>endocrine glands</w:t>
        </w:r>
      </w:hyperlink>
      <w:r w:rsidRPr="00784B36">
        <w:rPr>
          <w:rFonts w:ascii="Century" w:hAnsi="Century"/>
          <w:sz w:val="28"/>
          <w:szCs w:val="28"/>
          <w:lang w:val="en"/>
        </w:rPr>
        <w:t xml:space="preserve">. Sometimes, the changes in certain hormone levels and their effects on their target organs can lead to </w:t>
      </w:r>
      <w:hyperlink r:id="rId8" w:tooltip="Gestational diabetes" w:history="1">
        <w:r w:rsidRPr="00784B36">
          <w:rPr>
            <w:rStyle w:val="Hyperlink"/>
            <w:rFonts w:ascii="Century" w:hAnsi="Century"/>
            <w:color w:val="auto"/>
            <w:sz w:val="28"/>
            <w:szCs w:val="28"/>
            <w:u w:val="none"/>
            <w:lang w:val="en"/>
          </w:rPr>
          <w:t>gestational diabetes</w:t>
        </w:r>
      </w:hyperlink>
      <w:r w:rsidRPr="00784B36">
        <w:rPr>
          <w:rFonts w:ascii="Century" w:hAnsi="Century"/>
          <w:sz w:val="28"/>
          <w:szCs w:val="28"/>
          <w:lang w:val="en"/>
        </w:rPr>
        <w:t xml:space="preserve"> and </w:t>
      </w:r>
      <w:hyperlink r:id="rId9" w:tooltip="Gestational hypertension" w:history="1">
        <w:r w:rsidRPr="00784B36">
          <w:rPr>
            <w:rStyle w:val="Hyperlink"/>
            <w:rFonts w:ascii="Century" w:hAnsi="Century"/>
            <w:color w:val="auto"/>
            <w:sz w:val="28"/>
            <w:szCs w:val="28"/>
            <w:u w:val="none"/>
            <w:lang w:val="en"/>
          </w:rPr>
          <w:t>gestational hypertension</w:t>
        </w:r>
      </w:hyperlink>
      <w:r w:rsidRPr="00784B36">
        <w:rPr>
          <w:rFonts w:ascii="Century" w:hAnsi="Century"/>
          <w:sz w:val="28"/>
          <w:szCs w:val="28"/>
          <w:lang w:val="en"/>
        </w:rPr>
        <w:t>.</w:t>
      </w:r>
      <w:r w:rsidR="006514E3">
        <w:rPr>
          <w:rFonts w:ascii="Century" w:hAnsi="Century"/>
          <w:sz w:val="28"/>
          <w:szCs w:val="28"/>
          <w:lang w:val="en"/>
        </w:rPr>
        <w:t xml:space="preserve"> When ovulation occurs an egg emerges from one of the ovaries leaving behind a structure called the corpus luteum. This structure produces large amount of progesterone and estrogen hormones that help prepare the implantation of a fertilized egg. The corpus luteum continues to maintain the hormone levels until the placenta develops and begins to secrete the necessary hormones itself. The corpus luteum typically disappears after 3 to 4 months.</w:t>
      </w:r>
      <w:r w:rsidR="00B0588D">
        <w:rPr>
          <w:rFonts w:ascii="Century" w:hAnsi="Century"/>
          <w:sz w:val="28"/>
          <w:szCs w:val="28"/>
          <w:lang w:val="en"/>
        </w:rPr>
        <w:t xml:space="preserve"> The levels of the progesterone and estrogen human chorionic gonadotropin doubles every two days in the first 10 weeks to prevent any further menstruation and to prepare the placenta. </w:t>
      </w:r>
    </w:p>
    <w:p w14:paraId="4CE235DB" w14:textId="4A609862" w:rsidR="00B0588D" w:rsidRDefault="00B0588D" w:rsidP="00CC4893">
      <w:pPr>
        <w:spacing w:after="100" w:afterAutospacing="1" w:line="276" w:lineRule="auto"/>
        <w:rPr>
          <w:rFonts w:ascii="Century" w:hAnsi="Century"/>
          <w:sz w:val="28"/>
          <w:szCs w:val="28"/>
          <w:lang w:val="en"/>
        </w:rPr>
      </w:pPr>
      <w:r>
        <w:rPr>
          <w:rFonts w:ascii="Century" w:hAnsi="Century"/>
          <w:sz w:val="28"/>
          <w:szCs w:val="28"/>
          <w:u w:val="single"/>
          <w:lang w:val="en"/>
        </w:rPr>
        <w:t xml:space="preserve">Immune tolerance; </w:t>
      </w:r>
      <w:r>
        <w:rPr>
          <w:rFonts w:ascii="Century" w:hAnsi="Century"/>
          <w:sz w:val="28"/>
          <w:szCs w:val="28"/>
          <w:lang w:val="en"/>
        </w:rPr>
        <w:t xml:space="preserve">The growing fetus is a foreign object, </w:t>
      </w:r>
      <w:r w:rsidR="0049476A">
        <w:rPr>
          <w:rFonts w:ascii="Century" w:hAnsi="Century"/>
          <w:sz w:val="28"/>
          <w:szCs w:val="28"/>
          <w:lang w:val="en"/>
        </w:rPr>
        <w:t>something that the immune system is programmed to attack and reject. In order to prevent this from happening, as soon as the embryo becomes implanted in the uterine wall, a key pathway that usually triggers the launch of an immune attack is turned off, making this part of the immune system dormant and preventing immune cells from targeting the fetus.</w:t>
      </w:r>
    </w:p>
    <w:p w14:paraId="76C2D2D2" w14:textId="4F29CDC1" w:rsidR="0049476A" w:rsidRDefault="0049476A" w:rsidP="00CC4893">
      <w:pPr>
        <w:spacing w:after="100" w:afterAutospacing="1" w:line="276" w:lineRule="auto"/>
        <w:rPr>
          <w:rFonts w:ascii="Century" w:hAnsi="Century"/>
          <w:sz w:val="28"/>
          <w:szCs w:val="28"/>
          <w:lang w:val="en"/>
        </w:rPr>
      </w:pPr>
      <w:r>
        <w:rPr>
          <w:rFonts w:ascii="Century" w:hAnsi="Century"/>
          <w:sz w:val="28"/>
          <w:szCs w:val="28"/>
          <w:u w:val="single"/>
          <w:lang w:val="en"/>
        </w:rPr>
        <w:t xml:space="preserve">Cardiovascular; </w:t>
      </w:r>
      <w:r w:rsidRPr="0049476A">
        <w:rPr>
          <w:rFonts w:ascii="Century" w:hAnsi="Century"/>
          <w:sz w:val="28"/>
          <w:szCs w:val="28"/>
          <w:lang w:val="en"/>
        </w:rPr>
        <w:t xml:space="preserve">Cardiac output increases throughout early pregnancy, and peaks in the third trimester, usually to 30-50% above </w:t>
      </w:r>
      <w:r w:rsidRPr="0049476A">
        <w:rPr>
          <w:rFonts w:ascii="Century" w:hAnsi="Century"/>
          <w:sz w:val="28"/>
          <w:szCs w:val="28"/>
          <w:lang w:val="en"/>
        </w:rPr>
        <w:lastRenderedPageBreak/>
        <w:t xml:space="preserve">baseline. Estrogen mediates this rise in cardiac output by increasing the pre-load and stroke volume, mainly </w:t>
      </w:r>
      <w:r w:rsidR="001948E8">
        <w:rPr>
          <w:rFonts w:ascii="Century" w:hAnsi="Century"/>
          <w:sz w:val="28"/>
          <w:szCs w:val="28"/>
          <w:lang w:val="en"/>
        </w:rPr>
        <w:t xml:space="preserve">through </w:t>
      </w:r>
      <w:r w:rsidRPr="0049476A">
        <w:rPr>
          <w:rFonts w:ascii="Century" w:hAnsi="Century"/>
          <w:sz w:val="28"/>
          <w:szCs w:val="28"/>
          <w:lang w:val="en"/>
        </w:rPr>
        <w:t xml:space="preserve">a higher overall blood volume </w:t>
      </w:r>
      <w:r w:rsidR="001948E8">
        <w:rPr>
          <w:rFonts w:ascii="Century" w:hAnsi="Century"/>
          <w:sz w:val="28"/>
          <w:szCs w:val="28"/>
          <w:lang w:val="en"/>
        </w:rPr>
        <w:t>{</w:t>
      </w:r>
      <w:r w:rsidRPr="0049476A">
        <w:rPr>
          <w:rFonts w:ascii="Century" w:hAnsi="Century"/>
          <w:sz w:val="28"/>
          <w:szCs w:val="28"/>
          <w:lang w:val="en"/>
        </w:rPr>
        <w:t>which increases by 40–50%</w:t>
      </w:r>
      <w:r w:rsidR="001948E8">
        <w:rPr>
          <w:rFonts w:ascii="Century" w:hAnsi="Century"/>
          <w:sz w:val="28"/>
          <w:szCs w:val="28"/>
          <w:lang w:val="en"/>
        </w:rPr>
        <w:t>}</w:t>
      </w:r>
      <w:r w:rsidRPr="0049476A">
        <w:rPr>
          <w:rFonts w:ascii="Century" w:hAnsi="Century"/>
          <w:sz w:val="28"/>
          <w:szCs w:val="28"/>
          <w:lang w:val="en"/>
        </w:rPr>
        <w:t>. The heart rate increases, but generally not above 100 beats/ minute. Total systematic vascular resistance decreases by 20% secondary to the vasodilatory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w:t>
      </w:r>
      <w:r w:rsidR="001948E8" w:rsidRPr="0049476A">
        <w:rPr>
          <w:rFonts w:ascii="Century" w:hAnsi="Century"/>
          <w:sz w:val="28"/>
          <w:szCs w:val="28"/>
          <w:lang w:val="en"/>
        </w:rPr>
        <w:t xml:space="preserve"> </w:t>
      </w:r>
      <w:r w:rsidR="001948E8" w:rsidRPr="001948E8">
        <w:rPr>
          <w:rFonts w:ascii="Century" w:hAnsi="Century"/>
          <w:sz w:val="28"/>
          <w:szCs w:val="28"/>
          <w:lang w:val="en"/>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r w:rsidR="001948E8">
        <w:rPr>
          <w:rFonts w:ascii="Century" w:hAnsi="Century"/>
          <w:sz w:val="28"/>
          <w:szCs w:val="28"/>
          <w:lang w:val="en"/>
        </w:rPr>
        <w:t>.</w:t>
      </w:r>
    </w:p>
    <w:p w14:paraId="59337C0D" w14:textId="21FD85E3" w:rsidR="004A797F" w:rsidRDefault="004A797F" w:rsidP="004B02DF">
      <w:pPr>
        <w:pStyle w:val="NormalWeb"/>
        <w:rPr>
          <w:rFonts w:ascii="Century" w:hAnsi="Century"/>
          <w:sz w:val="28"/>
          <w:szCs w:val="28"/>
          <w:lang w:val="en"/>
        </w:rPr>
      </w:pPr>
      <w:r>
        <w:rPr>
          <w:rFonts w:ascii="Century" w:hAnsi="Century"/>
          <w:sz w:val="28"/>
          <w:szCs w:val="28"/>
          <w:u w:val="single"/>
          <w:lang w:val="en"/>
        </w:rPr>
        <w:t xml:space="preserve">Hematologic; </w:t>
      </w:r>
      <w:r w:rsidRPr="004A797F">
        <w:rPr>
          <w:rFonts w:ascii="Century" w:hAnsi="Century"/>
          <w:sz w:val="28"/>
          <w:szCs w:val="28"/>
          <w:lang w:val="en"/>
        </w:rPr>
        <w:t xml:space="preserve">During pregnancy the </w:t>
      </w:r>
      <w:hyperlink r:id="rId10" w:tooltip="Blood plasma" w:history="1">
        <w:r w:rsidRPr="004A797F">
          <w:rPr>
            <w:rFonts w:ascii="Century" w:hAnsi="Century"/>
            <w:sz w:val="28"/>
            <w:szCs w:val="28"/>
            <w:lang w:val="en"/>
          </w:rPr>
          <w:t>plasma</w:t>
        </w:r>
      </w:hyperlink>
      <w:r w:rsidRPr="004A797F">
        <w:rPr>
          <w:rFonts w:ascii="Century" w:hAnsi="Century"/>
          <w:sz w:val="28"/>
          <w:szCs w:val="28"/>
          <w:lang w:val="en"/>
        </w:rPr>
        <w:t xml:space="preserve"> volume increases by 40-50% and the red blood cell volume increases only by 20–30%. These changes occur mostly in the second trimester and prior to 32 weeks gestation. Due to dilution, the net result is a decrease in</w:t>
      </w:r>
      <w:r w:rsidR="004B02DF">
        <w:rPr>
          <w:rFonts w:ascii="Century" w:hAnsi="Century"/>
          <w:sz w:val="28"/>
          <w:szCs w:val="28"/>
          <w:lang w:val="en"/>
        </w:rPr>
        <w:t xml:space="preserve"> </w:t>
      </w:r>
      <w:r w:rsidRPr="004A797F">
        <w:rPr>
          <w:rFonts w:ascii="Century" w:hAnsi="Century"/>
          <w:sz w:val="28"/>
          <w:szCs w:val="28"/>
          <w:lang w:val="en"/>
        </w:rPr>
        <w:t xml:space="preserve">hemoglobin, which are measures of red blood cell concentration. </w:t>
      </w:r>
      <w:hyperlink r:id="rId11" w:tooltip="Erythropoietin" w:history="1">
        <w:r w:rsidRPr="004A797F">
          <w:rPr>
            <w:rFonts w:ascii="Century" w:hAnsi="Century"/>
            <w:sz w:val="28"/>
            <w:szCs w:val="28"/>
            <w:lang w:val="en"/>
          </w:rPr>
          <w:t>Erythropoietin</w:t>
        </w:r>
      </w:hyperlink>
      <w:r w:rsidRPr="004A797F">
        <w:rPr>
          <w:rFonts w:ascii="Century" w:hAnsi="Century"/>
          <w:sz w:val="28"/>
          <w:szCs w:val="28"/>
          <w:lang w:val="en"/>
        </w:rPr>
        <w:t>, which stimulates red blood cell production, increases throughout pregnancy and reaches approximately 150 percent of their pregnancy levels at term. The slight drop in hemoglobin is most pronounced at the end of the second trimester and slowly improves when reaching term.</w:t>
      </w:r>
      <w:r w:rsidR="004B02DF" w:rsidRPr="004A797F">
        <w:rPr>
          <w:rFonts w:ascii="Century" w:hAnsi="Century"/>
          <w:sz w:val="28"/>
          <w:szCs w:val="28"/>
          <w:lang w:val="en"/>
        </w:rPr>
        <w:t xml:space="preserve"> </w:t>
      </w:r>
      <w:r w:rsidRPr="004A797F">
        <w:rPr>
          <w:rFonts w:ascii="Century" w:hAnsi="Century"/>
          <w:sz w:val="28"/>
          <w:szCs w:val="28"/>
          <w:lang w:val="en"/>
        </w:rPr>
        <w:t>The white blood cell count increases with occasional</w:t>
      </w:r>
      <w:r w:rsidR="004B02DF">
        <w:rPr>
          <w:rFonts w:ascii="Century" w:hAnsi="Century"/>
          <w:sz w:val="28"/>
          <w:szCs w:val="28"/>
          <w:lang w:val="en"/>
        </w:rPr>
        <w:t xml:space="preserve"> </w:t>
      </w:r>
      <w:r w:rsidRPr="004A797F">
        <w:rPr>
          <w:rFonts w:ascii="Century" w:hAnsi="Century"/>
          <w:sz w:val="28"/>
          <w:szCs w:val="28"/>
          <w:lang w:val="en"/>
        </w:rPr>
        <w:t xml:space="preserve">appearance of myelocytes or metamyelocytes in the blood. During labor, there is a rise in leukocyte count. </w:t>
      </w:r>
    </w:p>
    <w:p w14:paraId="16062B56" w14:textId="64991E15" w:rsidR="00B93493" w:rsidRDefault="00B93493" w:rsidP="004B02DF">
      <w:pPr>
        <w:pStyle w:val="NormalWeb"/>
        <w:rPr>
          <w:rFonts w:ascii="Century" w:hAnsi="Century"/>
          <w:sz w:val="28"/>
          <w:szCs w:val="28"/>
          <w:lang w:val="en"/>
        </w:rPr>
      </w:pPr>
      <w:r>
        <w:rPr>
          <w:rFonts w:ascii="Century" w:hAnsi="Century"/>
          <w:sz w:val="28"/>
          <w:szCs w:val="28"/>
          <w:u w:val="single"/>
          <w:lang w:val="en"/>
        </w:rPr>
        <w:t xml:space="preserve">Renal; </w:t>
      </w:r>
      <w:r w:rsidRPr="00B93493">
        <w:rPr>
          <w:rFonts w:ascii="Century" w:hAnsi="Century"/>
          <w:sz w:val="28"/>
          <w:szCs w:val="28"/>
          <w:lang w:val="en"/>
        </w:rPr>
        <w:t xml:space="preserve">Progesterone causes many changes to the genitourinary system. A pregnant woman may experience an increase in the size of the kidneys and ureter due to the increase blood volume and vasculature. Progesterone causes vasodilatation and increased blood flow to the kidneys, and as a result </w:t>
      </w:r>
      <w:hyperlink r:id="rId12" w:tooltip="Glomerular filtration rate" w:history="1">
        <w:r w:rsidRPr="00B93493">
          <w:rPr>
            <w:rStyle w:val="Hyperlink"/>
            <w:rFonts w:ascii="Century" w:hAnsi="Century"/>
            <w:color w:val="auto"/>
            <w:sz w:val="28"/>
            <w:szCs w:val="28"/>
            <w:u w:val="none"/>
            <w:lang w:val="en"/>
          </w:rPr>
          <w:t>glomerular filtration rate</w:t>
        </w:r>
      </w:hyperlink>
      <w:r w:rsidRPr="00B93493">
        <w:rPr>
          <w:rFonts w:ascii="Century" w:hAnsi="Century"/>
          <w:sz w:val="28"/>
          <w:szCs w:val="28"/>
          <w:lang w:val="en"/>
        </w:rPr>
        <w:t xml:space="preserve"> (GFR) commonly increases by 50%, returning to normal around 20 weeks </w:t>
      </w:r>
      <w:hyperlink r:id="rId13" w:tooltip="Postpartum" w:history="1">
        <w:r w:rsidRPr="00B93493">
          <w:rPr>
            <w:rStyle w:val="Hyperlink"/>
            <w:rFonts w:ascii="Century" w:hAnsi="Century"/>
            <w:color w:val="auto"/>
            <w:sz w:val="28"/>
            <w:szCs w:val="28"/>
            <w:u w:val="none"/>
            <w:lang w:val="en"/>
          </w:rPr>
          <w:t>postpartum</w:t>
        </w:r>
      </w:hyperlink>
      <w:r w:rsidRPr="00B93493">
        <w:rPr>
          <w:rFonts w:ascii="Century" w:hAnsi="Century"/>
          <w:sz w:val="28"/>
          <w:szCs w:val="28"/>
          <w:lang w:val="en"/>
        </w:rPr>
        <w:t xml:space="preserve">. The increased GFR increases the excretion of protein, albumin, and glucose. The increased GFR leads to increased urinary output, which the woman may experience as increased urinary frequency. Progesterone also causes decreased motility of the ureters, </w:t>
      </w:r>
      <w:r w:rsidRPr="00B93493">
        <w:rPr>
          <w:rFonts w:ascii="Century" w:hAnsi="Century"/>
          <w:sz w:val="28"/>
          <w:szCs w:val="28"/>
          <w:lang w:val="en"/>
        </w:rPr>
        <w:lastRenderedPageBreak/>
        <w:t>which can lead to stasis of the urine and hence an increased risk of urinary tract infection</w:t>
      </w:r>
      <w:r w:rsidR="009E2843">
        <w:rPr>
          <w:rFonts w:ascii="Century" w:hAnsi="Century"/>
          <w:sz w:val="28"/>
          <w:szCs w:val="28"/>
          <w:lang w:val="en"/>
        </w:rPr>
        <w:t>.</w:t>
      </w:r>
    </w:p>
    <w:p w14:paraId="0BAC29E0" w14:textId="54277D56" w:rsidR="00AD25C0" w:rsidRDefault="0017277F" w:rsidP="00AD25C0">
      <w:pPr>
        <w:pStyle w:val="NormalWeb"/>
        <w:rPr>
          <w:rFonts w:ascii="Century" w:hAnsi="Century"/>
          <w:sz w:val="28"/>
          <w:szCs w:val="28"/>
          <w:lang w:val="en"/>
        </w:rPr>
      </w:pPr>
      <w:r w:rsidRPr="0017277F">
        <w:rPr>
          <w:rFonts w:ascii="Century" w:hAnsi="Century"/>
          <w:sz w:val="28"/>
          <w:szCs w:val="28"/>
          <w:u w:val="single"/>
          <w:lang w:val="en"/>
        </w:rPr>
        <w:t>Respiratory</w:t>
      </w:r>
      <w:r>
        <w:rPr>
          <w:rFonts w:ascii="Century" w:hAnsi="Century"/>
          <w:sz w:val="28"/>
          <w:szCs w:val="28"/>
          <w:u w:val="single"/>
          <w:lang w:val="en"/>
        </w:rPr>
        <w:t xml:space="preserve">; </w:t>
      </w:r>
      <w:r w:rsidR="00AD25C0" w:rsidRPr="00AD25C0">
        <w:rPr>
          <w:rFonts w:ascii="Century" w:hAnsi="Century"/>
          <w:sz w:val="28"/>
          <w:szCs w:val="28"/>
          <w:lang w:val="en"/>
        </w:rPr>
        <w:t xml:space="preserve">There are many physiologic changes that occur during pregnancy that influence respiratory status and function. Progesterone has noticeable effects on respiratory physiology, increasing </w:t>
      </w:r>
      <w:hyperlink r:id="rId14" w:tooltip="Minute ventilation" w:history="1">
        <w:r w:rsidR="00AD25C0" w:rsidRPr="00AD25C0">
          <w:rPr>
            <w:rStyle w:val="Hyperlink"/>
            <w:rFonts w:ascii="Century" w:hAnsi="Century"/>
            <w:color w:val="auto"/>
            <w:sz w:val="28"/>
            <w:szCs w:val="28"/>
            <w:u w:val="none"/>
            <w:lang w:val="en"/>
          </w:rPr>
          <w:t>minute volume</w:t>
        </w:r>
      </w:hyperlink>
      <w:r w:rsidR="00AD25C0" w:rsidRPr="00AD25C0">
        <w:rPr>
          <w:rFonts w:ascii="Century" w:hAnsi="Century"/>
          <w:sz w:val="28"/>
          <w:szCs w:val="28"/>
          <w:lang w:val="en"/>
        </w:rPr>
        <w:t xml:space="preserve"> </w:t>
      </w:r>
      <w:r w:rsidR="00AD25C0">
        <w:rPr>
          <w:rFonts w:ascii="Century" w:hAnsi="Century"/>
          <w:sz w:val="28"/>
          <w:szCs w:val="28"/>
          <w:lang w:val="en"/>
        </w:rPr>
        <w:t>{</w:t>
      </w:r>
      <w:r w:rsidR="00AD25C0" w:rsidRPr="00AD25C0">
        <w:rPr>
          <w:rFonts w:ascii="Century" w:hAnsi="Century"/>
          <w:sz w:val="28"/>
          <w:szCs w:val="28"/>
          <w:lang w:val="en"/>
        </w:rPr>
        <w:t>the amount of air breathed in and out of the lungs in 1 minute</w:t>
      </w:r>
      <w:r w:rsidR="00AD25C0">
        <w:rPr>
          <w:rFonts w:ascii="Century" w:hAnsi="Century"/>
          <w:sz w:val="28"/>
          <w:szCs w:val="28"/>
          <w:lang w:val="en"/>
        </w:rPr>
        <w:t>}</w:t>
      </w:r>
      <w:r w:rsidR="00AD25C0" w:rsidRPr="00AD25C0">
        <w:rPr>
          <w:rFonts w:ascii="Century" w:hAnsi="Century"/>
          <w:sz w:val="28"/>
          <w:szCs w:val="28"/>
          <w:lang w:val="en"/>
        </w:rPr>
        <w:t xml:space="preserve"> by 40% in the first trimester</w:t>
      </w:r>
      <w:r w:rsidR="00AD25C0">
        <w:rPr>
          <w:rFonts w:ascii="Century" w:hAnsi="Century"/>
          <w:sz w:val="28"/>
          <w:szCs w:val="28"/>
          <w:lang w:val="en"/>
        </w:rPr>
        <w:t xml:space="preserve"> through</w:t>
      </w:r>
      <w:r w:rsidR="00AD25C0" w:rsidRPr="00AD25C0">
        <w:rPr>
          <w:rFonts w:ascii="Century" w:hAnsi="Century"/>
          <w:sz w:val="28"/>
          <w:szCs w:val="28"/>
          <w:lang w:val="en"/>
        </w:rPr>
        <w:t xml:space="preserve"> an increase in </w:t>
      </w:r>
      <w:hyperlink r:id="rId15" w:tooltip="Tidal volume" w:history="1">
        <w:r w:rsidR="00AD25C0" w:rsidRPr="00AD25C0">
          <w:rPr>
            <w:rStyle w:val="Hyperlink"/>
            <w:rFonts w:ascii="Century" w:hAnsi="Century"/>
            <w:color w:val="auto"/>
            <w:sz w:val="28"/>
            <w:szCs w:val="28"/>
            <w:u w:val="none"/>
            <w:lang w:val="en"/>
          </w:rPr>
          <w:t>tidal volume</w:t>
        </w:r>
      </w:hyperlink>
      <w:r w:rsidR="00AD25C0" w:rsidRPr="00AD25C0">
        <w:rPr>
          <w:rFonts w:ascii="Century" w:hAnsi="Century"/>
          <w:sz w:val="28"/>
          <w:szCs w:val="28"/>
          <w:lang w:val="en"/>
        </w:rPr>
        <w:t xml:space="preserve"> alone, as the respiratory rate does not change during pregnancy. As a result, </w:t>
      </w:r>
      <w:hyperlink r:id="rId16" w:tooltip="Carbon dioxide" w:history="1">
        <w:r w:rsidR="00AD25C0" w:rsidRPr="00AD25C0">
          <w:rPr>
            <w:rStyle w:val="Hyperlink"/>
            <w:rFonts w:ascii="Century" w:hAnsi="Century"/>
            <w:color w:val="auto"/>
            <w:sz w:val="28"/>
            <w:szCs w:val="28"/>
            <w:u w:val="none"/>
            <w:lang w:val="en"/>
          </w:rPr>
          <w:t>carbon dioxide</w:t>
        </w:r>
      </w:hyperlink>
      <w:r w:rsidR="00AD25C0" w:rsidRPr="00AD25C0">
        <w:rPr>
          <w:rFonts w:ascii="Century" w:hAnsi="Century"/>
          <w:sz w:val="28"/>
          <w:szCs w:val="28"/>
          <w:lang w:val="en"/>
        </w:rPr>
        <w:t xml:space="preserve"> levels in the blood decrease and the </w:t>
      </w:r>
      <w:hyperlink r:id="rId17" w:tooltip="PH" w:history="1">
        <w:r w:rsidR="00AD25C0" w:rsidRPr="00AD25C0">
          <w:rPr>
            <w:rStyle w:val="Hyperlink"/>
            <w:rFonts w:ascii="Century" w:hAnsi="Century"/>
            <w:color w:val="auto"/>
            <w:sz w:val="28"/>
            <w:szCs w:val="28"/>
            <w:u w:val="none"/>
            <w:lang w:val="en"/>
          </w:rPr>
          <w:t>pH</w:t>
        </w:r>
      </w:hyperlink>
      <w:r w:rsidR="00AD25C0" w:rsidRPr="00AD25C0">
        <w:rPr>
          <w:rFonts w:ascii="Century" w:hAnsi="Century"/>
          <w:sz w:val="28"/>
          <w:szCs w:val="28"/>
          <w:lang w:val="en"/>
        </w:rPr>
        <w:t xml:space="preserve"> of the blood becomes more alkaline. This causes the maternal kidneys to excrete </w:t>
      </w:r>
      <w:hyperlink r:id="rId18" w:tooltip="Bicarbonate" w:history="1">
        <w:r w:rsidR="00AD25C0" w:rsidRPr="00AD25C0">
          <w:rPr>
            <w:rStyle w:val="Hyperlink"/>
            <w:rFonts w:ascii="Century" w:hAnsi="Century"/>
            <w:color w:val="auto"/>
            <w:sz w:val="28"/>
            <w:szCs w:val="28"/>
            <w:u w:val="none"/>
            <w:lang w:val="en"/>
          </w:rPr>
          <w:t>bicarbonate</w:t>
        </w:r>
      </w:hyperlink>
      <w:r w:rsidR="00AD25C0" w:rsidRPr="00AD25C0">
        <w:rPr>
          <w:rFonts w:ascii="Century" w:hAnsi="Century"/>
          <w:sz w:val="28"/>
          <w:szCs w:val="28"/>
          <w:lang w:val="en"/>
        </w:rPr>
        <w:t xml:space="preserve"> to compensate for this change in pH. The combined effect of the decreased serum concentrations of both carbon dioxide and bicarbonate leads to a slight overall increase in blood pH. As the uterus and fetus continue to enlarge over time, the diaphragm progressively becomes more upwardly displaced. This causes less space to be available for lung expansion in the chest cavity, and leads to a decrease in </w:t>
      </w:r>
      <w:hyperlink r:id="rId19" w:tooltip="Lung volumes" w:history="1">
        <w:r w:rsidR="00AD25C0" w:rsidRPr="00AD25C0">
          <w:rPr>
            <w:rStyle w:val="Hyperlink"/>
            <w:rFonts w:ascii="Century" w:hAnsi="Century"/>
            <w:color w:val="auto"/>
            <w:sz w:val="28"/>
            <w:szCs w:val="28"/>
            <w:u w:val="none"/>
            <w:lang w:val="en"/>
          </w:rPr>
          <w:t>expiratory reserve volume</w:t>
        </w:r>
      </w:hyperlink>
      <w:r w:rsidR="00AD25C0" w:rsidRPr="00AD25C0">
        <w:rPr>
          <w:rFonts w:ascii="Century" w:hAnsi="Century"/>
          <w:sz w:val="28"/>
          <w:szCs w:val="28"/>
          <w:lang w:val="en"/>
        </w:rPr>
        <w:t xml:space="preserve"> and </w:t>
      </w:r>
      <w:hyperlink r:id="rId20" w:tooltip="Lung volumes" w:history="1">
        <w:r w:rsidR="00AD25C0" w:rsidRPr="00AD25C0">
          <w:rPr>
            <w:rStyle w:val="Hyperlink"/>
            <w:rFonts w:ascii="Century" w:hAnsi="Century"/>
            <w:color w:val="auto"/>
            <w:sz w:val="28"/>
            <w:szCs w:val="28"/>
            <w:u w:val="none"/>
            <w:lang w:val="en"/>
          </w:rPr>
          <w:t>residual volume</w:t>
        </w:r>
      </w:hyperlink>
      <w:r w:rsidR="00AD25C0" w:rsidRPr="00AD25C0">
        <w:rPr>
          <w:rFonts w:ascii="Century" w:hAnsi="Century"/>
          <w:sz w:val="28"/>
          <w:szCs w:val="28"/>
          <w:lang w:val="en"/>
        </w:rPr>
        <w:t xml:space="preserve">. Oxygen consumption increases by 20% to 40% during pregnancy, as the oxygen demand of the growing fetus, placenta, and increased metabolic activity of the maternal organs all increase the pregnant person's overall oxygen requirements. </w:t>
      </w:r>
    </w:p>
    <w:p w14:paraId="218E2072" w14:textId="64DBC5B1" w:rsidR="00B66CC9" w:rsidRDefault="00B66CC9" w:rsidP="00B66CC9">
      <w:pPr>
        <w:pStyle w:val="NormalWeb"/>
        <w:rPr>
          <w:rFonts w:ascii="Century" w:hAnsi="Century"/>
          <w:sz w:val="28"/>
          <w:szCs w:val="28"/>
          <w:lang w:val="en"/>
        </w:rPr>
      </w:pPr>
      <w:r>
        <w:rPr>
          <w:rFonts w:ascii="Century" w:hAnsi="Century"/>
          <w:sz w:val="28"/>
          <w:szCs w:val="28"/>
          <w:u w:val="single"/>
          <w:lang w:val="en"/>
        </w:rPr>
        <w:t>Metabolism;</w:t>
      </w:r>
      <w:r w:rsidRPr="00B66CC9">
        <w:rPr>
          <w:lang w:val="en"/>
        </w:rPr>
        <w:t xml:space="preserve"> </w:t>
      </w:r>
      <w:r w:rsidRPr="00B66CC9">
        <w:rPr>
          <w:rFonts w:ascii="Century" w:hAnsi="Century"/>
          <w:sz w:val="28"/>
          <w:szCs w:val="28"/>
          <w:lang w:val="en"/>
        </w:rPr>
        <w:t xml:space="preserve">During pregnancy, both </w:t>
      </w:r>
      <w:hyperlink r:id="rId21" w:tooltip="Protein metabolism" w:history="1">
        <w:r w:rsidRPr="00B66CC9">
          <w:rPr>
            <w:rStyle w:val="Hyperlink"/>
            <w:rFonts w:ascii="Century" w:hAnsi="Century"/>
            <w:color w:val="auto"/>
            <w:sz w:val="28"/>
            <w:szCs w:val="28"/>
            <w:u w:val="none"/>
            <w:lang w:val="en"/>
          </w:rPr>
          <w:t>protein metabolism</w:t>
        </w:r>
      </w:hyperlink>
      <w:r w:rsidRPr="00B66CC9">
        <w:rPr>
          <w:rFonts w:ascii="Century" w:hAnsi="Century"/>
          <w:sz w:val="28"/>
          <w:szCs w:val="28"/>
          <w:lang w:val="en"/>
        </w:rPr>
        <w:t xml:space="preserve"> and </w:t>
      </w:r>
      <w:hyperlink r:id="rId22" w:tooltip="Carbohydrate metabolism" w:history="1">
        <w:r w:rsidRPr="00B66CC9">
          <w:rPr>
            <w:rStyle w:val="Hyperlink"/>
            <w:rFonts w:ascii="Century" w:hAnsi="Century"/>
            <w:color w:val="auto"/>
            <w:sz w:val="28"/>
            <w:szCs w:val="28"/>
            <w:u w:val="none"/>
            <w:lang w:val="en"/>
          </w:rPr>
          <w:t>carbohydrate metabolism</w:t>
        </w:r>
      </w:hyperlink>
      <w:r w:rsidRPr="00B66CC9">
        <w:rPr>
          <w:rFonts w:ascii="Century" w:hAnsi="Century"/>
          <w:sz w:val="28"/>
          <w:szCs w:val="28"/>
          <w:lang w:val="en"/>
        </w:rPr>
        <w:t xml:space="preserve"> are affected. One </w:t>
      </w:r>
      <w:hyperlink r:id="rId23" w:tooltip="Kilogram" w:history="1">
        <w:r w:rsidRPr="00B66CC9">
          <w:rPr>
            <w:rStyle w:val="Hyperlink"/>
            <w:rFonts w:ascii="Century" w:hAnsi="Century"/>
            <w:color w:val="auto"/>
            <w:sz w:val="28"/>
            <w:szCs w:val="28"/>
            <w:u w:val="none"/>
            <w:lang w:val="en"/>
          </w:rPr>
          <w:t>kilogram</w:t>
        </w:r>
      </w:hyperlink>
      <w:r w:rsidRPr="00B66CC9">
        <w:rPr>
          <w:rFonts w:ascii="Century" w:hAnsi="Century"/>
          <w:sz w:val="28"/>
          <w:szCs w:val="28"/>
          <w:lang w:val="en"/>
        </w:rPr>
        <w:t xml:space="preserve"> of extra </w:t>
      </w:r>
      <w:hyperlink r:id="rId24" w:tooltip="Protein" w:history="1">
        <w:r w:rsidRPr="00B66CC9">
          <w:rPr>
            <w:rStyle w:val="Hyperlink"/>
            <w:rFonts w:ascii="Century" w:hAnsi="Century"/>
            <w:color w:val="auto"/>
            <w:sz w:val="28"/>
            <w:szCs w:val="28"/>
            <w:u w:val="none"/>
            <w:lang w:val="en"/>
          </w:rPr>
          <w:t>protein</w:t>
        </w:r>
      </w:hyperlink>
      <w:r w:rsidRPr="00B66CC9">
        <w:rPr>
          <w:rFonts w:ascii="Century" w:hAnsi="Century"/>
          <w:sz w:val="28"/>
          <w:szCs w:val="28"/>
          <w:lang w:val="en"/>
        </w:rPr>
        <w:t xml:space="preserve"> is deposited, with half going to the </w:t>
      </w:r>
      <w:hyperlink r:id="rId25" w:tooltip="Fetus" w:history="1">
        <w:r w:rsidRPr="00B66CC9">
          <w:rPr>
            <w:rStyle w:val="Hyperlink"/>
            <w:rFonts w:ascii="Century" w:hAnsi="Century"/>
            <w:color w:val="auto"/>
            <w:sz w:val="28"/>
            <w:szCs w:val="28"/>
            <w:u w:val="none"/>
            <w:lang w:val="en"/>
          </w:rPr>
          <w:t>fetus</w:t>
        </w:r>
      </w:hyperlink>
      <w:r w:rsidRPr="00B66CC9">
        <w:rPr>
          <w:rFonts w:ascii="Century" w:hAnsi="Century"/>
          <w:sz w:val="28"/>
          <w:szCs w:val="28"/>
          <w:lang w:val="en"/>
        </w:rPr>
        <w:t xml:space="preserve"> and </w:t>
      </w:r>
      <w:hyperlink r:id="rId26" w:tooltip="Placenta" w:history="1">
        <w:r w:rsidRPr="00B66CC9">
          <w:rPr>
            <w:rStyle w:val="Hyperlink"/>
            <w:rFonts w:ascii="Century" w:hAnsi="Century"/>
            <w:color w:val="auto"/>
            <w:sz w:val="28"/>
            <w:szCs w:val="28"/>
            <w:u w:val="none"/>
            <w:lang w:val="en"/>
          </w:rPr>
          <w:t>placenta</w:t>
        </w:r>
      </w:hyperlink>
      <w:r w:rsidRPr="00B66CC9">
        <w:rPr>
          <w:rFonts w:ascii="Century" w:hAnsi="Century"/>
          <w:sz w:val="28"/>
          <w:szCs w:val="28"/>
          <w:lang w:val="en"/>
        </w:rPr>
        <w:t xml:space="preserve">, and another half going to </w:t>
      </w:r>
      <w:hyperlink r:id="rId27" w:tooltip="Uterus" w:history="1">
        <w:r w:rsidRPr="00B66CC9">
          <w:rPr>
            <w:rStyle w:val="Hyperlink"/>
            <w:rFonts w:ascii="Century" w:hAnsi="Century"/>
            <w:color w:val="auto"/>
            <w:sz w:val="28"/>
            <w:szCs w:val="28"/>
            <w:u w:val="none"/>
            <w:lang w:val="en"/>
          </w:rPr>
          <w:t>uterine</w:t>
        </w:r>
      </w:hyperlink>
      <w:r w:rsidRPr="00B66CC9">
        <w:rPr>
          <w:rFonts w:ascii="Century" w:hAnsi="Century"/>
          <w:sz w:val="28"/>
          <w:szCs w:val="28"/>
          <w:lang w:val="en"/>
        </w:rPr>
        <w:t xml:space="preserve"> contractile proteins, </w:t>
      </w:r>
      <w:hyperlink r:id="rId28" w:tooltip="Breast gland" w:history="1">
        <w:r w:rsidRPr="00B66CC9">
          <w:rPr>
            <w:rStyle w:val="Hyperlink"/>
            <w:rFonts w:ascii="Century" w:hAnsi="Century"/>
            <w:color w:val="auto"/>
            <w:sz w:val="28"/>
            <w:szCs w:val="28"/>
            <w:u w:val="none"/>
            <w:lang w:val="en"/>
          </w:rPr>
          <w:t>breast glandular</w:t>
        </w:r>
      </w:hyperlink>
      <w:r w:rsidRPr="00B66CC9">
        <w:rPr>
          <w:rFonts w:ascii="Century" w:hAnsi="Century"/>
          <w:sz w:val="28"/>
          <w:szCs w:val="28"/>
          <w:lang w:val="en"/>
        </w:rPr>
        <w:t xml:space="preserve"> tissue, plasma protein, and </w:t>
      </w:r>
      <w:hyperlink r:id="rId29" w:tooltip="Haemoglobin" w:history="1">
        <w:r w:rsidRPr="00B66CC9">
          <w:rPr>
            <w:rStyle w:val="Hyperlink"/>
            <w:rFonts w:ascii="Century" w:hAnsi="Century"/>
            <w:color w:val="auto"/>
            <w:sz w:val="28"/>
            <w:szCs w:val="28"/>
            <w:u w:val="none"/>
            <w:lang w:val="en"/>
          </w:rPr>
          <w:t>hemoglobin</w:t>
        </w:r>
      </w:hyperlink>
      <w:r w:rsidRPr="00B66CC9">
        <w:rPr>
          <w:rFonts w:ascii="Century" w:hAnsi="Century"/>
          <w:sz w:val="28"/>
          <w:szCs w:val="28"/>
          <w:lang w:val="en"/>
        </w:rPr>
        <w:t xml:space="preserve">. An increased requirement for nutrients is given by fetal growth and fat deposition. Changes are caused by steroid hormones, lactogen, and cortisol. Maternal insulin resistance can lead to </w:t>
      </w:r>
      <w:hyperlink r:id="rId30" w:tooltip="Gestational diabetes" w:history="1">
        <w:r w:rsidRPr="00B66CC9">
          <w:rPr>
            <w:rStyle w:val="Hyperlink"/>
            <w:rFonts w:ascii="Century" w:hAnsi="Century"/>
            <w:color w:val="auto"/>
            <w:sz w:val="28"/>
            <w:szCs w:val="28"/>
            <w:u w:val="none"/>
            <w:lang w:val="en"/>
          </w:rPr>
          <w:t>gestational diabetes</w:t>
        </w:r>
      </w:hyperlink>
      <w:r w:rsidRPr="00B66CC9">
        <w:rPr>
          <w:rFonts w:ascii="Century" w:hAnsi="Century"/>
          <w:sz w:val="28"/>
          <w:szCs w:val="28"/>
          <w:lang w:val="en"/>
        </w:rPr>
        <w:t>. Increased liver metabolism is also seen, with increased gluconeogenesis to increase maternal glucose levels</w:t>
      </w:r>
      <w:r>
        <w:rPr>
          <w:rFonts w:ascii="Century" w:hAnsi="Century"/>
          <w:sz w:val="28"/>
          <w:szCs w:val="28"/>
          <w:lang w:val="en"/>
        </w:rPr>
        <w:t>.</w:t>
      </w:r>
    </w:p>
    <w:p w14:paraId="5E3C0DD6" w14:textId="252479F3" w:rsidR="00B66CC9" w:rsidRDefault="001F6EF3" w:rsidP="00B66CC9">
      <w:pPr>
        <w:pStyle w:val="NormalWeb"/>
        <w:rPr>
          <w:rFonts w:ascii="Century" w:hAnsi="Century"/>
          <w:sz w:val="28"/>
          <w:szCs w:val="28"/>
          <w:lang w:val="en"/>
        </w:rPr>
      </w:pPr>
      <w:r>
        <w:rPr>
          <w:rFonts w:ascii="Century" w:hAnsi="Century"/>
          <w:sz w:val="28"/>
          <w:szCs w:val="28"/>
          <w:u w:val="single"/>
          <w:lang w:val="en"/>
        </w:rPr>
        <w:t xml:space="preserve">Body Weight; </w:t>
      </w:r>
      <w:r w:rsidRPr="001F6EF3">
        <w:rPr>
          <w:rFonts w:ascii="Century" w:hAnsi="Century"/>
          <w:sz w:val="28"/>
          <w:szCs w:val="28"/>
          <w:lang w:val="en"/>
        </w:rPr>
        <w:t xml:space="preserve">Some degree of weight gain is expected during pregnancy. The enlarging uterus, growing fetus, </w:t>
      </w:r>
      <w:hyperlink r:id="rId31" w:tooltip="Placenta" w:history="1">
        <w:r w:rsidRPr="001F6EF3">
          <w:rPr>
            <w:rStyle w:val="Hyperlink"/>
            <w:rFonts w:ascii="Century" w:hAnsi="Century"/>
            <w:color w:val="auto"/>
            <w:sz w:val="28"/>
            <w:szCs w:val="28"/>
            <w:u w:val="none"/>
            <w:lang w:val="en"/>
          </w:rPr>
          <w:t>placenta</w:t>
        </w:r>
      </w:hyperlink>
      <w:r w:rsidRPr="001F6EF3">
        <w:rPr>
          <w:rFonts w:ascii="Century" w:hAnsi="Century"/>
          <w:sz w:val="28"/>
          <w:szCs w:val="28"/>
          <w:lang w:val="en"/>
        </w:rPr>
        <w:t xml:space="preserve">, </w:t>
      </w:r>
      <w:hyperlink r:id="rId32" w:tooltip="Liquor amnii" w:history="1">
        <w:r w:rsidRPr="001F6EF3">
          <w:rPr>
            <w:rStyle w:val="Hyperlink"/>
            <w:rFonts w:ascii="Century" w:hAnsi="Century"/>
            <w:color w:val="auto"/>
            <w:sz w:val="28"/>
            <w:szCs w:val="28"/>
            <w:u w:val="none"/>
            <w:lang w:val="en"/>
          </w:rPr>
          <w:t>amniotic fluid</w:t>
        </w:r>
      </w:hyperlink>
      <w:r w:rsidRPr="001F6EF3">
        <w:rPr>
          <w:rFonts w:ascii="Century" w:hAnsi="Century"/>
          <w:sz w:val="28"/>
          <w:szCs w:val="28"/>
          <w:lang w:val="en"/>
        </w:rPr>
        <w:t>, normal increase in body fat, and increase in water retention all contribute weight gain during pregnancy. The amount of weight gain can vary from 5 pounds (2.3 kg) to over 100 pounds (45 kg).</w:t>
      </w:r>
    </w:p>
    <w:p w14:paraId="33057F50" w14:textId="77777777" w:rsidR="00B95A01" w:rsidRDefault="001F6EF3" w:rsidP="00B66CC9">
      <w:pPr>
        <w:pStyle w:val="NormalWeb"/>
        <w:rPr>
          <w:rFonts w:ascii="Century" w:hAnsi="Century"/>
          <w:sz w:val="28"/>
          <w:szCs w:val="28"/>
          <w:lang w:val="en"/>
        </w:rPr>
      </w:pPr>
      <w:r>
        <w:rPr>
          <w:rFonts w:ascii="Century" w:hAnsi="Century"/>
          <w:sz w:val="28"/>
          <w:szCs w:val="28"/>
          <w:u w:val="single"/>
          <w:lang w:val="en"/>
        </w:rPr>
        <w:lastRenderedPageBreak/>
        <w:t>Gastrointestinal;</w:t>
      </w:r>
      <w:r w:rsidR="00CD1AAE" w:rsidRPr="00CD1AAE">
        <w:rPr>
          <w:lang w:val="en"/>
        </w:rPr>
        <w:t xml:space="preserve"> </w:t>
      </w:r>
      <w:r w:rsidR="00CD1AAE" w:rsidRPr="00CD1AAE">
        <w:rPr>
          <w:rFonts w:ascii="Century" w:hAnsi="Century"/>
          <w:sz w:val="28"/>
          <w:szCs w:val="28"/>
          <w:lang w:val="en"/>
        </w:rPr>
        <w:t xml:space="preserve">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hyperdynamic state of pregnancy. Elevated levels of </w:t>
      </w:r>
      <w:hyperlink r:id="rId33" w:tooltip="Progesterone" w:history="1">
        <w:r w:rsidR="00CD1AAE" w:rsidRPr="00CD1AAE">
          <w:rPr>
            <w:rStyle w:val="Hyperlink"/>
            <w:rFonts w:ascii="Century" w:hAnsi="Century"/>
            <w:color w:val="auto"/>
            <w:sz w:val="28"/>
            <w:szCs w:val="28"/>
            <w:u w:val="none"/>
            <w:lang w:val="en"/>
          </w:rPr>
          <w:t>progesterone</w:t>
        </w:r>
      </w:hyperlink>
      <w:r w:rsidR="00CD1AAE" w:rsidRPr="00CD1AAE">
        <w:rPr>
          <w:rFonts w:ascii="Century" w:hAnsi="Century"/>
          <w:sz w:val="28"/>
          <w:szCs w:val="28"/>
          <w:lang w:val="en"/>
        </w:rPr>
        <w:t xml:space="preserve"> and </w:t>
      </w:r>
      <w:hyperlink r:id="rId34" w:tooltip="Estrogen" w:history="1">
        <w:r w:rsidR="00CD1AAE" w:rsidRPr="00CD1AAE">
          <w:rPr>
            <w:rStyle w:val="Hyperlink"/>
            <w:rFonts w:ascii="Century" w:hAnsi="Century"/>
            <w:color w:val="auto"/>
            <w:sz w:val="28"/>
            <w:szCs w:val="28"/>
            <w:u w:val="none"/>
            <w:lang w:val="en"/>
          </w:rPr>
          <w:t>estrogen</w:t>
        </w:r>
      </w:hyperlink>
      <w:r w:rsidR="00CD1AAE" w:rsidRPr="00CD1AAE">
        <w:rPr>
          <w:rFonts w:ascii="Century" w:hAnsi="Century"/>
          <w:sz w:val="28"/>
          <w:szCs w:val="28"/>
          <w:lang w:val="en"/>
        </w:rPr>
        <w:t xml:space="preserve"> mediate most of the functional changes of the GI system during pregnancy. Progesterone causes smooth muscle relaxation which slows down GI motility and decreases </w:t>
      </w:r>
      <w:hyperlink r:id="rId35" w:tooltip="Lower esophageal sphincter" w:history="1">
        <w:r w:rsidR="00CD1AAE" w:rsidRPr="00CD1AAE">
          <w:rPr>
            <w:rStyle w:val="Hyperlink"/>
            <w:rFonts w:ascii="Century" w:hAnsi="Century"/>
            <w:color w:val="auto"/>
            <w:sz w:val="28"/>
            <w:szCs w:val="28"/>
            <w:u w:val="none"/>
            <w:lang w:val="en"/>
          </w:rPr>
          <w:t>lower esophageal sphincter</w:t>
        </w:r>
      </w:hyperlink>
      <w:r w:rsidR="00CD1AAE" w:rsidRPr="00CD1AAE">
        <w:rPr>
          <w:rFonts w:ascii="Century" w:hAnsi="Century"/>
          <w:sz w:val="28"/>
          <w:szCs w:val="28"/>
          <w:lang w:val="en"/>
        </w:rPr>
        <w:t xml:space="preserve"> (LES) tone. The resulting increase in intragastric pressure combined with lower LES tone leads to the gastroesophageal reflux commonly experienced during pregnancy</w:t>
      </w:r>
      <w:r w:rsidR="00CD1AAE">
        <w:rPr>
          <w:rFonts w:ascii="Century" w:hAnsi="Century"/>
          <w:sz w:val="28"/>
          <w:szCs w:val="28"/>
          <w:lang w:val="en"/>
        </w:rPr>
        <w:t>.</w:t>
      </w:r>
    </w:p>
    <w:p w14:paraId="2E3136FF" w14:textId="045D76B9" w:rsidR="00FE4FFE" w:rsidRPr="00FE4FFE" w:rsidRDefault="00673E92" w:rsidP="00FE4FFE">
      <w:pPr>
        <w:pStyle w:val="NormalWeb"/>
        <w:rPr>
          <w:rFonts w:ascii="Century" w:hAnsi="Century"/>
          <w:sz w:val="28"/>
          <w:szCs w:val="28"/>
          <w:lang w:val="en"/>
        </w:rPr>
      </w:pPr>
      <w:r>
        <w:rPr>
          <w:rFonts w:ascii="Century" w:hAnsi="Century"/>
          <w:sz w:val="28"/>
          <w:szCs w:val="28"/>
          <w:u w:val="single"/>
          <w:lang w:val="en"/>
        </w:rPr>
        <w:t xml:space="preserve">Musculoskeletal; </w:t>
      </w:r>
      <w:r w:rsidR="00FE4FFE" w:rsidRPr="00FE4FFE">
        <w:rPr>
          <w:rFonts w:ascii="Century" w:hAnsi="Century"/>
          <w:sz w:val="28"/>
          <w:szCs w:val="28"/>
          <w:lang w:val="en"/>
        </w:rPr>
        <w:t xml:space="preserve">The body's posture changes as the pregnancy progresses. The pelvis tilts and the back arches to help keep balance. Poor posture occurs naturally from the stretching of the woman's abdominal muscles as the fetus grows. These muscles are less able to contract and keep the lower back in proper alignment. The pregnant woman has a different pattern of gait. The step lengthens as the pregnancy progresses, due to weight gain and changes in posture. On average, a woman's foot can grow by a half size or more during pregnancy. In addition, the increased body weight of pregnancy, fluid retention, and weight gain lowers the arches of the foot, further adding to the foot's length and width. The influences of increased hormones such as </w:t>
      </w:r>
      <w:hyperlink r:id="rId36" w:tooltip="Estrogen" w:history="1">
        <w:r w:rsidR="00FE4FFE" w:rsidRPr="00FE4FFE">
          <w:rPr>
            <w:rStyle w:val="Hyperlink"/>
            <w:rFonts w:ascii="Century" w:hAnsi="Century"/>
            <w:color w:val="auto"/>
            <w:sz w:val="28"/>
            <w:szCs w:val="28"/>
            <w:u w:val="none"/>
            <w:lang w:val="en"/>
          </w:rPr>
          <w:t>estrogen</w:t>
        </w:r>
      </w:hyperlink>
      <w:r w:rsidR="00FE4FFE" w:rsidRPr="00FE4FFE">
        <w:rPr>
          <w:rFonts w:ascii="Century" w:hAnsi="Century"/>
          <w:sz w:val="28"/>
          <w:szCs w:val="28"/>
          <w:lang w:val="en"/>
        </w:rPr>
        <w:t xml:space="preserve"> and </w:t>
      </w:r>
      <w:hyperlink r:id="rId37" w:tooltip="Relaxin" w:history="1">
        <w:r w:rsidR="00FE4FFE" w:rsidRPr="00FE4FFE">
          <w:rPr>
            <w:rStyle w:val="Hyperlink"/>
            <w:rFonts w:ascii="Century" w:hAnsi="Century"/>
            <w:color w:val="auto"/>
            <w:sz w:val="28"/>
            <w:szCs w:val="28"/>
            <w:u w:val="none"/>
            <w:lang w:val="en"/>
          </w:rPr>
          <w:t>relaxin</w:t>
        </w:r>
      </w:hyperlink>
      <w:r w:rsidR="00FE4FFE" w:rsidRPr="00FE4FFE">
        <w:rPr>
          <w:rFonts w:ascii="Century" w:hAnsi="Century"/>
          <w:sz w:val="28"/>
          <w:szCs w:val="28"/>
          <w:lang w:val="en"/>
        </w:rPr>
        <w:t xml:space="preserve"> initiate the remodeling of soft tissues, cartilage and ligaments. Certain skeletal joints such as the </w:t>
      </w:r>
      <w:hyperlink r:id="rId38" w:tooltip="Pubic symphysis" w:history="1">
        <w:r w:rsidR="00FE4FFE" w:rsidRPr="00FE4FFE">
          <w:rPr>
            <w:rStyle w:val="Hyperlink"/>
            <w:rFonts w:ascii="Century" w:hAnsi="Century"/>
            <w:color w:val="auto"/>
            <w:sz w:val="28"/>
            <w:szCs w:val="28"/>
            <w:u w:val="none"/>
            <w:lang w:val="en"/>
          </w:rPr>
          <w:t>pubic symphysis</w:t>
        </w:r>
      </w:hyperlink>
      <w:r w:rsidR="00FE4FFE" w:rsidRPr="00FE4FFE">
        <w:rPr>
          <w:rFonts w:ascii="Century" w:hAnsi="Century"/>
          <w:sz w:val="28"/>
          <w:szCs w:val="28"/>
          <w:lang w:val="en"/>
        </w:rPr>
        <w:t xml:space="preserve"> and </w:t>
      </w:r>
      <w:hyperlink r:id="rId39" w:tooltip="Sacroiliac joint" w:history="1">
        <w:r w:rsidR="00FE4FFE" w:rsidRPr="00FE4FFE">
          <w:rPr>
            <w:rStyle w:val="Hyperlink"/>
            <w:rFonts w:ascii="Century" w:hAnsi="Century"/>
            <w:color w:val="auto"/>
            <w:sz w:val="28"/>
            <w:szCs w:val="28"/>
            <w:u w:val="none"/>
            <w:lang w:val="en"/>
          </w:rPr>
          <w:t>sacroiliac</w:t>
        </w:r>
      </w:hyperlink>
      <w:r w:rsidR="00FE4FFE" w:rsidRPr="00FE4FFE">
        <w:rPr>
          <w:rFonts w:ascii="Century" w:hAnsi="Century"/>
          <w:sz w:val="28"/>
          <w:szCs w:val="28"/>
          <w:lang w:val="en"/>
        </w:rPr>
        <w:t xml:space="preserve"> widen or have increased laxity. </w:t>
      </w:r>
      <w:bookmarkStart w:id="0" w:name="_GoBack"/>
      <w:bookmarkEnd w:id="0"/>
      <w:r w:rsidR="00FE4FFE" w:rsidRPr="00FE4FFE">
        <w:rPr>
          <w:rFonts w:ascii="Century" w:hAnsi="Century"/>
          <w:sz w:val="28"/>
          <w:szCs w:val="28"/>
          <w:lang w:val="en"/>
        </w:rPr>
        <w:t xml:space="preserve">The addition of mass, particularly around the </w:t>
      </w:r>
      <w:hyperlink r:id="rId40" w:tooltip="Trunk (anatomy)" w:history="1">
        <w:r w:rsidR="00FE4FFE" w:rsidRPr="00FE4FFE">
          <w:rPr>
            <w:rStyle w:val="Hyperlink"/>
            <w:rFonts w:ascii="Century" w:hAnsi="Century"/>
            <w:color w:val="auto"/>
            <w:sz w:val="28"/>
            <w:szCs w:val="28"/>
            <w:u w:val="none"/>
            <w:lang w:val="en"/>
          </w:rPr>
          <w:t>torso</w:t>
        </w:r>
      </w:hyperlink>
      <w:r w:rsidR="00FE4FFE" w:rsidRPr="00FE4FFE">
        <w:rPr>
          <w:rFonts w:ascii="Century" w:hAnsi="Century"/>
          <w:sz w:val="28"/>
          <w:szCs w:val="28"/>
          <w:lang w:val="en"/>
        </w:rPr>
        <w:t xml:space="preserve">, naturally changes a pregnant mother's </w:t>
      </w:r>
      <w:hyperlink r:id="rId41" w:tooltip="Center of mass" w:history="1">
        <w:r w:rsidR="00FE4FFE" w:rsidRPr="00FE4FFE">
          <w:rPr>
            <w:rStyle w:val="Hyperlink"/>
            <w:rFonts w:ascii="Century" w:hAnsi="Century"/>
            <w:color w:val="auto"/>
            <w:sz w:val="28"/>
            <w:szCs w:val="28"/>
            <w:u w:val="none"/>
            <w:lang w:val="en"/>
          </w:rPr>
          <w:t>center of mass</w:t>
        </w:r>
      </w:hyperlink>
      <w:r w:rsidR="00FE4FFE" w:rsidRPr="00FE4FFE">
        <w:rPr>
          <w:rFonts w:ascii="Century" w:hAnsi="Century"/>
          <w:sz w:val="28"/>
          <w:szCs w:val="28"/>
          <w:lang w:val="en"/>
        </w:rPr>
        <w:t xml:space="preserve"> (COM). The change in COM requires pregnant mothers to adjust their bodies to maintain </w:t>
      </w:r>
      <w:hyperlink r:id="rId42" w:tooltip="Balance (ability)" w:history="1">
        <w:r w:rsidR="00FE4FFE" w:rsidRPr="00FE4FFE">
          <w:rPr>
            <w:rStyle w:val="Hyperlink"/>
            <w:rFonts w:ascii="Century" w:hAnsi="Century"/>
            <w:color w:val="auto"/>
            <w:sz w:val="28"/>
            <w:szCs w:val="28"/>
            <w:u w:val="none"/>
            <w:lang w:val="en"/>
          </w:rPr>
          <w:t>balance</w:t>
        </w:r>
      </w:hyperlink>
      <w:r w:rsidR="00FE4FFE" w:rsidRPr="00FE4FFE">
        <w:rPr>
          <w:rFonts w:ascii="Century" w:hAnsi="Century"/>
          <w:sz w:val="28"/>
          <w:szCs w:val="28"/>
          <w:lang w:val="en"/>
        </w:rPr>
        <w:t>.</w:t>
      </w:r>
    </w:p>
    <w:p w14:paraId="03671801" w14:textId="553C0E70" w:rsidR="001F6EF3" w:rsidRPr="00FE4FFE" w:rsidRDefault="001F6EF3" w:rsidP="00B66CC9">
      <w:pPr>
        <w:pStyle w:val="NormalWeb"/>
        <w:rPr>
          <w:rFonts w:ascii="Century" w:hAnsi="Century"/>
          <w:sz w:val="28"/>
          <w:szCs w:val="28"/>
          <w:lang w:val="en"/>
        </w:rPr>
      </w:pPr>
    </w:p>
    <w:p w14:paraId="0A00390B" w14:textId="5515C524" w:rsidR="00B66CC9" w:rsidRPr="00B66CC9" w:rsidRDefault="00B66CC9" w:rsidP="00AD25C0">
      <w:pPr>
        <w:pStyle w:val="NormalWeb"/>
        <w:rPr>
          <w:rFonts w:ascii="Century" w:hAnsi="Century"/>
          <w:sz w:val="28"/>
          <w:szCs w:val="28"/>
          <w:lang w:val="en"/>
        </w:rPr>
      </w:pPr>
      <w:r>
        <w:rPr>
          <w:rFonts w:ascii="Century" w:hAnsi="Century"/>
          <w:sz w:val="28"/>
          <w:szCs w:val="28"/>
          <w:u w:val="single"/>
          <w:lang w:val="en"/>
        </w:rPr>
        <w:t xml:space="preserve"> </w:t>
      </w:r>
    </w:p>
    <w:p w14:paraId="6123FFFE" w14:textId="2C69724C" w:rsidR="0017277F" w:rsidRPr="004A797F" w:rsidRDefault="0017277F" w:rsidP="004B02DF">
      <w:pPr>
        <w:pStyle w:val="NormalWeb"/>
        <w:rPr>
          <w:rFonts w:ascii="Century" w:hAnsi="Century"/>
          <w:sz w:val="28"/>
          <w:szCs w:val="28"/>
          <w:lang w:val="en"/>
        </w:rPr>
      </w:pPr>
    </w:p>
    <w:p w14:paraId="11C74B3E" w14:textId="03F9E057" w:rsidR="004A797F" w:rsidRPr="004A797F" w:rsidRDefault="004A797F" w:rsidP="00CC4893">
      <w:pPr>
        <w:spacing w:after="100" w:afterAutospacing="1" w:line="276" w:lineRule="auto"/>
        <w:rPr>
          <w:rFonts w:ascii="Century" w:hAnsi="Century"/>
          <w:sz w:val="28"/>
          <w:szCs w:val="28"/>
          <w:lang w:val="en"/>
        </w:rPr>
      </w:pPr>
    </w:p>
    <w:p w14:paraId="584E1C6E" w14:textId="5CB5E684" w:rsidR="00784B36" w:rsidRPr="00784B36" w:rsidRDefault="006514E3" w:rsidP="00CC4893">
      <w:pPr>
        <w:spacing w:after="100" w:afterAutospacing="1" w:line="276" w:lineRule="auto"/>
        <w:rPr>
          <w:rFonts w:ascii="Century" w:eastAsia="Times New Roman" w:hAnsi="Century" w:cs="Arial"/>
          <w:sz w:val="28"/>
          <w:szCs w:val="28"/>
          <w:lang w:eastAsia="en-GB"/>
        </w:rPr>
      </w:pPr>
      <w:r>
        <w:rPr>
          <w:rFonts w:ascii="Century" w:hAnsi="Century"/>
          <w:sz w:val="28"/>
          <w:szCs w:val="28"/>
          <w:lang w:val="en"/>
        </w:rPr>
        <w:t xml:space="preserve"> </w:t>
      </w:r>
    </w:p>
    <w:p w14:paraId="29FD6C0C" w14:textId="77777777" w:rsidR="009E3C70" w:rsidRPr="008E41C3" w:rsidRDefault="009E3C70" w:rsidP="00CC4893">
      <w:pPr>
        <w:spacing w:after="100" w:afterAutospacing="1" w:line="276" w:lineRule="auto"/>
        <w:rPr>
          <w:rFonts w:ascii="Century" w:eastAsia="Times New Roman" w:hAnsi="Century" w:cs="Arial"/>
          <w:color w:val="32323C"/>
          <w:sz w:val="28"/>
          <w:szCs w:val="28"/>
          <w:u w:val="single"/>
          <w:lang w:eastAsia="en-GB"/>
        </w:rPr>
      </w:pPr>
    </w:p>
    <w:p w14:paraId="341EC179" w14:textId="77777777" w:rsidR="008E41C3" w:rsidRPr="00315C7E" w:rsidRDefault="008E41C3" w:rsidP="00CC4893">
      <w:pPr>
        <w:shd w:val="clear" w:color="auto" w:fill="FFFFFF"/>
        <w:spacing w:before="100" w:beforeAutospacing="1" w:after="0" w:line="276" w:lineRule="auto"/>
        <w:rPr>
          <w:rFonts w:ascii="Century" w:eastAsia="Times New Roman" w:hAnsi="Century" w:cs="Arial"/>
          <w:color w:val="373D3F"/>
          <w:sz w:val="28"/>
          <w:szCs w:val="28"/>
          <w:lang w:val="en-US" w:eastAsia="en-GB"/>
        </w:rPr>
      </w:pPr>
    </w:p>
    <w:p w14:paraId="191C973F" w14:textId="77777777" w:rsidR="009C4345" w:rsidRPr="00315C7E" w:rsidRDefault="009C4345" w:rsidP="00CC4893">
      <w:pPr>
        <w:pStyle w:val="NormalWeb"/>
        <w:spacing w:line="276" w:lineRule="auto"/>
        <w:rPr>
          <w:rFonts w:ascii="Century" w:hAnsi="Century"/>
          <w:sz w:val="28"/>
          <w:szCs w:val="28"/>
          <w:lang w:val="en-US"/>
        </w:rPr>
      </w:pPr>
      <w:r w:rsidRPr="00315C7E">
        <w:rPr>
          <w:rFonts w:ascii="Century" w:hAnsi="Century"/>
          <w:sz w:val="28"/>
          <w:szCs w:val="28"/>
          <w:lang w:val="en-US"/>
        </w:rPr>
        <w:t xml:space="preserve"> </w:t>
      </w:r>
    </w:p>
    <w:p w14:paraId="21F3EBBD" w14:textId="77777777" w:rsidR="009C4345" w:rsidRPr="009C4345" w:rsidRDefault="009C4345" w:rsidP="00CC4893">
      <w:pPr>
        <w:pStyle w:val="NormalWeb"/>
        <w:spacing w:line="276" w:lineRule="auto"/>
        <w:rPr>
          <w:rFonts w:ascii="Century" w:hAnsi="Century"/>
          <w:sz w:val="28"/>
          <w:szCs w:val="28"/>
          <w:lang w:val="en"/>
        </w:rPr>
      </w:pPr>
    </w:p>
    <w:p w14:paraId="5EE5C24F" w14:textId="77777777" w:rsidR="00740611" w:rsidRDefault="00740611" w:rsidP="00CC4893">
      <w:pPr>
        <w:spacing w:line="276" w:lineRule="auto"/>
      </w:pPr>
    </w:p>
    <w:sectPr w:rsidR="00740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E79F" w14:textId="77777777" w:rsidR="00335F1F" w:rsidRDefault="00335F1F" w:rsidP="00AD25C0">
      <w:pPr>
        <w:spacing w:after="0" w:line="240" w:lineRule="auto"/>
      </w:pPr>
      <w:r>
        <w:separator/>
      </w:r>
    </w:p>
  </w:endnote>
  <w:endnote w:type="continuationSeparator" w:id="0">
    <w:p w14:paraId="5B0D93AD" w14:textId="77777777" w:rsidR="00335F1F" w:rsidRDefault="00335F1F" w:rsidP="00AD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EEB8" w14:textId="77777777" w:rsidR="00335F1F" w:rsidRDefault="00335F1F" w:rsidP="00AD25C0">
      <w:pPr>
        <w:spacing w:after="0" w:line="240" w:lineRule="auto"/>
      </w:pPr>
      <w:r>
        <w:separator/>
      </w:r>
    </w:p>
  </w:footnote>
  <w:footnote w:type="continuationSeparator" w:id="0">
    <w:p w14:paraId="51F8A3CE" w14:textId="77777777" w:rsidR="00335F1F" w:rsidRDefault="00335F1F" w:rsidP="00AD2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5F"/>
    <w:rsid w:val="000A645F"/>
    <w:rsid w:val="000E4258"/>
    <w:rsid w:val="0017277F"/>
    <w:rsid w:val="001948E8"/>
    <w:rsid w:val="001F6EF3"/>
    <w:rsid w:val="00315C7E"/>
    <w:rsid w:val="00335F1F"/>
    <w:rsid w:val="00425505"/>
    <w:rsid w:val="00432920"/>
    <w:rsid w:val="0049476A"/>
    <w:rsid w:val="004A797F"/>
    <w:rsid w:val="004B02DF"/>
    <w:rsid w:val="005D09B0"/>
    <w:rsid w:val="006514E3"/>
    <w:rsid w:val="00673E92"/>
    <w:rsid w:val="006C51AE"/>
    <w:rsid w:val="00740611"/>
    <w:rsid w:val="00756289"/>
    <w:rsid w:val="00784B36"/>
    <w:rsid w:val="008E41C3"/>
    <w:rsid w:val="009C4345"/>
    <w:rsid w:val="009E2843"/>
    <w:rsid w:val="009E3C70"/>
    <w:rsid w:val="00A37EC1"/>
    <w:rsid w:val="00A5705F"/>
    <w:rsid w:val="00AD25C0"/>
    <w:rsid w:val="00B0588D"/>
    <w:rsid w:val="00B66CC9"/>
    <w:rsid w:val="00B92F95"/>
    <w:rsid w:val="00B93493"/>
    <w:rsid w:val="00B95A01"/>
    <w:rsid w:val="00CC4893"/>
    <w:rsid w:val="00CD1AAE"/>
    <w:rsid w:val="00ED1937"/>
    <w:rsid w:val="00FE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D5E"/>
  <w15:chartTrackingRefBased/>
  <w15:docId w15:val="{1B66B40E-6686-4758-A980-557A1699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70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4345"/>
    <w:rPr>
      <w:b/>
      <w:bCs/>
    </w:rPr>
  </w:style>
  <w:style w:type="character" w:styleId="Hyperlink">
    <w:name w:val="Hyperlink"/>
    <w:basedOn w:val="DefaultParagraphFont"/>
    <w:uiPriority w:val="99"/>
    <w:semiHidden/>
    <w:unhideWhenUsed/>
    <w:rsid w:val="00784B36"/>
    <w:rPr>
      <w:color w:val="0000FF"/>
      <w:u w:val="single"/>
    </w:rPr>
  </w:style>
  <w:style w:type="paragraph" w:styleId="Header">
    <w:name w:val="header"/>
    <w:basedOn w:val="Normal"/>
    <w:link w:val="HeaderChar"/>
    <w:uiPriority w:val="99"/>
    <w:unhideWhenUsed/>
    <w:rsid w:val="00AD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5C0"/>
  </w:style>
  <w:style w:type="paragraph" w:styleId="Footer">
    <w:name w:val="footer"/>
    <w:basedOn w:val="Normal"/>
    <w:link w:val="FooterChar"/>
    <w:uiPriority w:val="99"/>
    <w:unhideWhenUsed/>
    <w:rsid w:val="00AD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034">
      <w:bodyDiv w:val="1"/>
      <w:marLeft w:val="0"/>
      <w:marRight w:val="0"/>
      <w:marTop w:val="0"/>
      <w:marBottom w:val="0"/>
      <w:divBdr>
        <w:top w:val="none" w:sz="0" w:space="0" w:color="auto"/>
        <w:left w:val="none" w:sz="0" w:space="0" w:color="auto"/>
        <w:bottom w:val="none" w:sz="0" w:space="0" w:color="auto"/>
        <w:right w:val="none" w:sz="0" w:space="0" w:color="auto"/>
      </w:divBdr>
      <w:divsChild>
        <w:div w:id="383217852">
          <w:marLeft w:val="0"/>
          <w:marRight w:val="0"/>
          <w:marTop w:val="0"/>
          <w:marBottom w:val="0"/>
          <w:divBdr>
            <w:top w:val="none" w:sz="0" w:space="0" w:color="auto"/>
            <w:left w:val="none" w:sz="0" w:space="0" w:color="auto"/>
            <w:bottom w:val="none" w:sz="0" w:space="0" w:color="auto"/>
            <w:right w:val="none" w:sz="0" w:space="0" w:color="auto"/>
          </w:divBdr>
          <w:divsChild>
            <w:div w:id="233202182">
              <w:marLeft w:val="0"/>
              <w:marRight w:val="0"/>
              <w:marTop w:val="0"/>
              <w:marBottom w:val="0"/>
              <w:divBdr>
                <w:top w:val="none" w:sz="0" w:space="0" w:color="auto"/>
                <w:left w:val="none" w:sz="0" w:space="0" w:color="auto"/>
                <w:bottom w:val="none" w:sz="0" w:space="0" w:color="auto"/>
                <w:right w:val="none" w:sz="0" w:space="0" w:color="auto"/>
              </w:divBdr>
              <w:divsChild>
                <w:div w:id="1494373729">
                  <w:marLeft w:val="0"/>
                  <w:marRight w:val="0"/>
                  <w:marTop w:val="0"/>
                  <w:marBottom w:val="0"/>
                  <w:divBdr>
                    <w:top w:val="none" w:sz="0" w:space="0" w:color="auto"/>
                    <w:left w:val="none" w:sz="0" w:space="0" w:color="auto"/>
                    <w:bottom w:val="none" w:sz="0" w:space="0" w:color="auto"/>
                    <w:right w:val="none" w:sz="0" w:space="0" w:color="auto"/>
                  </w:divBdr>
                  <w:divsChild>
                    <w:div w:id="1934195479">
                      <w:marLeft w:val="0"/>
                      <w:marRight w:val="0"/>
                      <w:marTop w:val="0"/>
                      <w:marBottom w:val="0"/>
                      <w:divBdr>
                        <w:top w:val="none" w:sz="0" w:space="0" w:color="auto"/>
                        <w:left w:val="none" w:sz="0" w:space="0" w:color="auto"/>
                        <w:bottom w:val="none" w:sz="0" w:space="0" w:color="auto"/>
                        <w:right w:val="none" w:sz="0" w:space="0" w:color="auto"/>
                      </w:divBdr>
                      <w:divsChild>
                        <w:div w:id="1064909928">
                          <w:marLeft w:val="-225"/>
                          <w:marRight w:val="-225"/>
                          <w:marTop w:val="0"/>
                          <w:marBottom w:val="0"/>
                          <w:divBdr>
                            <w:top w:val="none" w:sz="0" w:space="0" w:color="auto"/>
                            <w:left w:val="none" w:sz="0" w:space="0" w:color="auto"/>
                            <w:bottom w:val="none" w:sz="0" w:space="0" w:color="auto"/>
                            <w:right w:val="none" w:sz="0" w:space="0" w:color="auto"/>
                          </w:divBdr>
                          <w:divsChild>
                            <w:div w:id="15133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1557">
      <w:bodyDiv w:val="1"/>
      <w:marLeft w:val="0"/>
      <w:marRight w:val="0"/>
      <w:marTop w:val="0"/>
      <w:marBottom w:val="0"/>
      <w:divBdr>
        <w:top w:val="none" w:sz="0" w:space="0" w:color="auto"/>
        <w:left w:val="none" w:sz="0" w:space="0" w:color="auto"/>
        <w:bottom w:val="none" w:sz="0" w:space="0" w:color="auto"/>
        <w:right w:val="none" w:sz="0" w:space="0" w:color="auto"/>
      </w:divBdr>
      <w:divsChild>
        <w:div w:id="480538589">
          <w:marLeft w:val="0"/>
          <w:marRight w:val="0"/>
          <w:marTop w:val="0"/>
          <w:marBottom w:val="0"/>
          <w:divBdr>
            <w:top w:val="none" w:sz="0" w:space="0" w:color="auto"/>
            <w:left w:val="none" w:sz="0" w:space="0" w:color="auto"/>
            <w:bottom w:val="none" w:sz="0" w:space="0" w:color="auto"/>
            <w:right w:val="none" w:sz="0" w:space="0" w:color="auto"/>
          </w:divBdr>
          <w:divsChild>
            <w:div w:id="1497501791">
              <w:marLeft w:val="0"/>
              <w:marRight w:val="0"/>
              <w:marTop w:val="0"/>
              <w:marBottom w:val="0"/>
              <w:divBdr>
                <w:top w:val="none" w:sz="0" w:space="0" w:color="auto"/>
                <w:left w:val="none" w:sz="0" w:space="0" w:color="auto"/>
                <w:bottom w:val="none" w:sz="0" w:space="0" w:color="auto"/>
                <w:right w:val="none" w:sz="0" w:space="0" w:color="auto"/>
              </w:divBdr>
              <w:divsChild>
                <w:div w:id="844054531">
                  <w:marLeft w:val="0"/>
                  <w:marRight w:val="0"/>
                  <w:marTop w:val="60"/>
                  <w:marBottom w:val="60"/>
                  <w:divBdr>
                    <w:top w:val="none" w:sz="0" w:space="0" w:color="auto"/>
                    <w:left w:val="none" w:sz="0" w:space="0" w:color="auto"/>
                    <w:bottom w:val="none" w:sz="0" w:space="0" w:color="auto"/>
                    <w:right w:val="none" w:sz="0" w:space="0" w:color="auto"/>
                  </w:divBdr>
                  <w:divsChild>
                    <w:div w:id="42603716">
                      <w:marLeft w:val="0"/>
                      <w:marRight w:val="0"/>
                      <w:marTop w:val="0"/>
                      <w:marBottom w:val="0"/>
                      <w:divBdr>
                        <w:top w:val="none" w:sz="0" w:space="0" w:color="auto"/>
                        <w:left w:val="none" w:sz="0" w:space="0" w:color="auto"/>
                        <w:bottom w:val="none" w:sz="0" w:space="0" w:color="auto"/>
                        <w:right w:val="none" w:sz="0" w:space="0" w:color="auto"/>
                      </w:divBdr>
                      <w:divsChild>
                        <w:div w:id="784886004">
                          <w:marLeft w:val="0"/>
                          <w:marRight w:val="0"/>
                          <w:marTop w:val="0"/>
                          <w:marBottom w:val="0"/>
                          <w:divBdr>
                            <w:top w:val="none" w:sz="0" w:space="0" w:color="auto"/>
                            <w:left w:val="none" w:sz="0" w:space="0" w:color="auto"/>
                            <w:bottom w:val="none" w:sz="0" w:space="0" w:color="auto"/>
                            <w:right w:val="none" w:sz="0" w:space="0" w:color="auto"/>
                          </w:divBdr>
                          <w:divsChild>
                            <w:div w:id="1446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2304">
      <w:bodyDiv w:val="1"/>
      <w:marLeft w:val="0"/>
      <w:marRight w:val="0"/>
      <w:marTop w:val="0"/>
      <w:marBottom w:val="0"/>
      <w:divBdr>
        <w:top w:val="none" w:sz="0" w:space="0" w:color="auto"/>
        <w:left w:val="none" w:sz="0" w:space="0" w:color="auto"/>
        <w:bottom w:val="none" w:sz="0" w:space="0" w:color="auto"/>
        <w:right w:val="none" w:sz="0" w:space="0" w:color="auto"/>
      </w:divBdr>
      <w:divsChild>
        <w:div w:id="36396893">
          <w:marLeft w:val="0"/>
          <w:marRight w:val="0"/>
          <w:marTop w:val="0"/>
          <w:marBottom w:val="0"/>
          <w:divBdr>
            <w:top w:val="none" w:sz="0" w:space="0" w:color="auto"/>
            <w:left w:val="none" w:sz="0" w:space="0" w:color="auto"/>
            <w:bottom w:val="none" w:sz="0" w:space="0" w:color="auto"/>
            <w:right w:val="none" w:sz="0" w:space="0" w:color="auto"/>
          </w:divBdr>
          <w:divsChild>
            <w:div w:id="1174035222">
              <w:marLeft w:val="0"/>
              <w:marRight w:val="0"/>
              <w:marTop w:val="0"/>
              <w:marBottom w:val="0"/>
              <w:divBdr>
                <w:top w:val="none" w:sz="0" w:space="0" w:color="auto"/>
                <w:left w:val="none" w:sz="0" w:space="0" w:color="auto"/>
                <w:bottom w:val="none" w:sz="0" w:space="0" w:color="auto"/>
                <w:right w:val="none" w:sz="0" w:space="0" w:color="auto"/>
              </w:divBdr>
              <w:divsChild>
                <w:div w:id="819077651">
                  <w:marLeft w:val="0"/>
                  <w:marRight w:val="0"/>
                  <w:marTop w:val="0"/>
                  <w:marBottom w:val="0"/>
                  <w:divBdr>
                    <w:top w:val="none" w:sz="0" w:space="0" w:color="auto"/>
                    <w:left w:val="none" w:sz="0" w:space="0" w:color="auto"/>
                    <w:bottom w:val="none" w:sz="0" w:space="0" w:color="auto"/>
                    <w:right w:val="none" w:sz="0" w:space="0" w:color="auto"/>
                  </w:divBdr>
                  <w:divsChild>
                    <w:div w:id="1916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5945">
      <w:bodyDiv w:val="1"/>
      <w:marLeft w:val="0"/>
      <w:marRight w:val="0"/>
      <w:marTop w:val="0"/>
      <w:marBottom w:val="0"/>
      <w:divBdr>
        <w:top w:val="none" w:sz="0" w:space="0" w:color="auto"/>
        <w:left w:val="none" w:sz="0" w:space="0" w:color="auto"/>
        <w:bottom w:val="none" w:sz="0" w:space="0" w:color="auto"/>
        <w:right w:val="none" w:sz="0" w:space="0" w:color="auto"/>
      </w:divBdr>
      <w:divsChild>
        <w:div w:id="1941598230">
          <w:marLeft w:val="0"/>
          <w:marRight w:val="0"/>
          <w:marTop w:val="0"/>
          <w:marBottom w:val="0"/>
          <w:divBdr>
            <w:top w:val="none" w:sz="0" w:space="0" w:color="auto"/>
            <w:left w:val="none" w:sz="0" w:space="0" w:color="auto"/>
            <w:bottom w:val="none" w:sz="0" w:space="0" w:color="auto"/>
            <w:right w:val="none" w:sz="0" w:space="0" w:color="auto"/>
          </w:divBdr>
          <w:divsChild>
            <w:div w:id="152920040">
              <w:marLeft w:val="0"/>
              <w:marRight w:val="0"/>
              <w:marTop w:val="0"/>
              <w:marBottom w:val="0"/>
              <w:divBdr>
                <w:top w:val="none" w:sz="0" w:space="0" w:color="auto"/>
                <w:left w:val="none" w:sz="0" w:space="0" w:color="auto"/>
                <w:bottom w:val="none" w:sz="0" w:space="0" w:color="auto"/>
                <w:right w:val="none" w:sz="0" w:space="0" w:color="auto"/>
              </w:divBdr>
              <w:divsChild>
                <w:div w:id="107624562">
                  <w:marLeft w:val="0"/>
                  <w:marRight w:val="0"/>
                  <w:marTop w:val="0"/>
                  <w:marBottom w:val="0"/>
                  <w:divBdr>
                    <w:top w:val="none" w:sz="0" w:space="0" w:color="auto"/>
                    <w:left w:val="none" w:sz="0" w:space="0" w:color="auto"/>
                    <w:bottom w:val="none" w:sz="0" w:space="0" w:color="auto"/>
                    <w:right w:val="none" w:sz="0" w:space="0" w:color="auto"/>
                  </w:divBdr>
                  <w:divsChild>
                    <w:div w:id="20452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28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433">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593632399">
                  <w:marLeft w:val="0"/>
                  <w:marRight w:val="0"/>
                  <w:marTop w:val="0"/>
                  <w:marBottom w:val="0"/>
                  <w:divBdr>
                    <w:top w:val="none" w:sz="0" w:space="0" w:color="auto"/>
                    <w:left w:val="none" w:sz="0" w:space="0" w:color="auto"/>
                    <w:bottom w:val="none" w:sz="0" w:space="0" w:color="auto"/>
                    <w:right w:val="none" w:sz="0" w:space="0" w:color="auto"/>
                  </w:divBdr>
                  <w:divsChild>
                    <w:div w:id="112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7950">
      <w:bodyDiv w:val="1"/>
      <w:marLeft w:val="0"/>
      <w:marRight w:val="0"/>
      <w:marTop w:val="0"/>
      <w:marBottom w:val="0"/>
      <w:divBdr>
        <w:top w:val="none" w:sz="0" w:space="0" w:color="auto"/>
        <w:left w:val="none" w:sz="0" w:space="0" w:color="auto"/>
        <w:bottom w:val="none" w:sz="0" w:space="0" w:color="auto"/>
        <w:right w:val="none" w:sz="0" w:space="0" w:color="auto"/>
      </w:divBdr>
      <w:divsChild>
        <w:div w:id="36979434">
          <w:marLeft w:val="0"/>
          <w:marRight w:val="0"/>
          <w:marTop w:val="0"/>
          <w:marBottom w:val="0"/>
          <w:divBdr>
            <w:top w:val="none" w:sz="0" w:space="0" w:color="auto"/>
            <w:left w:val="none" w:sz="0" w:space="0" w:color="auto"/>
            <w:bottom w:val="none" w:sz="0" w:space="0" w:color="auto"/>
            <w:right w:val="none" w:sz="0" w:space="0" w:color="auto"/>
          </w:divBdr>
          <w:divsChild>
            <w:div w:id="525022819">
              <w:marLeft w:val="0"/>
              <w:marRight w:val="0"/>
              <w:marTop w:val="0"/>
              <w:marBottom w:val="0"/>
              <w:divBdr>
                <w:top w:val="none" w:sz="0" w:space="0" w:color="auto"/>
                <w:left w:val="none" w:sz="0" w:space="0" w:color="auto"/>
                <w:bottom w:val="none" w:sz="0" w:space="0" w:color="auto"/>
                <w:right w:val="none" w:sz="0" w:space="0" w:color="auto"/>
              </w:divBdr>
              <w:divsChild>
                <w:div w:id="1166362316">
                  <w:marLeft w:val="0"/>
                  <w:marRight w:val="0"/>
                  <w:marTop w:val="0"/>
                  <w:marBottom w:val="0"/>
                  <w:divBdr>
                    <w:top w:val="none" w:sz="0" w:space="0" w:color="auto"/>
                    <w:left w:val="none" w:sz="0" w:space="0" w:color="auto"/>
                    <w:bottom w:val="none" w:sz="0" w:space="0" w:color="auto"/>
                    <w:right w:val="none" w:sz="0" w:space="0" w:color="auto"/>
                  </w:divBdr>
                  <w:divsChild>
                    <w:div w:id="1856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036">
      <w:bodyDiv w:val="1"/>
      <w:marLeft w:val="0"/>
      <w:marRight w:val="0"/>
      <w:marTop w:val="0"/>
      <w:marBottom w:val="0"/>
      <w:divBdr>
        <w:top w:val="none" w:sz="0" w:space="0" w:color="auto"/>
        <w:left w:val="none" w:sz="0" w:space="0" w:color="auto"/>
        <w:bottom w:val="none" w:sz="0" w:space="0" w:color="auto"/>
        <w:right w:val="none" w:sz="0" w:space="0" w:color="auto"/>
      </w:divBdr>
      <w:divsChild>
        <w:div w:id="1505389481">
          <w:marLeft w:val="0"/>
          <w:marRight w:val="0"/>
          <w:marTop w:val="0"/>
          <w:marBottom w:val="0"/>
          <w:divBdr>
            <w:top w:val="none" w:sz="0" w:space="0" w:color="auto"/>
            <w:left w:val="none" w:sz="0" w:space="0" w:color="auto"/>
            <w:bottom w:val="none" w:sz="0" w:space="0" w:color="auto"/>
            <w:right w:val="none" w:sz="0" w:space="0" w:color="auto"/>
          </w:divBdr>
          <w:divsChild>
            <w:div w:id="2098791670">
              <w:marLeft w:val="0"/>
              <w:marRight w:val="0"/>
              <w:marTop w:val="0"/>
              <w:marBottom w:val="0"/>
              <w:divBdr>
                <w:top w:val="none" w:sz="0" w:space="0" w:color="auto"/>
                <w:left w:val="none" w:sz="0" w:space="0" w:color="auto"/>
                <w:bottom w:val="none" w:sz="0" w:space="0" w:color="auto"/>
                <w:right w:val="none" w:sz="0" w:space="0" w:color="auto"/>
              </w:divBdr>
              <w:divsChild>
                <w:div w:id="838933803">
                  <w:marLeft w:val="0"/>
                  <w:marRight w:val="0"/>
                  <w:marTop w:val="0"/>
                  <w:marBottom w:val="0"/>
                  <w:divBdr>
                    <w:top w:val="none" w:sz="0" w:space="0" w:color="auto"/>
                    <w:left w:val="none" w:sz="0" w:space="0" w:color="auto"/>
                    <w:bottom w:val="none" w:sz="0" w:space="0" w:color="auto"/>
                    <w:right w:val="none" w:sz="0" w:space="0" w:color="auto"/>
                  </w:divBdr>
                  <w:divsChild>
                    <w:div w:id="93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stpartum" TargetMode="External"/><Relationship Id="rId18" Type="http://schemas.openxmlformats.org/officeDocument/2006/relationships/hyperlink" Target="https://en.wikipedia.org/wiki/Bicarbonate" TargetMode="External"/><Relationship Id="rId26" Type="http://schemas.openxmlformats.org/officeDocument/2006/relationships/hyperlink" Target="https://en.wikipedia.org/wiki/Placenta" TargetMode="External"/><Relationship Id="rId39" Type="http://schemas.openxmlformats.org/officeDocument/2006/relationships/hyperlink" Target="https://en.wikipedia.org/wiki/Sacroiliac_joint" TargetMode="External"/><Relationship Id="rId21" Type="http://schemas.openxmlformats.org/officeDocument/2006/relationships/hyperlink" Target="https://en.wikipedia.org/wiki/Protein_metabolism" TargetMode="External"/><Relationship Id="rId34" Type="http://schemas.openxmlformats.org/officeDocument/2006/relationships/hyperlink" Target="https://en.wikipedia.org/wiki/Estrogen" TargetMode="External"/><Relationship Id="rId42" Type="http://schemas.openxmlformats.org/officeDocument/2006/relationships/hyperlink" Target="https://en.wikipedia.org/wiki/Balance_(ability)" TargetMode="External"/><Relationship Id="rId7" Type="http://schemas.openxmlformats.org/officeDocument/2006/relationships/hyperlink" Target="https://en.wikipedia.org/wiki/Endocrine_gland" TargetMode="External"/><Relationship Id="rId2" Type="http://schemas.openxmlformats.org/officeDocument/2006/relationships/settings" Target="settings.xml"/><Relationship Id="rId16" Type="http://schemas.openxmlformats.org/officeDocument/2006/relationships/hyperlink" Target="https://en.wikipedia.org/wiki/Carbon_dioxide" TargetMode="External"/><Relationship Id="rId20" Type="http://schemas.openxmlformats.org/officeDocument/2006/relationships/hyperlink" Target="https://en.wikipedia.org/wiki/Lung_volumes" TargetMode="External"/><Relationship Id="rId29" Type="http://schemas.openxmlformats.org/officeDocument/2006/relationships/hyperlink" Target="https://en.wikipedia.org/wiki/Haemoglobin" TargetMode="External"/><Relationship Id="rId41" Type="http://schemas.openxmlformats.org/officeDocument/2006/relationships/hyperlink" Target="https://en.wikipedia.org/wiki/Center_of_mass" TargetMode="External"/><Relationship Id="rId1" Type="http://schemas.openxmlformats.org/officeDocument/2006/relationships/styles" Target="styles.xml"/><Relationship Id="rId6" Type="http://schemas.openxmlformats.org/officeDocument/2006/relationships/hyperlink" Target="https://en.wikipedia.org/wiki/Endocrine_system" TargetMode="External"/><Relationship Id="rId11" Type="http://schemas.openxmlformats.org/officeDocument/2006/relationships/hyperlink" Target="https://en.wikipedia.org/wiki/Erythropoietin" TargetMode="External"/><Relationship Id="rId24" Type="http://schemas.openxmlformats.org/officeDocument/2006/relationships/hyperlink" Target="https://en.wikipedia.org/wiki/Protein" TargetMode="External"/><Relationship Id="rId32" Type="http://schemas.openxmlformats.org/officeDocument/2006/relationships/hyperlink" Target="https://en.wikipedia.org/wiki/Liquor_amnii" TargetMode="External"/><Relationship Id="rId37" Type="http://schemas.openxmlformats.org/officeDocument/2006/relationships/hyperlink" Target="https://en.wikipedia.org/wiki/Relaxin" TargetMode="External"/><Relationship Id="rId40" Type="http://schemas.openxmlformats.org/officeDocument/2006/relationships/hyperlink" Target="https://en.wikipedia.org/wiki/Trunk_(anatomy)" TargetMode="External"/><Relationship Id="rId5" Type="http://schemas.openxmlformats.org/officeDocument/2006/relationships/endnotes" Target="endnotes.xml"/><Relationship Id="rId15" Type="http://schemas.openxmlformats.org/officeDocument/2006/relationships/hyperlink" Target="https://en.wikipedia.org/wiki/Tidal_volume" TargetMode="External"/><Relationship Id="rId23" Type="http://schemas.openxmlformats.org/officeDocument/2006/relationships/hyperlink" Target="https://en.wikipedia.org/wiki/Kilogram" TargetMode="External"/><Relationship Id="rId28" Type="http://schemas.openxmlformats.org/officeDocument/2006/relationships/hyperlink" Target="https://en.wikipedia.org/wiki/Breast_gland" TargetMode="External"/><Relationship Id="rId36" Type="http://schemas.openxmlformats.org/officeDocument/2006/relationships/hyperlink" Target="https://en.wikipedia.org/wiki/Estrogen" TargetMode="External"/><Relationship Id="rId10" Type="http://schemas.openxmlformats.org/officeDocument/2006/relationships/hyperlink" Target="https://en.wikipedia.org/wiki/Blood_plasma" TargetMode="External"/><Relationship Id="rId19" Type="http://schemas.openxmlformats.org/officeDocument/2006/relationships/hyperlink" Target="https://en.wikipedia.org/wiki/Lung_volumes" TargetMode="External"/><Relationship Id="rId31" Type="http://schemas.openxmlformats.org/officeDocument/2006/relationships/hyperlink" Target="https://en.wikipedia.org/wiki/Placenta"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Gestational_hypertension" TargetMode="External"/><Relationship Id="rId14" Type="http://schemas.openxmlformats.org/officeDocument/2006/relationships/hyperlink" Target="https://en.wikipedia.org/wiki/Minute_ventilation" TargetMode="External"/><Relationship Id="rId22" Type="http://schemas.openxmlformats.org/officeDocument/2006/relationships/hyperlink" Target="https://en.wikipedia.org/wiki/Carbohydrate_metabolism" TargetMode="External"/><Relationship Id="rId27" Type="http://schemas.openxmlformats.org/officeDocument/2006/relationships/hyperlink" Target="https://en.wikipedia.org/wiki/Uterus" TargetMode="External"/><Relationship Id="rId30" Type="http://schemas.openxmlformats.org/officeDocument/2006/relationships/hyperlink" Target="https://en.wikipedia.org/wiki/Gestational_diabetes" TargetMode="External"/><Relationship Id="rId35" Type="http://schemas.openxmlformats.org/officeDocument/2006/relationships/hyperlink" Target="https://en.wikipedia.org/wiki/Lower_esophageal_sphincter" TargetMode="External"/><Relationship Id="rId43" Type="http://schemas.openxmlformats.org/officeDocument/2006/relationships/fontTable" Target="fontTable.xml"/><Relationship Id="rId8" Type="http://schemas.openxmlformats.org/officeDocument/2006/relationships/hyperlink" Target="https://en.wikipedia.org/wiki/Gestational_diabetes" TargetMode="External"/><Relationship Id="rId3" Type="http://schemas.openxmlformats.org/officeDocument/2006/relationships/webSettings" Target="webSettings.xml"/><Relationship Id="rId12" Type="http://schemas.openxmlformats.org/officeDocument/2006/relationships/hyperlink" Target="https://en.wikipedia.org/wiki/Glomerular_filtration_rate" TargetMode="External"/><Relationship Id="rId17" Type="http://schemas.openxmlformats.org/officeDocument/2006/relationships/hyperlink" Target="https://en.wikipedia.org/wiki/PH" TargetMode="External"/><Relationship Id="rId25" Type="http://schemas.openxmlformats.org/officeDocument/2006/relationships/hyperlink" Target="https://en.wikipedia.org/wiki/Fetus" TargetMode="External"/><Relationship Id="rId33" Type="http://schemas.openxmlformats.org/officeDocument/2006/relationships/hyperlink" Target="https://en.wikipedia.org/wiki/Progesterone" TargetMode="External"/><Relationship Id="rId38" Type="http://schemas.openxmlformats.org/officeDocument/2006/relationships/hyperlink" Target="https://en.wikipedia.org/wiki/Pubic_symph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31</cp:revision>
  <dcterms:created xsi:type="dcterms:W3CDTF">2019-12-02T19:40:00Z</dcterms:created>
  <dcterms:modified xsi:type="dcterms:W3CDTF">2019-12-02T22:22:00Z</dcterms:modified>
</cp:coreProperties>
</file>